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3A05EA" w14:paraId="16450F35" w14:textId="77777777" w:rsidTr="003A05EA">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3A05EA" w14:paraId="19931AA4"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3A05EA" w:rsidRPr="003A05EA" w14:paraId="6A93A656"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3A05EA" w:rsidRPr="003A05EA" w14:paraId="3562C41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3A05EA" w:rsidRPr="003A05EA" w14:paraId="52514D38" w14:textId="77777777">
                                <w:tc>
                                  <w:tcPr>
                                    <w:tcW w:w="9000" w:type="dxa"/>
                                    <w:hideMark/>
                                  </w:tcPr>
                                  <w:p w14:paraId="6ACCEA9C" w14:textId="77777777" w:rsidR="003A05EA" w:rsidRPr="003A05EA" w:rsidRDefault="003A05EA" w:rsidP="003A05EA">
                                    <w:pPr>
                                      <w:rPr>
                                        <w:rFonts w:ascii="Calibri" w:eastAsia="Times New Roman" w:hAnsi="Calibri" w:cs="Calibri"/>
                                        <w:sz w:val="20"/>
                                        <w:szCs w:val="20"/>
                                      </w:rPr>
                                    </w:pPr>
                                  </w:p>
                                </w:tc>
                              </w:tr>
                            </w:tbl>
                            <w:p w14:paraId="140C4293" w14:textId="77777777" w:rsidR="003A05EA" w:rsidRPr="003A05EA" w:rsidRDefault="003A05EA" w:rsidP="003A05EA">
                              <w:pPr>
                                <w:rPr>
                                  <w:rFonts w:ascii="Calibri" w:eastAsia="Times New Roman" w:hAnsi="Calibri" w:cs="Calibri"/>
                                  <w:sz w:val="20"/>
                                  <w:szCs w:val="20"/>
                                </w:rPr>
                              </w:pPr>
                            </w:p>
                          </w:tc>
                        </w:tr>
                      </w:tbl>
                      <w:p w14:paraId="29097329" w14:textId="77777777" w:rsidR="003A05EA" w:rsidRPr="003A05EA" w:rsidRDefault="003A05EA" w:rsidP="003A05EA">
                        <w:pPr>
                          <w:rPr>
                            <w:rFonts w:ascii="Calibri" w:eastAsia="Times New Roman" w:hAnsi="Calibri" w:cs="Calibri"/>
                            <w:sz w:val="20"/>
                            <w:szCs w:val="20"/>
                          </w:rPr>
                        </w:pPr>
                      </w:p>
                    </w:tc>
                  </w:tr>
                  <w:tr w:rsidR="003A05EA" w:rsidRPr="003A05EA" w14:paraId="50A10691"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3A05EA" w:rsidRPr="003A05EA" w14:paraId="704E267A"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3A05EA" w:rsidRPr="003A05EA" w14:paraId="516F42EB"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3A05EA" w:rsidRPr="003A05EA" w14:paraId="52DB494B" w14:textId="77777777">
                                      <w:tc>
                                        <w:tcPr>
                                          <w:tcW w:w="0" w:type="auto"/>
                                          <w:hideMark/>
                                        </w:tcPr>
                                        <w:p w14:paraId="3D612528" w14:textId="11624EA9" w:rsidR="003A05EA" w:rsidRPr="003A05EA" w:rsidRDefault="003A05EA" w:rsidP="003A05EA">
                                          <w:pPr>
                                            <w:jc w:val="center"/>
                                            <w:rPr>
                                              <w:rFonts w:ascii="Calibri" w:eastAsia="Times New Roman" w:hAnsi="Calibri" w:cs="Calibri"/>
                                            </w:rPr>
                                          </w:pPr>
                                          <w:r w:rsidRPr="003A05EA">
                                            <w:rPr>
                                              <w:rFonts w:ascii="Calibri" w:eastAsia="Times New Roman" w:hAnsi="Calibri" w:cs="Calibri"/>
                                              <w:noProof/>
                                              <w:color w:val="0000FF"/>
                                            </w:rPr>
                                            <w:drawing>
                                              <wp:inline distT="0" distB="0" distL="0" distR="0" wp14:anchorId="3C7C73A6" wp14:editId="5806A12E">
                                                <wp:extent cx="2514600" cy="809625"/>
                                                <wp:effectExtent l="0" t="0" r="0" b="9525"/>
                                                <wp:docPr id="452752641" name="Picture 11" descr="Community Pharmacy England logo">
                                                  <a:hlinkClick xmlns:a="http://schemas.openxmlformats.org/drawingml/2006/main" r:id="rId4"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Pharmacy England 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3A05EA" w:rsidRPr="003A05EA" w14:paraId="2FC89241" w14:textId="77777777">
                                      <w:tc>
                                        <w:tcPr>
                                          <w:tcW w:w="0" w:type="auto"/>
                                          <w:hideMark/>
                                        </w:tcPr>
                                        <w:p w14:paraId="4197B350" w14:textId="77777777" w:rsidR="003A05EA" w:rsidRPr="003A05EA" w:rsidRDefault="003A05EA" w:rsidP="003A05EA">
                                          <w:pPr>
                                            <w:pStyle w:val="Heading1"/>
                                            <w:spacing w:before="0" w:after="0"/>
                                            <w:jc w:val="right"/>
                                            <w:rPr>
                                              <w:rFonts w:ascii="Calibri" w:eastAsia="Times New Roman" w:hAnsi="Calibri" w:cs="Calibri"/>
                                              <w:sz w:val="36"/>
                                              <w:szCs w:val="36"/>
                                            </w:rPr>
                                          </w:pPr>
                                          <w:r w:rsidRPr="003A05EA">
                                            <w:rPr>
                                              <w:rFonts w:ascii="Calibri" w:eastAsia="Times New Roman" w:hAnsi="Calibri" w:cs="Calibri"/>
                                            </w:rPr>
                                            <w:t>Newsletter</w:t>
                                          </w:r>
                                        </w:p>
                                        <w:p w14:paraId="73C6E192" w14:textId="77777777" w:rsidR="003A05EA" w:rsidRPr="003A05EA" w:rsidRDefault="003A05EA" w:rsidP="003A05EA">
                                          <w:pPr>
                                            <w:jc w:val="right"/>
                                            <w:rPr>
                                              <w:rFonts w:ascii="Calibri" w:hAnsi="Calibri" w:cs="Calibri"/>
                                              <w:color w:val="106B62"/>
                                            </w:rPr>
                                          </w:pPr>
                                          <w:r w:rsidRPr="003A05EA">
                                            <w:rPr>
                                              <w:rFonts w:ascii="Calibri" w:hAnsi="Calibri" w:cs="Calibri"/>
                                              <w:color w:val="106B62"/>
                                            </w:rPr>
                                            <w:t>8th July 2024</w:t>
                                          </w:r>
                                        </w:p>
                                      </w:tc>
                                    </w:tr>
                                  </w:tbl>
                                  <w:p w14:paraId="3C9F96F6" w14:textId="77777777" w:rsidR="003A05EA" w:rsidRPr="003A05EA" w:rsidRDefault="003A05EA" w:rsidP="003A05EA">
                                    <w:pPr>
                                      <w:rPr>
                                        <w:rFonts w:ascii="Calibri" w:eastAsia="Times New Roman" w:hAnsi="Calibri" w:cs="Calibri"/>
                                        <w:sz w:val="20"/>
                                        <w:szCs w:val="20"/>
                                      </w:rPr>
                                    </w:pPr>
                                  </w:p>
                                </w:tc>
                              </w:tr>
                            </w:tbl>
                            <w:p w14:paraId="34670C43" w14:textId="77777777" w:rsidR="003A05EA" w:rsidRPr="003A05EA" w:rsidRDefault="003A05EA" w:rsidP="003A05EA">
                              <w:pPr>
                                <w:rPr>
                                  <w:rFonts w:ascii="Calibri" w:eastAsia="Times New Roman" w:hAnsi="Calibri" w:cs="Calibri"/>
                                  <w:sz w:val="20"/>
                                  <w:szCs w:val="20"/>
                                </w:rPr>
                              </w:pPr>
                            </w:p>
                          </w:tc>
                        </w:tr>
                      </w:tbl>
                      <w:p w14:paraId="012702BF" w14:textId="77777777" w:rsidR="003A05EA" w:rsidRPr="003A05EA" w:rsidRDefault="003A05EA" w:rsidP="003A05EA">
                        <w:pPr>
                          <w:rPr>
                            <w:rFonts w:ascii="Calibri" w:eastAsia="Times New Roman" w:hAnsi="Calibri" w:cs="Calibri"/>
                            <w:sz w:val="20"/>
                            <w:szCs w:val="20"/>
                          </w:rPr>
                        </w:pPr>
                      </w:p>
                    </w:tc>
                  </w:tr>
                  <w:tr w:rsidR="003A05EA" w:rsidRPr="003A05EA" w14:paraId="34CC0EF6"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3A05EA" w:rsidRPr="003A05EA" w14:paraId="3D6B5866"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3A05EA" w:rsidRPr="003A05EA" w14:paraId="458F1C0B" w14:textId="77777777">
                                <w:tc>
                                  <w:tcPr>
                                    <w:tcW w:w="0" w:type="auto"/>
                                    <w:tcMar>
                                      <w:top w:w="0" w:type="dxa"/>
                                      <w:left w:w="135" w:type="dxa"/>
                                      <w:bottom w:w="0" w:type="dxa"/>
                                      <w:right w:w="135" w:type="dxa"/>
                                    </w:tcMar>
                                    <w:hideMark/>
                                  </w:tcPr>
                                  <w:p w14:paraId="4C85D6D2" w14:textId="048A8E52" w:rsidR="003A05EA" w:rsidRPr="003A05EA" w:rsidRDefault="003A05EA" w:rsidP="003A05EA">
                                    <w:pPr>
                                      <w:jc w:val="center"/>
                                      <w:rPr>
                                        <w:rFonts w:ascii="Calibri" w:eastAsia="Times New Roman" w:hAnsi="Calibri" w:cs="Calibri"/>
                                      </w:rPr>
                                    </w:pPr>
                                    <w:r w:rsidRPr="003A05EA">
                                      <w:rPr>
                                        <w:rFonts w:ascii="Calibri" w:eastAsia="Times New Roman" w:hAnsi="Calibri" w:cs="Calibri"/>
                                        <w:noProof/>
                                      </w:rPr>
                                      <w:drawing>
                                        <wp:inline distT="0" distB="0" distL="0" distR="0" wp14:anchorId="0D6D6A38" wp14:editId="5881BF08">
                                          <wp:extent cx="5372100" cy="333375"/>
                                          <wp:effectExtent l="0" t="0" r="0" b="9525"/>
                                          <wp:docPr id="992147860" name="Picture 10"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voice of community pharmacy (banne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1E339F1A" w14:textId="77777777" w:rsidR="003A05EA" w:rsidRPr="003A05EA" w:rsidRDefault="003A05EA" w:rsidP="003A05EA">
                              <w:pPr>
                                <w:rPr>
                                  <w:rFonts w:ascii="Calibri" w:eastAsia="Times New Roman" w:hAnsi="Calibri" w:cs="Calibri"/>
                                  <w:sz w:val="20"/>
                                  <w:szCs w:val="20"/>
                                </w:rPr>
                              </w:pPr>
                            </w:p>
                          </w:tc>
                        </w:tr>
                        <w:tr w:rsidR="003A05EA" w:rsidRPr="003A05EA" w14:paraId="7F3BCC6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3A05EA" w:rsidRPr="003A05EA" w14:paraId="2CE315E3"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3A05EA" w:rsidRPr="003A05EA" w14:paraId="2197ADAF" w14:textId="77777777">
                                      <w:tc>
                                        <w:tcPr>
                                          <w:tcW w:w="0" w:type="auto"/>
                                          <w:tcMar>
                                            <w:top w:w="0" w:type="dxa"/>
                                            <w:left w:w="270" w:type="dxa"/>
                                            <w:bottom w:w="135" w:type="dxa"/>
                                            <w:right w:w="270" w:type="dxa"/>
                                          </w:tcMar>
                                          <w:hideMark/>
                                        </w:tcPr>
                                        <w:p w14:paraId="4423844F" w14:textId="77777777" w:rsidR="003A05EA" w:rsidRPr="003A05EA" w:rsidRDefault="003A05EA" w:rsidP="003A05EA">
                                          <w:pPr>
                                            <w:jc w:val="both"/>
                                            <w:rPr>
                                              <w:rFonts w:ascii="Calibri" w:eastAsia="Times New Roman" w:hAnsi="Calibri" w:cs="Calibri"/>
                                              <w:color w:val="106B62"/>
                                              <w:sz w:val="15"/>
                                              <w:szCs w:val="15"/>
                                            </w:rPr>
                                          </w:pPr>
                                          <w:r w:rsidRPr="003A05EA">
                                            <w:rPr>
                                              <w:rStyle w:val="Strong"/>
                                              <w:rFonts w:ascii="Calibri" w:eastAsia="Times New Roman" w:hAnsi="Calibri" w:cs="Calibri"/>
                                              <w:color w:val="106B62"/>
                                              <w:sz w:val="20"/>
                                              <w:szCs w:val="20"/>
                                            </w:rPr>
                                            <w:t>This newsletter - sent on Mondays, Wednesdays and Fridays - contains important information and resources to support community pharmacies across England.</w:t>
                                          </w:r>
                                        </w:p>
                                      </w:tc>
                                    </w:tr>
                                  </w:tbl>
                                  <w:p w14:paraId="52EEC407" w14:textId="77777777" w:rsidR="003A05EA" w:rsidRPr="003A05EA" w:rsidRDefault="003A05EA" w:rsidP="003A05EA">
                                    <w:pPr>
                                      <w:rPr>
                                        <w:rFonts w:ascii="Calibri" w:eastAsia="Times New Roman" w:hAnsi="Calibri" w:cs="Calibri"/>
                                        <w:sz w:val="20"/>
                                        <w:szCs w:val="20"/>
                                      </w:rPr>
                                    </w:pPr>
                                  </w:p>
                                </w:tc>
                              </w:tr>
                            </w:tbl>
                            <w:p w14:paraId="1ECB7B09" w14:textId="77777777" w:rsidR="003A05EA" w:rsidRPr="003A05EA" w:rsidRDefault="003A05EA" w:rsidP="003A05EA">
                              <w:pPr>
                                <w:rPr>
                                  <w:rFonts w:ascii="Calibri" w:eastAsia="Times New Roman" w:hAnsi="Calibri" w:cs="Calibri"/>
                                  <w:sz w:val="20"/>
                                  <w:szCs w:val="20"/>
                                </w:rPr>
                              </w:pPr>
                            </w:p>
                          </w:tc>
                        </w:tr>
                        <w:tr w:rsidR="003A05EA" w:rsidRPr="003A05EA" w14:paraId="69090E0E"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3A05EA" w:rsidRPr="003A05EA" w14:paraId="0B9FAB59" w14:textId="77777777">
                                <w:tc>
                                  <w:tcPr>
                                    <w:tcW w:w="0" w:type="auto"/>
                                    <w:tcBorders>
                                      <w:top w:val="single" w:sz="12" w:space="0" w:color="106B62"/>
                                      <w:left w:val="nil"/>
                                      <w:bottom w:val="nil"/>
                                      <w:right w:val="nil"/>
                                    </w:tcBorders>
                                    <w:vAlign w:val="center"/>
                                    <w:hideMark/>
                                  </w:tcPr>
                                  <w:p w14:paraId="44E7CC91" w14:textId="77777777" w:rsidR="003A05EA" w:rsidRPr="003A05EA" w:rsidRDefault="003A05EA" w:rsidP="003A05EA">
                                    <w:pPr>
                                      <w:rPr>
                                        <w:rFonts w:ascii="Calibri" w:eastAsia="Times New Roman" w:hAnsi="Calibri" w:cs="Calibri"/>
                                      </w:rPr>
                                    </w:pPr>
                                  </w:p>
                                </w:tc>
                              </w:tr>
                            </w:tbl>
                            <w:p w14:paraId="077D328D" w14:textId="77777777" w:rsidR="003A05EA" w:rsidRPr="003A05EA" w:rsidRDefault="003A05EA" w:rsidP="003A05EA">
                              <w:pPr>
                                <w:rPr>
                                  <w:rFonts w:ascii="Calibri" w:eastAsia="Times New Roman" w:hAnsi="Calibri" w:cs="Calibri"/>
                                  <w:sz w:val="20"/>
                                  <w:szCs w:val="20"/>
                                </w:rPr>
                              </w:pPr>
                            </w:p>
                          </w:tc>
                        </w:tr>
                        <w:tr w:rsidR="003A05EA" w:rsidRPr="003A05EA" w14:paraId="5E53C85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3A05EA" w:rsidRPr="003A05EA" w14:paraId="4048C88A"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3A05EA" w:rsidRPr="003A05EA" w14:paraId="5FFB46A9" w14:textId="77777777">
                                      <w:tc>
                                        <w:tcPr>
                                          <w:tcW w:w="0" w:type="auto"/>
                                          <w:tcMar>
                                            <w:top w:w="0" w:type="dxa"/>
                                            <w:left w:w="270" w:type="dxa"/>
                                            <w:bottom w:w="135" w:type="dxa"/>
                                            <w:right w:w="270" w:type="dxa"/>
                                          </w:tcMar>
                                          <w:hideMark/>
                                        </w:tcPr>
                                        <w:p w14:paraId="46DE7A01" w14:textId="77777777" w:rsidR="003A05EA" w:rsidRPr="003A05EA" w:rsidRDefault="003A05EA" w:rsidP="003A05EA">
                                          <w:pPr>
                                            <w:pStyle w:val="Heading1"/>
                                            <w:spacing w:before="0" w:after="0"/>
                                            <w:rPr>
                                              <w:rFonts w:ascii="Calibri" w:eastAsia="Times New Roman" w:hAnsi="Calibri" w:cs="Calibri"/>
                                            </w:rPr>
                                          </w:pPr>
                                          <w:r w:rsidRPr="003A05EA">
                                            <w:rPr>
                                              <w:rFonts w:ascii="Calibri" w:eastAsia="Times New Roman" w:hAnsi="Calibri" w:cs="Calibri"/>
                                            </w:rPr>
                                            <w:t>In this update: Flu vac PGD published by NHSE; CPAF screening survey open for completion; Hear our strategy for the future of the sector.</w:t>
                                          </w:r>
                                        </w:p>
                                      </w:tc>
                                    </w:tr>
                                  </w:tbl>
                                  <w:p w14:paraId="45D2BA7B" w14:textId="77777777" w:rsidR="003A05EA" w:rsidRPr="003A05EA" w:rsidRDefault="003A05EA" w:rsidP="003A05EA">
                                    <w:pPr>
                                      <w:rPr>
                                        <w:rFonts w:ascii="Calibri" w:eastAsia="Times New Roman" w:hAnsi="Calibri" w:cs="Calibri"/>
                                        <w:sz w:val="20"/>
                                        <w:szCs w:val="20"/>
                                      </w:rPr>
                                    </w:pPr>
                                  </w:p>
                                </w:tc>
                              </w:tr>
                            </w:tbl>
                            <w:p w14:paraId="43423764" w14:textId="77777777" w:rsidR="003A05EA" w:rsidRPr="003A05EA" w:rsidRDefault="003A05EA" w:rsidP="003A05EA">
                              <w:pPr>
                                <w:rPr>
                                  <w:rFonts w:ascii="Calibri" w:eastAsia="Times New Roman" w:hAnsi="Calibri" w:cs="Calibri"/>
                                  <w:sz w:val="20"/>
                                  <w:szCs w:val="20"/>
                                </w:rPr>
                              </w:pPr>
                            </w:p>
                          </w:tc>
                        </w:tr>
                        <w:tr w:rsidR="003A05EA" w:rsidRPr="003A05EA" w14:paraId="75A756DA"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3A05EA" w:rsidRPr="003A05EA" w14:paraId="0E7DF184" w14:textId="77777777">
                                <w:tc>
                                  <w:tcPr>
                                    <w:tcW w:w="0" w:type="auto"/>
                                    <w:tcBorders>
                                      <w:top w:val="single" w:sz="12" w:space="0" w:color="106B62"/>
                                      <w:left w:val="nil"/>
                                      <w:bottom w:val="nil"/>
                                      <w:right w:val="nil"/>
                                    </w:tcBorders>
                                    <w:vAlign w:val="center"/>
                                    <w:hideMark/>
                                  </w:tcPr>
                                  <w:p w14:paraId="58B0B789" w14:textId="77777777" w:rsidR="003A05EA" w:rsidRPr="003A05EA" w:rsidRDefault="003A05EA" w:rsidP="003A05EA">
                                    <w:pPr>
                                      <w:rPr>
                                        <w:rFonts w:ascii="Calibri" w:eastAsia="Times New Roman" w:hAnsi="Calibri" w:cs="Calibri"/>
                                      </w:rPr>
                                    </w:pPr>
                                  </w:p>
                                </w:tc>
                              </w:tr>
                            </w:tbl>
                            <w:p w14:paraId="10A71A44" w14:textId="77777777" w:rsidR="003A05EA" w:rsidRPr="003A05EA" w:rsidRDefault="003A05EA" w:rsidP="003A05EA">
                              <w:pPr>
                                <w:rPr>
                                  <w:rFonts w:ascii="Calibri" w:eastAsia="Times New Roman" w:hAnsi="Calibri" w:cs="Calibri"/>
                                  <w:sz w:val="20"/>
                                  <w:szCs w:val="20"/>
                                </w:rPr>
                              </w:pPr>
                            </w:p>
                          </w:tc>
                        </w:tr>
                        <w:tr w:rsidR="003A05EA" w:rsidRPr="003A05EA" w14:paraId="7CB92FF3"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3A05EA" w:rsidRPr="003A05EA" w14:paraId="2B618C32" w14:textId="77777777">
                                <w:tc>
                                  <w:tcPr>
                                    <w:tcW w:w="0" w:type="auto"/>
                                    <w:tcMar>
                                      <w:top w:w="0" w:type="dxa"/>
                                      <w:left w:w="135" w:type="dxa"/>
                                      <w:bottom w:w="0" w:type="dxa"/>
                                      <w:right w:w="135" w:type="dxa"/>
                                    </w:tcMar>
                                    <w:hideMark/>
                                  </w:tcPr>
                                  <w:p w14:paraId="53A2E615" w14:textId="30683B26" w:rsidR="003A05EA" w:rsidRPr="003A05EA" w:rsidRDefault="003A05EA" w:rsidP="003A05EA">
                                    <w:pPr>
                                      <w:jc w:val="center"/>
                                      <w:rPr>
                                        <w:rFonts w:ascii="Calibri" w:eastAsia="Times New Roman" w:hAnsi="Calibri" w:cs="Calibri"/>
                                      </w:rPr>
                                    </w:pPr>
                                    <w:r w:rsidRPr="003A05EA">
                                      <w:rPr>
                                        <w:rFonts w:ascii="Calibri" w:eastAsia="Times New Roman" w:hAnsi="Calibri" w:cs="Calibri"/>
                                        <w:noProof/>
                                        <w:color w:val="0000FF"/>
                                      </w:rPr>
                                      <w:drawing>
                                        <wp:inline distT="0" distB="0" distL="0" distR="0" wp14:anchorId="3990A1B0" wp14:editId="4361B15A">
                                          <wp:extent cx="5372100" cy="1790700"/>
                                          <wp:effectExtent l="0" t="0" r="0" b="0"/>
                                          <wp:docPr id="932359763" name="Picture 9">
                                            <a:hlinkClick xmlns:a="http://schemas.openxmlformats.org/drawingml/2006/main" r:id="rId9"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584C2877" w14:textId="77777777" w:rsidR="003A05EA" w:rsidRPr="003A05EA" w:rsidRDefault="003A05EA" w:rsidP="003A05EA">
                              <w:pPr>
                                <w:rPr>
                                  <w:rFonts w:ascii="Calibri" w:eastAsia="Times New Roman" w:hAnsi="Calibri" w:cs="Calibri"/>
                                  <w:sz w:val="20"/>
                                  <w:szCs w:val="20"/>
                                </w:rPr>
                              </w:pPr>
                            </w:p>
                          </w:tc>
                        </w:tr>
                        <w:tr w:rsidR="003A05EA" w:rsidRPr="003A05EA" w14:paraId="03FBC0F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3A05EA" w:rsidRPr="003A05EA" w14:paraId="7EDAA4D5"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3A05EA" w:rsidRPr="003A05EA" w14:paraId="7B587B8E" w14:textId="77777777">
                                      <w:tc>
                                        <w:tcPr>
                                          <w:tcW w:w="0" w:type="auto"/>
                                          <w:tcMar>
                                            <w:top w:w="0" w:type="dxa"/>
                                            <w:left w:w="270" w:type="dxa"/>
                                            <w:bottom w:w="135" w:type="dxa"/>
                                            <w:right w:w="270" w:type="dxa"/>
                                          </w:tcMar>
                                          <w:hideMark/>
                                        </w:tcPr>
                                        <w:p w14:paraId="0535C879" w14:textId="77777777" w:rsidR="003A05EA" w:rsidRPr="003A05EA" w:rsidRDefault="003A05EA" w:rsidP="003A05EA">
                                          <w:pPr>
                                            <w:rPr>
                                              <w:rFonts w:ascii="Calibri" w:eastAsia="Times New Roman" w:hAnsi="Calibri" w:cs="Calibri"/>
                                              <w:color w:val="106B62"/>
                                            </w:rPr>
                                          </w:pPr>
                                          <w:r w:rsidRPr="003A05EA">
                                            <w:rPr>
                                              <w:rFonts w:ascii="Calibri" w:eastAsia="Times New Roman" w:hAnsi="Calibri" w:cs="Calibri"/>
                                              <w:color w:val="106B62"/>
                                            </w:rPr>
                                            <w:t>The patient group direction (PGD) for the 2024/25 flu vaccination season has been approved by NHS England, and will enable pharmacy technicians to provide flu vaccinations this coming season.</w:t>
                                          </w:r>
                                          <w:r w:rsidRPr="003A05EA">
                                            <w:rPr>
                                              <w:rFonts w:ascii="Calibri" w:eastAsia="Times New Roman" w:hAnsi="Calibri" w:cs="Calibri"/>
                                              <w:color w:val="106B62"/>
                                            </w:rPr>
                                            <w:br/>
                                            <w:t> </w:t>
                                          </w:r>
                                          <w:r w:rsidRPr="003A05EA">
                                            <w:rPr>
                                              <w:rFonts w:ascii="Calibri" w:eastAsia="Times New Roman" w:hAnsi="Calibri" w:cs="Calibri"/>
                                              <w:color w:val="106B62"/>
                                            </w:rPr>
                                            <w:br/>
                                            <w:t>This approval follows the publication of the national protocol by the UK Health Security Agency and the recent change in legislation to permit pharmacy technicians to supply and administer medicines under PGDs.</w:t>
                                          </w:r>
                                          <w:r w:rsidRPr="003A05EA">
                                            <w:rPr>
                                              <w:rFonts w:ascii="Calibri" w:eastAsia="Times New Roman" w:hAnsi="Calibri" w:cs="Calibri"/>
                                              <w:color w:val="106B62"/>
                                            </w:rPr>
                                            <w:br/>
                                          </w:r>
                                          <w:r w:rsidRPr="003A05EA">
                                            <w:rPr>
                                              <w:rFonts w:ascii="Calibri" w:eastAsia="Times New Roman" w:hAnsi="Calibri" w:cs="Calibri"/>
                                              <w:color w:val="106B62"/>
                                            </w:rPr>
                                            <w:br/>
                                            <w:t>The flu service specification has also been updated to reflect changes in the National Flu Immunisation Programme to account for the Sanofi recombinant quadrivalent influenza vaccine (</w:t>
                                          </w:r>
                                          <w:proofErr w:type="spellStart"/>
                                          <w:r w:rsidRPr="003A05EA">
                                            <w:rPr>
                                              <w:rFonts w:ascii="Calibri" w:eastAsia="Times New Roman" w:hAnsi="Calibri" w:cs="Calibri"/>
                                              <w:color w:val="106B62"/>
                                            </w:rPr>
                                            <w:t>QIVr</w:t>
                                          </w:r>
                                          <w:proofErr w:type="spellEnd"/>
                                          <w:r w:rsidRPr="003A05EA">
                                            <w:rPr>
                                              <w:rFonts w:ascii="Calibri" w:eastAsia="Times New Roman" w:hAnsi="Calibri" w:cs="Calibri"/>
                                              <w:color w:val="106B62"/>
                                            </w:rPr>
                                            <w:t>) not being available for the 2024/25 season.</w:t>
                                          </w:r>
                                        </w:p>
                                      </w:tc>
                                    </w:tr>
                                  </w:tbl>
                                  <w:p w14:paraId="0C89003C" w14:textId="77777777" w:rsidR="003A05EA" w:rsidRPr="003A05EA" w:rsidRDefault="003A05EA" w:rsidP="003A05EA">
                                    <w:pPr>
                                      <w:rPr>
                                        <w:rFonts w:ascii="Calibri" w:eastAsia="Times New Roman" w:hAnsi="Calibri" w:cs="Calibri"/>
                                        <w:sz w:val="20"/>
                                        <w:szCs w:val="20"/>
                                      </w:rPr>
                                    </w:pPr>
                                  </w:p>
                                </w:tc>
                              </w:tr>
                            </w:tbl>
                            <w:p w14:paraId="24F27192" w14:textId="77777777" w:rsidR="003A05EA" w:rsidRPr="003A05EA" w:rsidRDefault="003A05EA" w:rsidP="003A05EA">
                              <w:pPr>
                                <w:rPr>
                                  <w:rFonts w:ascii="Calibri" w:eastAsia="Times New Roman" w:hAnsi="Calibri" w:cs="Calibri"/>
                                  <w:sz w:val="20"/>
                                  <w:szCs w:val="20"/>
                                </w:rPr>
                              </w:pPr>
                            </w:p>
                          </w:tc>
                        </w:tr>
                      </w:tbl>
                      <w:p w14:paraId="6C27604E" w14:textId="77777777" w:rsidR="003A05EA" w:rsidRPr="003A05EA" w:rsidRDefault="003A05EA" w:rsidP="003A05EA">
                        <w:pPr>
                          <w:rPr>
                            <w:rFonts w:ascii="Calibri" w:eastAsia="Times New Roman" w:hAnsi="Calibri" w:cs="Calibri"/>
                          </w:rPr>
                        </w:pPr>
                      </w:p>
                      <w:tbl>
                        <w:tblPr>
                          <w:tblW w:w="5000" w:type="pct"/>
                          <w:tblCellMar>
                            <w:left w:w="0" w:type="dxa"/>
                            <w:right w:w="0" w:type="dxa"/>
                          </w:tblCellMar>
                          <w:tblLook w:val="04A0" w:firstRow="1" w:lastRow="0" w:firstColumn="1" w:lastColumn="0" w:noHBand="0" w:noVBand="1"/>
                        </w:tblPr>
                        <w:tblGrid>
                          <w:gridCol w:w="8726"/>
                        </w:tblGrid>
                        <w:tr w:rsidR="003A05EA" w:rsidRPr="003A05EA" w14:paraId="59B19ACD"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6006"/>
                              </w:tblGrid>
                              <w:tr w:rsidR="003A05EA" w:rsidRPr="003A05EA" w14:paraId="3946186A"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3DA68B98" w14:textId="77777777" w:rsidR="003A05EA" w:rsidRPr="003A05EA" w:rsidRDefault="003A05EA" w:rsidP="003A05EA">
                                    <w:pPr>
                                      <w:jc w:val="center"/>
                                      <w:rPr>
                                        <w:rFonts w:ascii="Calibri" w:eastAsia="Times New Roman" w:hAnsi="Calibri" w:cs="Calibri"/>
                                      </w:rPr>
                                    </w:pPr>
                                    <w:hyperlink r:id="rId12" w:tgtFrame="_blank" w:tooltip="Learn more and download the PGD and national protocol" w:history="1">
                                      <w:r w:rsidRPr="003A05EA">
                                        <w:rPr>
                                          <w:rStyle w:val="Hyperlink"/>
                                          <w:rFonts w:ascii="Calibri" w:eastAsia="Times New Roman" w:hAnsi="Calibri" w:cs="Calibri"/>
                                          <w:b/>
                                          <w:bCs/>
                                          <w:color w:val="CB00BA"/>
                                        </w:rPr>
                                        <w:t>Learn more and download the PGD and national protocol</w:t>
                                      </w:r>
                                    </w:hyperlink>
                                    <w:r w:rsidRPr="003A05EA">
                                      <w:rPr>
                                        <w:rFonts w:ascii="Calibri" w:eastAsia="Times New Roman" w:hAnsi="Calibri" w:cs="Calibri"/>
                                      </w:rPr>
                                      <w:t xml:space="preserve"> </w:t>
                                    </w:r>
                                  </w:p>
                                </w:tc>
                              </w:tr>
                            </w:tbl>
                            <w:p w14:paraId="51237E50" w14:textId="77777777" w:rsidR="003A05EA" w:rsidRPr="003A05EA" w:rsidRDefault="003A05EA" w:rsidP="003A05EA">
                              <w:pPr>
                                <w:rPr>
                                  <w:rFonts w:ascii="Calibri" w:eastAsia="Times New Roman" w:hAnsi="Calibri" w:cs="Calibri"/>
                                  <w:sz w:val="20"/>
                                  <w:szCs w:val="20"/>
                                </w:rPr>
                              </w:pPr>
                            </w:p>
                          </w:tc>
                        </w:tr>
                        <w:tr w:rsidR="003A05EA" w:rsidRPr="003A05EA" w14:paraId="36D6897B"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3A05EA" w:rsidRPr="003A05EA" w14:paraId="2345FE70" w14:textId="77777777">
                                <w:tc>
                                  <w:tcPr>
                                    <w:tcW w:w="0" w:type="auto"/>
                                    <w:tcBorders>
                                      <w:top w:val="single" w:sz="12" w:space="0" w:color="106B62"/>
                                      <w:left w:val="nil"/>
                                      <w:bottom w:val="nil"/>
                                      <w:right w:val="nil"/>
                                    </w:tcBorders>
                                    <w:vAlign w:val="center"/>
                                    <w:hideMark/>
                                  </w:tcPr>
                                  <w:p w14:paraId="66C4B44E" w14:textId="77777777" w:rsidR="003A05EA" w:rsidRPr="003A05EA" w:rsidRDefault="003A05EA" w:rsidP="003A05EA">
                                    <w:pPr>
                                      <w:rPr>
                                        <w:rFonts w:ascii="Calibri" w:eastAsia="Times New Roman" w:hAnsi="Calibri" w:cs="Calibri"/>
                                      </w:rPr>
                                    </w:pPr>
                                  </w:p>
                                </w:tc>
                              </w:tr>
                            </w:tbl>
                            <w:p w14:paraId="4F3EC9F5" w14:textId="77777777" w:rsidR="003A05EA" w:rsidRPr="003A05EA" w:rsidRDefault="003A05EA" w:rsidP="003A05EA">
                              <w:pPr>
                                <w:rPr>
                                  <w:rFonts w:ascii="Calibri" w:eastAsia="Times New Roman" w:hAnsi="Calibri" w:cs="Calibri"/>
                                  <w:sz w:val="20"/>
                                  <w:szCs w:val="20"/>
                                </w:rPr>
                              </w:pPr>
                            </w:p>
                          </w:tc>
                        </w:tr>
                      </w:tbl>
                      <w:p w14:paraId="5F65067A" w14:textId="77777777" w:rsidR="003A05EA" w:rsidRPr="003A05EA" w:rsidRDefault="003A05EA" w:rsidP="003A05EA">
                        <w:pPr>
                          <w:rPr>
                            <w:rFonts w:ascii="Calibri" w:eastAsia="Times New Roman" w:hAnsi="Calibri" w:cs="Calibri"/>
                          </w:rPr>
                        </w:pPr>
                      </w:p>
                      <w:tbl>
                        <w:tblPr>
                          <w:tblW w:w="5000" w:type="pct"/>
                          <w:tblCellMar>
                            <w:left w:w="0" w:type="dxa"/>
                            <w:right w:w="0" w:type="dxa"/>
                          </w:tblCellMar>
                          <w:tblLook w:val="04A0" w:firstRow="1" w:lastRow="0" w:firstColumn="1" w:lastColumn="0" w:noHBand="0" w:noVBand="1"/>
                        </w:tblPr>
                        <w:tblGrid>
                          <w:gridCol w:w="8726"/>
                        </w:tblGrid>
                        <w:tr w:rsidR="003A05EA" w:rsidRPr="003A05EA" w14:paraId="2B7AF4B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3A05EA" w:rsidRPr="003A05EA" w14:paraId="34ADABD0"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3A05EA" w:rsidRPr="003A05EA" w14:paraId="3EF62E69" w14:textId="77777777">
                                      <w:tc>
                                        <w:tcPr>
                                          <w:tcW w:w="0" w:type="auto"/>
                                          <w:tcMar>
                                            <w:top w:w="0" w:type="dxa"/>
                                            <w:left w:w="270" w:type="dxa"/>
                                            <w:bottom w:w="135" w:type="dxa"/>
                                            <w:right w:w="270" w:type="dxa"/>
                                          </w:tcMar>
                                          <w:hideMark/>
                                        </w:tcPr>
                                        <w:p w14:paraId="41B66B82" w14:textId="77777777" w:rsidR="003A05EA" w:rsidRPr="003A05EA" w:rsidRDefault="003A05EA" w:rsidP="0034726C">
                                          <w:pPr>
                                            <w:pStyle w:val="Heading2"/>
                                            <w:spacing w:before="0" w:after="0"/>
                                            <w:rPr>
                                              <w:rFonts w:ascii="Calibri" w:eastAsia="Times New Roman" w:hAnsi="Calibri" w:cs="Calibri"/>
                                            </w:rPr>
                                          </w:pPr>
                                          <w:r w:rsidRPr="003A05EA">
                                            <w:rPr>
                                              <w:rFonts w:ascii="Calibri" w:eastAsia="Times New Roman" w:hAnsi="Calibri" w:cs="Calibri"/>
                                            </w:rPr>
                                            <w:lastRenderedPageBreak/>
                                            <w:t>Community Pharmacy Assurance Framework (CPAF) screening questionnaire 2024/25</w:t>
                                          </w:r>
                                        </w:p>
                                        <w:p w14:paraId="0E47375E" w14:textId="77777777" w:rsidR="003A05EA" w:rsidRPr="003A05EA" w:rsidRDefault="003A05EA" w:rsidP="0034726C">
                                          <w:pPr>
                                            <w:rPr>
                                              <w:rFonts w:ascii="Calibri" w:hAnsi="Calibri" w:cs="Calibri"/>
                                              <w:color w:val="106B62"/>
                                            </w:rPr>
                                          </w:pPr>
                                          <w:r w:rsidRPr="003A05EA">
                                            <w:rPr>
                                              <w:rFonts w:ascii="Calibri" w:hAnsi="Calibri" w:cs="Calibri"/>
                                              <w:color w:val="106B62"/>
                                            </w:rPr>
                                            <w:t xml:space="preserve">Pharmacy owners are reminded that the 2024/25 Community Pharmacy Assurance Framework (CPAF) screening questionnaire is open until </w:t>
                                          </w:r>
                                          <w:r w:rsidRPr="003A05EA">
                                            <w:rPr>
                                              <w:rStyle w:val="Strong"/>
                                              <w:rFonts w:ascii="Calibri" w:hAnsi="Calibri" w:cs="Calibri"/>
                                              <w:color w:val="106B62"/>
                                            </w:rPr>
                                            <w:t>Wednesday 31st July 2024</w:t>
                                          </w:r>
                                          <w:r w:rsidRPr="003A05EA">
                                            <w:rPr>
                                              <w:rFonts w:ascii="Calibri" w:hAnsi="Calibri" w:cs="Calibri"/>
                                              <w:color w:val="106B62"/>
                                            </w:rPr>
                                            <w:t>. Completion is a Terms of Service requirement. </w:t>
                                          </w:r>
                                          <w:r w:rsidRPr="003A05EA">
                                            <w:rPr>
                                              <w:rFonts w:ascii="Calibri" w:hAnsi="Calibri" w:cs="Calibri"/>
                                              <w:color w:val="106B62"/>
                                            </w:rPr>
                                            <w:br/>
                                          </w:r>
                                          <w:r w:rsidRPr="003A05EA">
                                            <w:rPr>
                                              <w:rFonts w:ascii="Calibri" w:hAnsi="Calibri" w:cs="Calibri"/>
                                              <w:color w:val="106B62"/>
                                            </w:rPr>
                                            <w:br/>
                                            <w:t>The screening questionnaire’s 10 questions can be answered online in around 10-20 minutes. We recommend that pharmacy owners complete the questionnaire in good time before the deadline.  </w:t>
                                          </w:r>
                                        </w:p>
                                        <w:p w14:paraId="5D23BC28" w14:textId="77777777" w:rsidR="003A05EA" w:rsidRPr="003A05EA" w:rsidRDefault="003A05EA" w:rsidP="0034726C">
                                          <w:pPr>
                                            <w:rPr>
                                              <w:rFonts w:ascii="Calibri" w:eastAsia="Times New Roman" w:hAnsi="Calibri" w:cs="Calibri"/>
                                              <w:color w:val="106B62"/>
                                            </w:rPr>
                                          </w:pPr>
                                          <w:hyperlink r:id="rId13" w:tgtFrame="_blank" w:history="1">
                                            <w:r w:rsidRPr="003A05EA">
                                              <w:rPr>
                                                <w:rStyle w:val="Hyperlink"/>
                                                <w:rFonts w:ascii="Calibri" w:eastAsia="Times New Roman" w:hAnsi="Calibri" w:cs="Calibri"/>
                                                <w:color w:val="C600B5"/>
                                              </w:rPr>
                                              <w:t>Learn more</w:t>
                                            </w:r>
                                          </w:hyperlink>
                                          <w:r w:rsidRPr="003A05EA">
                                            <w:rPr>
                                              <w:rFonts w:ascii="Calibri" w:eastAsia="Times New Roman" w:hAnsi="Calibri" w:cs="Calibri"/>
                                              <w:color w:val="106B62"/>
                                            </w:rPr>
                                            <w:t xml:space="preserve"> </w:t>
                                          </w:r>
                                        </w:p>
                                      </w:tc>
                                    </w:tr>
                                  </w:tbl>
                                  <w:p w14:paraId="055F50DC" w14:textId="77777777" w:rsidR="003A05EA" w:rsidRPr="003A05EA" w:rsidRDefault="003A05EA" w:rsidP="003A05EA">
                                    <w:pPr>
                                      <w:rPr>
                                        <w:rFonts w:ascii="Calibri" w:eastAsia="Times New Roman" w:hAnsi="Calibri" w:cs="Calibri"/>
                                        <w:sz w:val="20"/>
                                        <w:szCs w:val="20"/>
                                      </w:rPr>
                                    </w:pPr>
                                  </w:p>
                                </w:tc>
                              </w:tr>
                            </w:tbl>
                            <w:p w14:paraId="05A524A1" w14:textId="77777777" w:rsidR="003A05EA" w:rsidRPr="003A05EA" w:rsidRDefault="003A05EA" w:rsidP="003A05EA">
                              <w:pPr>
                                <w:rPr>
                                  <w:rFonts w:ascii="Calibri" w:eastAsia="Times New Roman" w:hAnsi="Calibri" w:cs="Calibri"/>
                                  <w:sz w:val="20"/>
                                  <w:szCs w:val="20"/>
                                </w:rPr>
                              </w:pPr>
                            </w:p>
                          </w:tc>
                        </w:tr>
                      </w:tbl>
                      <w:p w14:paraId="270A6A6B" w14:textId="77777777" w:rsidR="003A05EA" w:rsidRPr="003A05EA" w:rsidRDefault="003A05EA" w:rsidP="003A05EA">
                        <w:pPr>
                          <w:rPr>
                            <w:rFonts w:ascii="Calibri" w:eastAsia="Times New Roman" w:hAnsi="Calibri" w:cs="Calibri"/>
                          </w:rPr>
                        </w:pPr>
                      </w:p>
                      <w:tbl>
                        <w:tblPr>
                          <w:tblW w:w="5000" w:type="pct"/>
                          <w:tblCellMar>
                            <w:left w:w="0" w:type="dxa"/>
                            <w:right w:w="0" w:type="dxa"/>
                          </w:tblCellMar>
                          <w:tblLook w:val="04A0" w:firstRow="1" w:lastRow="0" w:firstColumn="1" w:lastColumn="0" w:noHBand="0" w:noVBand="1"/>
                        </w:tblPr>
                        <w:tblGrid>
                          <w:gridCol w:w="8726"/>
                        </w:tblGrid>
                        <w:tr w:rsidR="003A05EA" w:rsidRPr="003A05EA" w14:paraId="554886C4"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3A05EA" w:rsidRPr="003A05EA" w14:paraId="2A0EFDE5" w14:textId="77777777">
                                <w:tc>
                                  <w:tcPr>
                                    <w:tcW w:w="0" w:type="auto"/>
                                    <w:tcBorders>
                                      <w:top w:val="single" w:sz="12" w:space="0" w:color="106B62"/>
                                      <w:left w:val="nil"/>
                                      <w:bottom w:val="nil"/>
                                      <w:right w:val="nil"/>
                                    </w:tcBorders>
                                    <w:vAlign w:val="center"/>
                                    <w:hideMark/>
                                  </w:tcPr>
                                  <w:p w14:paraId="55A15A38" w14:textId="77777777" w:rsidR="003A05EA" w:rsidRPr="003A05EA" w:rsidRDefault="003A05EA" w:rsidP="003A05EA">
                                    <w:pPr>
                                      <w:rPr>
                                        <w:rFonts w:ascii="Calibri" w:eastAsia="Times New Roman" w:hAnsi="Calibri" w:cs="Calibri"/>
                                      </w:rPr>
                                    </w:pPr>
                                  </w:p>
                                </w:tc>
                              </w:tr>
                            </w:tbl>
                            <w:p w14:paraId="1C2F1515" w14:textId="77777777" w:rsidR="003A05EA" w:rsidRPr="003A05EA" w:rsidRDefault="003A05EA" w:rsidP="003A05EA">
                              <w:pPr>
                                <w:rPr>
                                  <w:rFonts w:ascii="Calibri" w:eastAsia="Times New Roman" w:hAnsi="Calibri" w:cs="Calibri"/>
                                  <w:sz w:val="20"/>
                                  <w:szCs w:val="20"/>
                                </w:rPr>
                              </w:pPr>
                            </w:p>
                          </w:tc>
                        </w:tr>
                        <w:tr w:rsidR="003A05EA" w:rsidRPr="003A05EA" w14:paraId="2FFCFF31"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3A05EA" w:rsidRPr="003A05EA" w14:paraId="359EA865" w14:textId="77777777">
                                <w:tc>
                                  <w:tcPr>
                                    <w:tcW w:w="0" w:type="auto"/>
                                    <w:tcMar>
                                      <w:top w:w="0" w:type="dxa"/>
                                      <w:left w:w="135" w:type="dxa"/>
                                      <w:bottom w:w="0" w:type="dxa"/>
                                      <w:right w:w="135" w:type="dxa"/>
                                    </w:tcMar>
                                    <w:hideMark/>
                                  </w:tcPr>
                                  <w:p w14:paraId="3B834299" w14:textId="23B6D2F0" w:rsidR="003A05EA" w:rsidRPr="003A05EA" w:rsidRDefault="003A05EA" w:rsidP="003A05EA">
                                    <w:pPr>
                                      <w:jc w:val="center"/>
                                      <w:rPr>
                                        <w:rFonts w:ascii="Calibri" w:eastAsia="Times New Roman" w:hAnsi="Calibri" w:cs="Calibri"/>
                                      </w:rPr>
                                    </w:pPr>
                                    <w:r w:rsidRPr="003A05EA">
                                      <w:rPr>
                                        <w:rFonts w:ascii="Calibri" w:eastAsia="Times New Roman" w:hAnsi="Calibri" w:cs="Calibri"/>
                                        <w:noProof/>
                                        <w:color w:val="0000FF"/>
                                      </w:rPr>
                                      <w:drawing>
                                        <wp:inline distT="0" distB="0" distL="0" distR="0" wp14:anchorId="7C97B161" wp14:editId="70987469">
                                          <wp:extent cx="5372100" cy="5372100"/>
                                          <wp:effectExtent l="0" t="0" r="0" b="0"/>
                                          <wp:docPr id="832302708" name="Picture 8">
                                            <a:hlinkClick xmlns:a="http://schemas.openxmlformats.org/drawingml/2006/main" r:id="rId14"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372100" cy="5372100"/>
                                                  </a:xfrm>
                                                  <a:prstGeom prst="rect">
                                                    <a:avLst/>
                                                  </a:prstGeom>
                                                  <a:noFill/>
                                                  <a:ln>
                                                    <a:noFill/>
                                                  </a:ln>
                                                </pic:spPr>
                                              </pic:pic>
                                            </a:graphicData>
                                          </a:graphic>
                                        </wp:inline>
                                      </w:drawing>
                                    </w:r>
                                  </w:p>
                                </w:tc>
                              </w:tr>
                            </w:tbl>
                            <w:p w14:paraId="22AF091A" w14:textId="77777777" w:rsidR="003A05EA" w:rsidRPr="003A05EA" w:rsidRDefault="003A05EA" w:rsidP="003A05EA">
                              <w:pPr>
                                <w:rPr>
                                  <w:rFonts w:ascii="Calibri" w:eastAsia="Times New Roman" w:hAnsi="Calibri" w:cs="Calibri"/>
                                  <w:sz w:val="20"/>
                                  <w:szCs w:val="20"/>
                                </w:rPr>
                              </w:pPr>
                            </w:p>
                          </w:tc>
                        </w:tr>
                        <w:tr w:rsidR="003A05EA" w:rsidRPr="003A05EA" w14:paraId="435A1FA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3A05EA" w:rsidRPr="003A05EA" w14:paraId="5132C2F3"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3A05EA" w:rsidRPr="003A05EA" w14:paraId="055D0B3E" w14:textId="77777777">
                                      <w:tc>
                                        <w:tcPr>
                                          <w:tcW w:w="0" w:type="auto"/>
                                          <w:tcMar>
                                            <w:top w:w="0" w:type="dxa"/>
                                            <w:left w:w="270" w:type="dxa"/>
                                            <w:bottom w:w="135" w:type="dxa"/>
                                            <w:right w:w="270" w:type="dxa"/>
                                          </w:tcMar>
                                          <w:hideMark/>
                                        </w:tcPr>
                                        <w:p w14:paraId="2469AEA1" w14:textId="77777777" w:rsidR="003A05EA" w:rsidRPr="003A05EA" w:rsidRDefault="003A05EA" w:rsidP="0034726C">
                                          <w:pPr>
                                            <w:rPr>
                                              <w:rFonts w:ascii="Calibri" w:hAnsi="Calibri" w:cs="Calibri"/>
                                              <w:color w:val="106B62"/>
                                            </w:rPr>
                                          </w:pPr>
                                          <w:r w:rsidRPr="003A05EA">
                                            <w:rPr>
                                              <w:rFonts w:ascii="Calibri" w:hAnsi="Calibri" w:cs="Calibri"/>
                                              <w:color w:val="106B62"/>
                                            </w:rPr>
                                            <w:t>We are inviting pharmacy owners (and their representatives) to attend our regional roadshows to learn more about what lies ahead for community pharmacy, and our work to get a better deal for the sector.</w:t>
                                          </w:r>
                                          <w:r w:rsidRPr="003A05EA">
                                            <w:rPr>
                                              <w:rFonts w:ascii="Calibri" w:hAnsi="Calibri" w:cs="Calibri"/>
                                              <w:color w:val="106B62"/>
                                            </w:rPr>
                                            <w:br/>
                                          </w:r>
                                          <w:r w:rsidRPr="003A05EA">
                                            <w:rPr>
                                              <w:rFonts w:ascii="Calibri" w:hAnsi="Calibri" w:cs="Calibri"/>
                                              <w:color w:val="106B62"/>
                                            </w:rPr>
                                            <w:br/>
                                          </w:r>
                                          <w:r w:rsidRPr="003A05EA">
                                            <w:rPr>
                                              <w:rFonts w:ascii="Calibri" w:hAnsi="Calibri" w:cs="Calibri"/>
                                              <w:color w:val="106B62"/>
                                            </w:rPr>
                                            <w:lastRenderedPageBreak/>
                                            <w:t>During the roadshows, Chief Executive Janet Morrison and her team, as well as Committee Members, will discuss the political and public spending outlook, provide an update on the current situation regarding the Community Pharmacy Contractual Framework (CPCF), and present Community Pharmacy England's strategy to alleviate pharmacy pressures and put our case for a funding increase to the new Government.</w:t>
                                          </w:r>
                                        </w:p>
                                      </w:tc>
                                    </w:tr>
                                  </w:tbl>
                                  <w:p w14:paraId="5D84F834" w14:textId="77777777" w:rsidR="003A05EA" w:rsidRPr="003A05EA" w:rsidRDefault="003A05EA" w:rsidP="0034726C">
                                    <w:pPr>
                                      <w:jc w:val="both"/>
                                      <w:rPr>
                                        <w:rFonts w:ascii="Calibri" w:eastAsia="Times New Roman" w:hAnsi="Calibri" w:cs="Calibri"/>
                                        <w:sz w:val="20"/>
                                        <w:szCs w:val="20"/>
                                      </w:rPr>
                                    </w:pPr>
                                  </w:p>
                                </w:tc>
                              </w:tr>
                            </w:tbl>
                            <w:p w14:paraId="236DB8E0" w14:textId="77777777" w:rsidR="003A05EA" w:rsidRPr="003A05EA" w:rsidRDefault="003A05EA" w:rsidP="0034726C">
                              <w:pPr>
                                <w:jc w:val="both"/>
                                <w:rPr>
                                  <w:rFonts w:ascii="Calibri" w:eastAsia="Times New Roman" w:hAnsi="Calibri" w:cs="Calibri"/>
                                  <w:sz w:val="20"/>
                                  <w:szCs w:val="20"/>
                                </w:rPr>
                              </w:pPr>
                            </w:p>
                          </w:tc>
                        </w:tr>
                        <w:tr w:rsidR="003A05EA" w:rsidRPr="003A05EA" w14:paraId="2E7C2204" w14:textId="77777777">
                          <w:tc>
                            <w:tcPr>
                              <w:tcW w:w="0" w:type="auto"/>
                              <w:tcMar>
                                <w:top w:w="0" w:type="dxa"/>
                                <w:left w:w="270" w:type="dxa"/>
                                <w:bottom w:w="270" w:type="dxa"/>
                                <w:right w:w="270" w:type="dxa"/>
                              </w:tcMar>
                              <w:hideMark/>
                            </w:tcPr>
                            <w:tbl>
                              <w:tblPr>
                                <w:tblW w:w="5000" w:type="pct"/>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8170"/>
                              </w:tblGrid>
                              <w:tr w:rsidR="003A05EA" w:rsidRPr="003A05EA" w14:paraId="072FB384"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77B573FD" w14:textId="77777777" w:rsidR="003A05EA" w:rsidRPr="003A05EA" w:rsidRDefault="003A05EA" w:rsidP="003A05EA">
                                    <w:pPr>
                                      <w:jc w:val="center"/>
                                      <w:rPr>
                                        <w:rFonts w:ascii="Calibri" w:eastAsia="Times New Roman" w:hAnsi="Calibri" w:cs="Calibri"/>
                                      </w:rPr>
                                    </w:pPr>
                                    <w:hyperlink r:id="rId17" w:tgtFrame="_blank" w:tooltip="Register to attend an event near you" w:history="1">
                                      <w:r w:rsidRPr="003A05EA">
                                        <w:rPr>
                                          <w:rStyle w:val="Hyperlink"/>
                                          <w:rFonts w:ascii="Calibri" w:eastAsia="Times New Roman" w:hAnsi="Calibri" w:cs="Calibri"/>
                                          <w:b/>
                                          <w:bCs/>
                                          <w:color w:val="CB00BA"/>
                                        </w:rPr>
                                        <w:t>Register to attend an event near you</w:t>
                                      </w:r>
                                    </w:hyperlink>
                                    <w:r w:rsidRPr="003A05EA">
                                      <w:rPr>
                                        <w:rFonts w:ascii="Calibri" w:eastAsia="Times New Roman" w:hAnsi="Calibri" w:cs="Calibri"/>
                                      </w:rPr>
                                      <w:t xml:space="preserve"> </w:t>
                                    </w:r>
                                  </w:p>
                                </w:tc>
                              </w:tr>
                            </w:tbl>
                            <w:p w14:paraId="4C067325" w14:textId="77777777" w:rsidR="003A05EA" w:rsidRPr="003A05EA" w:rsidRDefault="003A05EA" w:rsidP="003A05EA">
                              <w:pPr>
                                <w:rPr>
                                  <w:rFonts w:ascii="Calibri" w:eastAsia="Times New Roman" w:hAnsi="Calibri" w:cs="Calibri"/>
                                  <w:sz w:val="20"/>
                                  <w:szCs w:val="20"/>
                                </w:rPr>
                              </w:pPr>
                            </w:p>
                          </w:tc>
                        </w:tr>
                        <w:tr w:rsidR="003A05EA" w:rsidRPr="003A05EA" w14:paraId="390EE55A"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3A05EA" w:rsidRPr="003A05EA" w14:paraId="5CB36D3A" w14:textId="77777777">
                                <w:tc>
                                  <w:tcPr>
                                    <w:tcW w:w="0" w:type="auto"/>
                                    <w:tcBorders>
                                      <w:top w:val="single" w:sz="12" w:space="0" w:color="106B62"/>
                                      <w:left w:val="nil"/>
                                      <w:bottom w:val="nil"/>
                                      <w:right w:val="nil"/>
                                    </w:tcBorders>
                                    <w:vAlign w:val="center"/>
                                    <w:hideMark/>
                                  </w:tcPr>
                                  <w:p w14:paraId="700DCE62" w14:textId="77777777" w:rsidR="003A05EA" w:rsidRPr="003A05EA" w:rsidRDefault="003A05EA" w:rsidP="003A05EA">
                                    <w:pPr>
                                      <w:rPr>
                                        <w:rFonts w:ascii="Calibri" w:eastAsia="Times New Roman" w:hAnsi="Calibri" w:cs="Calibri"/>
                                      </w:rPr>
                                    </w:pPr>
                                  </w:p>
                                </w:tc>
                              </w:tr>
                            </w:tbl>
                            <w:p w14:paraId="6A722C00" w14:textId="77777777" w:rsidR="003A05EA" w:rsidRPr="003A05EA" w:rsidRDefault="003A05EA" w:rsidP="003A05EA">
                              <w:pPr>
                                <w:rPr>
                                  <w:rFonts w:ascii="Calibri" w:eastAsia="Times New Roman" w:hAnsi="Calibri" w:cs="Calibri"/>
                                  <w:sz w:val="20"/>
                                  <w:szCs w:val="20"/>
                                </w:rPr>
                              </w:pPr>
                            </w:p>
                          </w:tc>
                        </w:tr>
                        <w:tr w:rsidR="003A05EA" w:rsidRPr="003A05EA" w14:paraId="0EF6CA8E"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3A05EA" w:rsidRPr="003A05EA" w14:paraId="09713AC7" w14:textId="77777777">
                                <w:tc>
                                  <w:tcPr>
                                    <w:tcW w:w="0" w:type="auto"/>
                                    <w:tcMar>
                                      <w:top w:w="0" w:type="dxa"/>
                                      <w:left w:w="135" w:type="dxa"/>
                                      <w:bottom w:w="0" w:type="dxa"/>
                                      <w:right w:w="135" w:type="dxa"/>
                                    </w:tcMar>
                                    <w:hideMark/>
                                  </w:tcPr>
                                  <w:p w14:paraId="7FB2CD0C" w14:textId="5A44BBD2" w:rsidR="003A05EA" w:rsidRPr="003A05EA" w:rsidRDefault="003A05EA" w:rsidP="003A05EA">
                                    <w:pPr>
                                      <w:jc w:val="center"/>
                                      <w:rPr>
                                        <w:rFonts w:ascii="Calibri" w:eastAsia="Times New Roman" w:hAnsi="Calibri" w:cs="Calibri"/>
                                      </w:rPr>
                                    </w:pPr>
                                  </w:p>
                                </w:tc>
                              </w:tr>
                            </w:tbl>
                            <w:p w14:paraId="57E889AE" w14:textId="77777777" w:rsidR="003A05EA" w:rsidRPr="003A05EA" w:rsidRDefault="003A05EA" w:rsidP="003A05EA">
                              <w:pPr>
                                <w:rPr>
                                  <w:rFonts w:ascii="Calibri" w:eastAsia="Times New Roman" w:hAnsi="Calibri" w:cs="Calibri"/>
                                  <w:sz w:val="20"/>
                                  <w:szCs w:val="20"/>
                                </w:rPr>
                              </w:pPr>
                            </w:p>
                          </w:tc>
                        </w:tr>
                        <w:tr w:rsidR="003A05EA" w:rsidRPr="003A05EA" w14:paraId="2EF5CD99"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3A05EA" w:rsidRPr="003A05EA" w14:paraId="6F4A5028" w14:textId="77777777">
                                <w:tc>
                                  <w:tcPr>
                                    <w:tcW w:w="0" w:type="auto"/>
                                    <w:tcBorders>
                                      <w:top w:val="single" w:sz="12" w:space="0" w:color="106B62"/>
                                      <w:left w:val="nil"/>
                                      <w:bottom w:val="nil"/>
                                      <w:right w:val="nil"/>
                                    </w:tcBorders>
                                    <w:vAlign w:val="center"/>
                                    <w:hideMark/>
                                  </w:tcPr>
                                  <w:p w14:paraId="2B9E3454" w14:textId="77777777" w:rsidR="003A05EA" w:rsidRPr="003A05EA" w:rsidRDefault="003A05EA" w:rsidP="003A05EA">
                                    <w:pPr>
                                      <w:rPr>
                                        <w:rFonts w:ascii="Calibri" w:eastAsia="Times New Roman" w:hAnsi="Calibri" w:cs="Calibri"/>
                                      </w:rPr>
                                    </w:pPr>
                                  </w:p>
                                </w:tc>
                              </w:tr>
                            </w:tbl>
                            <w:p w14:paraId="10F1FFFA" w14:textId="77777777" w:rsidR="003A05EA" w:rsidRPr="003A05EA" w:rsidRDefault="003A05EA" w:rsidP="003A05EA">
                              <w:pPr>
                                <w:rPr>
                                  <w:rFonts w:ascii="Calibri" w:eastAsia="Times New Roman" w:hAnsi="Calibri" w:cs="Calibri"/>
                                  <w:sz w:val="20"/>
                                  <w:szCs w:val="20"/>
                                </w:rPr>
                              </w:pPr>
                            </w:p>
                          </w:tc>
                        </w:tr>
                        <w:tr w:rsidR="003A05EA" w:rsidRPr="003A05EA" w14:paraId="50EFDFFD"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3A05EA" w:rsidRPr="003A05EA" w14:paraId="1C32DEE6" w14:textId="77777777">
                                <w:tc>
                                  <w:tcPr>
                                    <w:tcW w:w="0" w:type="auto"/>
                                    <w:tcMar>
                                      <w:top w:w="0" w:type="dxa"/>
                                      <w:left w:w="135" w:type="dxa"/>
                                      <w:bottom w:w="0" w:type="dxa"/>
                                      <w:right w:w="135" w:type="dxa"/>
                                    </w:tcMar>
                                    <w:hideMark/>
                                  </w:tcPr>
                                  <w:p w14:paraId="0E31811D" w14:textId="1826E720" w:rsidR="003A05EA" w:rsidRPr="003A05EA" w:rsidRDefault="003A05EA" w:rsidP="003A05EA">
                                    <w:pPr>
                                      <w:jc w:val="center"/>
                                      <w:rPr>
                                        <w:rFonts w:ascii="Calibri" w:eastAsia="Times New Roman" w:hAnsi="Calibri" w:cs="Calibri"/>
                                      </w:rPr>
                                    </w:pPr>
                                    <w:r w:rsidRPr="003A05EA">
                                      <w:rPr>
                                        <w:rFonts w:ascii="Calibri" w:eastAsia="Times New Roman" w:hAnsi="Calibri" w:cs="Calibri"/>
                                        <w:noProof/>
                                        <w:color w:val="0000FF"/>
                                      </w:rPr>
                                      <w:drawing>
                                        <wp:inline distT="0" distB="0" distL="0" distR="0" wp14:anchorId="688F3224" wp14:editId="69C726C3">
                                          <wp:extent cx="5372100" cy="838200"/>
                                          <wp:effectExtent l="0" t="0" r="0" b="0"/>
                                          <wp:docPr id="1260843817" name="Picture 6" descr="Community Pharmacy England banner">
                                            <a:hlinkClick xmlns:a="http://schemas.openxmlformats.org/drawingml/2006/main" r:id="rId18"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mmunity Pharmacy England banne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669DDB38" w14:textId="77777777" w:rsidR="003A05EA" w:rsidRPr="003A05EA" w:rsidRDefault="003A05EA" w:rsidP="003A05EA">
                              <w:pPr>
                                <w:rPr>
                                  <w:rFonts w:ascii="Calibri" w:eastAsia="Times New Roman" w:hAnsi="Calibri" w:cs="Calibri"/>
                                  <w:sz w:val="20"/>
                                  <w:szCs w:val="20"/>
                                </w:rPr>
                              </w:pPr>
                            </w:p>
                          </w:tc>
                        </w:tr>
                        <w:tr w:rsidR="003A05EA" w:rsidRPr="003A05EA" w14:paraId="47410708"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3A05EA" w:rsidRPr="003A05EA" w14:paraId="50B89869" w14:textId="77777777">
                                <w:tc>
                                  <w:tcPr>
                                    <w:tcW w:w="0" w:type="auto"/>
                                    <w:tcBorders>
                                      <w:top w:val="single" w:sz="12" w:space="0" w:color="106B62"/>
                                      <w:left w:val="nil"/>
                                      <w:bottom w:val="nil"/>
                                      <w:right w:val="nil"/>
                                    </w:tcBorders>
                                    <w:vAlign w:val="center"/>
                                    <w:hideMark/>
                                  </w:tcPr>
                                  <w:p w14:paraId="0CB32C56" w14:textId="77777777" w:rsidR="003A05EA" w:rsidRPr="003A05EA" w:rsidRDefault="003A05EA" w:rsidP="003A05EA">
                                    <w:pPr>
                                      <w:rPr>
                                        <w:rFonts w:ascii="Calibri" w:eastAsia="Times New Roman" w:hAnsi="Calibri" w:cs="Calibri"/>
                                      </w:rPr>
                                    </w:pPr>
                                  </w:p>
                                </w:tc>
                              </w:tr>
                            </w:tbl>
                            <w:p w14:paraId="54BBE4B0" w14:textId="77777777" w:rsidR="003A05EA" w:rsidRPr="003A05EA" w:rsidRDefault="003A05EA" w:rsidP="003A05EA">
                              <w:pPr>
                                <w:rPr>
                                  <w:rFonts w:ascii="Calibri" w:eastAsia="Times New Roman" w:hAnsi="Calibri" w:cs="Calibri"/>
                                  <w:sz w:val="20"/>
                                  <w:szCs w:val="20"/>
                                </w:rPr>
                              </w:pPr>
                            </w:p>
                          </w:tc>
                        </w:tr>
                      </w:tbl>
                      <w:p w14:paraId="24B7A89B" w14:textId="77777777" w:rsidR="003A05EA" w:rsidRPr="003A05EA" w:rsidRDefault="003A05EA" w:rsidP="003A05EA">
                        <w:pPr>
                          <w:rPr>
                            <w:rFonts w:ascii="Calibri" w:eastAsia="Times New Roman" w:hAnsi="Calibri" w:cs="Calibri"/>
                            <w:sz w:val="20"/>
                            <w:szCs w:val="20"/>
                          </w:rPr>
                        </w:pPr>
                      </w:p>
                    </w:tc>
                  </w:tr>
                  <w:tr w:rsidR="003A05EA" w:rsidRPr="003A05EA" w14:paraId="209C26E0"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3A05EA" w:rsidRPr="003A05EA" w14:paraId="1DC9CAE8"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3A05EA" w:rsidRPr="003A05EA" w14:paraId="45F88506"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3A05EA" w:rsidRPr="003A05EA" w14:paraId="24B92E30"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3A05EA" w:rsidRPr="003A05EA" w14:paraId="1FBBC3EC"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3A05EA" w:rsidRPr="003A05EA" w14:paraId="46C111DF"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3A05EA" w:rsidRPr="003A05EA" w14:paraId="741A8CEB"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3A05EA" w:rsidRPr="003A05EA" w14:paraId="737682C6"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3A05EA" w:rsidRPr="003A05EA" w14:paraId="68CFE7F3" w14:textId="77777777">
                                                                    <w:tc>
                                                                      <w:tcPr>
                                                                        <w:tcW w:w="360" w:type="dxa"/>
                                                                        <w:vAlign w:val="center"/>
                                                                        <w:hideMark/>
                                                                      </w:tcPr>
                                                                      <w:p w14:paraId="1366C63E" w14:textId="5991AC89" w:rsidR="003A05EA" w:rsidRPr="003A05EA" w:rsidRDefault="003A05EA" w:rsidP="003A05EA">
                                                                        <w:pPr>
                                                                          <w:jc w:val="center"/>
                                                                          <w:rPr>
                                                                            <w:rFonts w:ascii="Calibri" w:eastAsia="Times New Roman" w:hAnsi="Calibri" w:cs="Calibri"/>
                                                                          </w:rPr>
                                                                        </w:pPr>
                                                                        <w:r w:rsidRPr="003A05EA">
                                                                          <w:rPr>
                                                                            <w:rFonts w:ascii="Calibri" w:eastAsia="Times New Roman" w:hAnsi="Calibri" w:cs="Calibri"/>
                                                                            <w:noProof/>
                                                                            <w:color w:val="0000FF"/>
                                                                          </w:rPr>
                                                                          <w:lastRenderedPageBreak/>
                                                                          <w:drawing>
                                                                            <wp:inline distT="0" distB="0" distL="0" distR="0" wp14:anchorId="588376A1" wp14:editId="04FC2E87">
                                                                              <wp:extent cx="228600" cy="228600"/>
                                                                              <wp:effectExtent l="0" t="0" r="0" b="0"/>
                                                                              <wp:docPr id="1003450222" name="Picture 5" descr="Twitter">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witter"/>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B0254A9" w14:textId="77777777" w:rsidR="003A05EA" w:rsidRPr="003A05EA" w:rsidRDefault="003A05EA" w:rsidP="003A05EA">
                                                                  <w:pPr>
                                                                    <w:rPr>
                                                                      <w:rFonts w:ascii="Calibri" w:eastAsia="Times New Roman" w:hAnsi="Calibri" w:cs="Calibri"/>
                                                                      <w:sz w:val="20"/>
                                                                      <w:szCs w:val="20"/>
                                                                    </w:rPr>
                                                                  </w:pPr>
                                                                </w:p>
                                                              </w:tc>
                                                            </w:tr>
                                                          </w:tbl>
                                                          <w:p w14:paraId="2483ECA7" w14:textId="77777777" w:rsidR="003A05EA" w:rsidRPr="003A05EA" w:rsidRDefault="003A05EA" w:rsidP="003A05EA">
                                                            <w:pPr>
                                                              <w:rPr>
                                                                <w:rFonts w:ascii="Calibri" w:eastAsia="Times New Roman" w:hAnsi="Calibri" w:cs="Calibri"/>
                                                                <w:sz w:val="20"/>
                                                                <w:szCs w:val="20"/>
                                                              </w:rPr>
                                                            </w:pPr>
                                                          </w:p>
                                                        </w:tc>
                                                      </w:tr>
                                                    </w:tbl>
                                                    <w:p w14:paraId="399D13CD" w14:textId="77777777" w:rsidR="003A05EA" w:rsidRPr="003A05EA" w:rsidRDefault="003A05EA" w:rsidP="003A05EA">
                                                      <w:pPr>
                                                        <w:rPr>
                                                          <w:rFonts w:ascii="Calibri" w:eastAsia="Times New Roman" w:hAnsi="Calibri" w:cs="Calibr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3A05EA" w:rsidRPr="003A05EA" w14:paraId="3D7B27F4"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3A05EA" w:rsidRPr="003A05EA" w14:paraId="7ACC9538"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3A05EA" w:rsidRPr="003A05EA" w14:paraId="4E226FB4" w14:textId="77777777">
                                                                    <w:tc>
                                                                      <w:tcPr>
                                                                        <w:tcW w:w="360" w:type="dxa"/>
                                                                        <w:vAlign w:val="center"/>
                                                                        <w:hideMark/>
                                                                      </w:tcPr>
                                                                      <w:p w14:paraId="5A0D5FD6" w14:textId="1B243CED" w:rsidR="003A05EA" w:rsidRPr="003A05EA" w:rsidRDefault="003A05EA" w:rsidP="003A05EA">
                                                                        <w:pPr>
                                                                          <w:jc w:val="center"/>
                                                                          <w:rPr>
                                                                            <w:rFonts w:ascii="Calibri" w:eastAsia="Times New Roman" w:hAnsi="Calibri" w:cs="Calibri"/>
                                                                          </w:rPr>
                                                                        </w:pPr>
                                                                        <w:r w:rsidRPr="003A05EA">
                                                                          <w:rPr>
                                                                            <w:rFonts w:ascii="Calibri" w:eastAsia="Times New Roman" w:hAnsi="Calibri" w:cs="Calibri"/>
                                                                            <w:noProof/>
                                                                            <w:color w:val="0000FF"/>
                                                                          </w:rPr>
                                                                          <w:drawing>
                                                                            <wp:inline distT="0" distB="0" distL="0" distR="0" wp14:anchorId="466AD960" wp14:editId="557F992D">
                                                                              <wp:extent cx="228600" cy="228600"/>
                                                                              <wp:effectExtent l="0" t="0" r="0" b="0"/>
                                                                              <wp:docPr id="1723577027" name="Picture 4" descr="Facebook">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acebook"/>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A2439DD" w14:textId="77777777" w:rsidR="003A05EA" w:rsidRPr="003A05EA" w:rsidRDefault="003A05EA" w:rsidP="003A05EA">
                                                                  <w:pPr>
                                                                    <w:rPr>
                                                                      <w:rFonts w:ascii="Calibri" w:eastAsia="Times New Roman" w:hAnsi="Calibri" w:cs="Calibri"/>
                                                                      <w:sz w:val="20"/>
                                                                      <w:szCs w:val="20"/>
                                                                    </w:rPr>
                                                                  </w:pPr>
                                                                </w:p>
                                                              </w:tc>
                                                            </w:tr>
                                                          </w:tbl>
                                                          <w:p w14:paraId="15857F8E" w14:textId="77777777" w:rsidR="003A05EA" w:rsidRPr="003A05EA" w:rsidRDefault="003A05EA" w:rsidP="003A05EA">
                                                            <w:pPr>
                                                              <w:rPr>
                                                                <w:rFonts w:ascii="Calibri" w:eastAsia="Times New Roman" w:hAnsi="Calibri" w:cs="Calibri"/>
                                                                <w:sz w:val="20"/>
                                                                <w:szCs w:val="20"/>
                                                              </w:rPr>
                                                            </w:pPr>
                                                          </w:p>
                                                        </w:tc>
                                                      </w:tr>
                                                    </w:tbl>
                                                    <w:p w14:paraId="38B88C6A" w14:textId="77777777" w:rsidR="003A05EA" w:rsidRPr="003A05EA" w:rsidRDefault="003A05EA" w:rsidP="003A05EA">
                                                      <w:pPr>
                                                        <w:rPr>
                                                          <w:rFonts w:ascii="Calibri" w:eastAsia="Times New Roman" w:hAnsi="Calibri" w:cs="Calibr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3A05EA" w:rsidRPr="003A05EA" w14:paraId="1DAC2876"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3A05EA" w:rsidRPr="003A05EA" w14:paraId="0605098C"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3A05EA" w:rsidRPr="003A05EA" w14:paraId="739AACAD" w14:textId="77777777">
                                                                    <w:tc>
                                                                      <w:tcPr>
                                                                        <w:tcW w:w="360" w:type="dxa"/>
                                                                        <w:vAlign w:val="center"/>
                                                                        <w:hideMark/>
                                                                      </w:tcPr>
                                                                      <w:p w14:paraId="1AEF9102" w14:textId="238FEA7E" w:rsidR="003A05EA" w:rsidRPr="003A05EA" w:rsidRDefault="003A05EA" w:rsidP="003A05EA">
                                                                        <w:pPr>
                                                                          <w:jc w:val="center"/>
                                                                          <w:rPr>
                                                                            <w:rFonts w:ascii="Calibri" w:eastAsia="Times New Roman" w:hAnsi="Calibri" w:cs="Calibri"/>
                                                                          </w:rPr>
                                                                        </w:pPr>
                                                                        <w:r w:rsidRPr="003A05EA">
                                                                          <w:rPr>
                                                                            <w:rFonts w:ascii="Calibri" w:eastAsia="Times New Roman" w:hAnsi="Calibri" w:cs="Calibri"/>
                                                                            <w:noProof/>
                                                                            <w:color w:val="0000FF"/>
                                                                          </w:rPr>
                                                                          <w:drawing>
                                                                            <wp:inline distT="0" distB="0" distL="0" distR="0" wp14:anchorId="0C221E61" wp14:editId="09191D91">
                                                                              <wp:extent cx="228600" cy="228600"/>
                                                                              <wp:effectExtent l="0" t="0" r="0" b="0"/>
                                                                              <wp:docPr id="634609071" name="Picture 3" descr="LinkedIn">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nkedIn"/>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FDF5679" w14:textId="77777777" w:rsidR="003A05EA" w:rsidRPr="003A05EA" w:rsidRDefault="003A05EA" w:rsidP="003A05EA">
                                                                  <w:pPr>
                                                                    <w:rPr>
                                                                      <w:rFonts w:ascii="Calibri" w:eastAsia="Times New Roman" w:hAnsi="Calibri" w:cs="Calibri"/>
                                                                      <w:sz w:val="20"/>
                                                                      <w:szCs w:val="20"/>
                                                                    </w:rPr>
                                                                  </w:pPr>
                                                                </w:p>
                                                              </w:tc>
                                                            </w:tr>
                                                          </w:tbl>
                                                          <w:p w14:paraId="0A4BEC12" w14:textId="77777777" w:rsidR="003A05EA" w:rsidRPr="003A05EA" w:rsidRDefault="003A05EA" w:rsidP="003A05EA">
                                                            <w:pPr>
                                                              <w:rPr>
                                                                <w:rFonts w:ascii="Calibri" w:eastAsia="Times New Roman" w:hAnsi="Calibri" w:cs="Calibri"/>
                                                                <w:sz w:val="20"/>
                                                                <w:szCs w:val="20"/>
                                                              </w:rPr>
                                                            </w:pPr>
                                                          </w:p>
                                                        </w:tc>
                                                      </w:tr>
                                                    </w:tbl>
                                                    <w:p w14:paraId="7098FA00" w14:textId="77777777" w:rsidR="003A05EA" w:rsidRPr="003A05EA" w:rsidRDefault="003A05EA" w:rsidP="003A05EA">
                                                      <w:pPr>
                                                        <w:rPr>
                                                          <w:rFonts w:ascii="Calibri" w:eastAsia="Times New Roman" w:hAnsi="Calibri" w:cs="Calibr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3A05EA" w:rsidRPr="003A05EA" w14:paraId="4B76025C"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3A05EA" w:rsidRPr="003A05EA" w14:paraId="220B468E"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3A05EA" w:rsidRPr="003A05EA" w14:paraId="3A0BF731" w14:textId="77777777">
                                                                    <w:tc>
                                                                      <w:tcPr>
                                                                        <w:tcW w:w="360" w:type="dxa"/>
                                                                        <w:vAlign w:val="center"/>
                                                                        <w:hideMark/>
                                                                      </w:tcPr>
                                                                      <w:p w14:paraId="37BBC89D" w14:textId="66D07EF3" w:rsidR="003A05EA" w:rsidRPr="003A05EA" w:rsidRDefault="003A05EA" w:rsidP="003A05EA">
                                                                        <w:pPr>
                                                                          <w:jc w:val="center"/>
                                                                          <w:rPr>
                                                                            <w:rFonts w:ascii="Calibri" w:eastAsia="Times New Roman" w:hAnsi="Calibri" w:cs="Calibri"/>
                                                                          </w:rPr>
                                                                        </w:pPr>
                                                                        <w:r w:rsidRPr="003A05EA">
                                                                          <w:rPr>
                                                                            <w:rFonts w:ascii="Calibri" w:eastAsia="Times New Roman" w:hAnsi="Calibri" w:cs="Calibri"/>
                                                                            <w:noProof/>
                                                                            <w:color w:val="0000FF"/>
                                                                          </w:rPr>
                                                                          <w:drawing>
                                                                            <wp:inline distT="0" distB="0" distL="0" distR="0" wp14:anchorId="13F4354D" wp14:editId="213E1C4D">
                                                                              <wp:extent cx="228600" cy="228600"/>
                                                                              <wp:effectExtent l="0" t="0" r="0" b="0"/>
                                                                              <wp:docPr id="992473624" name="Picture 2" descr="Website">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ebsite"/>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816E991" w14:textId="77777777" w:rsidR="003A05EA" w:rsidRPr="003A05EA" w:rsidRDefault="003A05EA" w:rsidP="003A05EA">
                                                                  <w:pPr>
                                                                    <w:rPr>
                                                                      <w:rFonts w:ascii="Calibri" w:eastAsia="Times New Roman" w:hAnsi="Calibri" w:cs="Calibri"/>
                                                                      <w:sz w:val="20"/>
                                                                      <w:szCs w:val="20"/>
                                                                    </w:rPr>
                                                                  </w:pPr>
                                                                </w:p>
                                                              </w:tc>
                                                            </w:tr>
                                                          </w:tbl>
                                                          <w:p w14:paraId="259E7833" w14:textId="77777777" w:rsidR="003A05EA" w:rsidRPr="003A05EA" w:rsidRDefault="003A05EA" w:rsidP="003A05EA">
                                                            <w:pPr>
                                                              <w:rPr>
                                                                <w:rFonts w:ascii="Calibri" w:eastAsia="Times New Roman" w:hAnsi="Calibri" w:cs="Calibri"/>
                                                                <w:sz w:val="20"/>
                                                                <w:szCs w:val="20"/>
                                                              </w:rPr>
                                                            </w:pPr>
                                                          </w:p>
                                                        </w:tc>
                                                      </w:tr>
                                                    </w:tbl>
                                                    <w:p w14:paraId="0945685B" w14:textId="77777777" w:rsidR="003A05EA" w:rsidRPr="003A05EA" w:rsidRDefault="003A05EA" w:rsidP="003A05EA">
                                                      <w:pPr>
                                                        <w:rPr>
                                                          <w:rFonts w:ascii="Calibri" w:eastAsia="Times New Roman" w:hAnsi="Calibri" w:cs="Calibri"/>
                                                          <w:sz w:val="20"/>
                                                          <w:szCs w:val="20"/>
                                                        </w:rPr>
                                                      </w:pPr>
                                                    </w:p>
                                                  </w:tc>
                                                </w:tr>
                                              </w:tbl>
                                              <w:p w14:paraId="77D7754B" w14:textId="77777777" w:rsidR="003A05EA" w:rsidRPr="003A05EA" w:rsidRDefault="003A05EA" w:rsidP="003A05EA">
                                                <w:pPr>
                                                  <w:jc w:val="center"/>
                                                  <w:rPr>
                                                    <w:rFonts w:ascii="Calibri" w:eastAsia="Times New Roman" w:hAnsi="Calibri" w:cs="Calibri"/>
                                                    <w:sz w:val="20"/>
                                                    <w:szCs w:val="20"/>
                                                  </w:rPr>
                                                </w:pPr>
                                              </w:p>
                                            </w:tc>
                                          </w:tr>
                                        </w:tbl>
                                        <w:p w14:paraId="0157EA03" w14:textId="77777777" w:rsidR="003A05EA" w:rsidRPr="003A05EA" w:rsidRDefault="003A05EA" w:rsidP="003A05EA">
                                          <w:pPr>
                                            <w:jc w:val="center"/>
                                            <w:rPr>
                                              <w:rFonts w:ascii="Calibri" w:eastAsia="Times New Roman" w:hAnsi="Calibri" w:cs="Calibri"/>
                                              <w:sz w:val="20"/>
                                              <w:szCs w:val="20"/>
                                            </w:rPr>
                                          </w:pPr>
                                        </w:p>
                                      </w:tc>
                                    </w:tr>
                                  </w:tbl>
                                  <w:p w14:paraId="6F2DAAA6" w14:textId="77777777" w:rsidR="003A05EA" w:rsidRPr="003A05EA" w:rsidRDefault="003A05EA" w:rsidP="003A05EA">
                                    <w:pPr>
                                      <w:jc w:val="center"/>
                                      <w:rPr>
                                        <w:rFonts w:ascii="Calibri" w:eastAsia="Times New Roman" w:hAnsi="Calibri" w:cs="Calibri"/>
                                        <w:sz w:val="20"/>
                                        <w:szCs w:val="20"/>
                                      </w:rPr>
                                    </w:pPr>
                                  </w:p>
                                </w:tc>
                              </w:tr>
                            </w:tbl>
                            <w:p w14:paraId="6A1409D3" w14:textId="77777777" w:rsidR="003A05EA" w:rsidRPr="003A05EA" w:rsidRDefault="003A05EA" w:rsidP="003A05EA">
                              <w:pPr>
                                <w:jc w:val="center"/>
                                <w:rPr>
                                  <w:rFonts w:ascii="Calibri" w:eastAsia="Times New Roman" w:hAnsi="Calibri" w:cs="Calibri"/>
                                  <w:sz w:val="20"/>
                                  <w:szCs w:val="20"/>
                                </w:rPr>
                              </w:pPr>
                            </w:p>
                          </w:tc>
                        </w:tr>
                        <w:tr w:rsidR="003A05EA" w:rsidRPr="003A05EA" w14:paraId="107A801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3A05EA" w:rsidRPr="003A05EA" w14:paraId="026F043E"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3A05EA" w:rsidRPr="003A05EA" w14:paraId="687B0503" w14:textId="77777777">
                                      <w:tc>
                                        <w:tcPr>
                                          <w:tcW w:w="0" w:type="auto"/>
                                          <w:tcMar>
                                            <w:top w:w="0" w:type="dxa"/>
                                            <w:left w:w="270" w:type="dxa"/>
                                            <w:bottom w:w="135" w:type="dxa"/>
                                            <w:right w:w="270" w:type="dxa"/>
                                          </w:tcMar>
                                          <w:hideMark/>
                                        </w:tcPr>
                                        <w:p w14:paraId="1C5E653C" w14:textId="77777777" w:rsidR="003A05EA" w:rsidRPr="003A05EA" w:rsidRDefault="003A05EA" w:rsidP="003A05EA">
                                          <w:pPr>
                                            <w:jc w:val="center"/>
                                            <w:rPr>
                                              <w:rFonts w:ascii="Calibri" w:hAnsi="Calibri" w:cs="Calibri"/>
                                              <w:color w:val="106B62"/>
                                              <w:sz w:val="18"/>
                                              <w:szCs w:val="18"/>
                                            </w:rPr>
                                          </w:pPr>
                                          <w:r w:rsidRPr="003A05EA">
                                            <w:rPr>
                                              <w:rStyle w:val="Strong"/>
                                              <w:rFonts w:ascii="Calibri" w:hAnsi="Calibri" w:cs="Calibri"/>
                                              <w:color w:val="106B62"/>
                                              <w:sz w:val="18"/>
                                              <w:szCs w:val="18"/>
                                            </w:rPr>
                                            <w:t>Community Pharmacy England</w:t>
                                          </w:r>
                                          <w:r w:rsidRPr="003A05EA">
                                            <w:rPr>
                                              <w:rFonts w:ascii="Calibri" w:hAnsi="Calibri" w:cs="Calibri"/>
                                              <w:color w:val="106B62"/>
                                              <w:sz w:val="18"/>
                                              <w:szCs w:val="18"/>
                                            </w:rPr>
                                            <w:br/>
                                            <w:t>Address: 14 Hosier Lane, London EC1A 9LQ</w:t>
                                          </w:r>
                                          <w:r w:rsidRPr="003A05EA">
                                            <w:rPr>
                                              <w:rFonts w:ascii="Calibri" w:hAnsi="Calibri" w:cs="Calibri"/>
                                              <w:color w:val="106B62"/>
                                              <w:sz w:val="18"/>
                                              <w:szCs w:val="18"/>
                                            </w:rPr>
                                            <w:br/>
                                            <w:t xml:space="preserve">Tel: 0203 1220 810 | Email: </w:t>
                                          </w:r>
                                          <w:hyperlink r:id="rId33" w:history="1">
                                            <w:r w:rsidRPr="003A05EA">
                                              <w:rPr>
                                                <w:rStyle w:val="Hyperlink"/>
                                                <w:rFonts w:ascii="Calibri" w:hAnsi="Calibri" w:cs="Calibri"/>
                                                <w:color w:val="106B62"/>
                                                <w:sz w:val="18"/>
                                                <w:szCs w:val="18"/>
                                              </w:rPr>
                                              <w:t>comms.team@cpe.org.uk</w:t>
                                            </w:r>
                                          </w:hyperlink>
                                        </w:p>
                                        <w:p w14:paraId="6C5E735B" w14:textId="77777777" w:rsidR="003A05EA" w:rsidRPr="003A05EA" w:rsidRDefault="003A05EA" w:rsidP="003A05EA">
                                          <w:pPr>
                                            <w:jc w:val="center"/>
                                            <w:rPr>
                                              <w:rFonts w:ascii="Calibri" w:hAnsi="Calibri" w:cs="Calibri"/>
                                              <w:color w:val="106B62"/>
                                              <w:sz w:val="18"/>
                                              <w:szCs w:val="18"/>
                                            </w:rPr>
                                          </w:pPr>
                                          <w:r w:rsidRPr="003A05EA">
                                            <w:rPr>
                                              <w:rStyle w:val="Emphasis"/>
                                              <w:rFonts w:ascii="Calibri" w:hAnsi="Calibri" w:cs="Calibri"/>
                                              <w:color w:val="106B62"/>
                                              <w:sz w:val="18"/>
                                              <w:szCs w:val="18"/>
                                            </w:rPr>
                                            <w:t xml:space="preserve">Copyright © 2024 Community Pharmacy England, </w:t>
                                          </w:r>
                                          <w:proofErr w:type="gramStart"/>
                                          <w:r w:rsidRPr="003A05EA">
                                            <w:rPr>
                                              <w:rStyle w:val="Emphasis"/>
                                              <w:rFonts w:ascii="Calibri" w:hAnsi="Calibri" w:cs="Calibri"/>
                                              <w:color w:val="106B62"/>
                                              <w:sz w:val="18"/>
                                              <w:szCs w:val="18"/>
                                            </w:rPr>
                                            <w:t>All</w:t>
                                          </w:r>
                                          <w:proofErr w:type="gramEnd"/>
                                          <w:r w:rsidRPr="003A05EA">
                                            <w:rPr>
                                              <w:rStyle w:val="Emphasis"/>
                                              <w:rFonts w:ascii="Calibri" w:hAnsi="Calibri" w:cs="Calibri"/>
                                              <w:color w:val="106B62"/>
                                              <w:sz w:val="18"/>
                                              <w:szCs w:val="18"/>
                                            </w:rPr>
                                            <w:t xml:space="preserve"> rights reserved.</w:t>
                                          </w:r>
                                        </w:p>
                                        <w:p w14:paraId="016DB30F" w14:textId="3A012DBF" w:rsidR="003A05EA" w:rsidRPr="003A05EA" w:rsidRDefault="003A05EA" w:rsidP="0034726C">
                                          <w:pPr>
                                            <w:jc w:val="center"/>
                                            <w:rPr>
                                              <w:rFonts w:ascii="Calibri" w:hAnsi="Calibri" w:cs="Calibri"/>
                                              <w:color w:val="106B62"/>
                                              <w:sz w:val="18"/>
                                              <w:szCs w:val="18"/>
                                            </w:rPr>
                                          </w:pPr>
                                          <w:r w:rsidRPr="003A05EA">
                                            <w:rPr>
                                              <w:rFonts w:ascii="Calibri" w:hAnsi="Calibri" w:cs="Calibri"/>
                                              <w:color w:val="106B62"/>
                                              <w:sz w:val="18"/>
                                              <w:szCs w:val="18"/>
                                            </w:rPr>
                                            <w:t>You are receiving this email because you are subscribed to our newsletters. Please note Community Pharmacy England is the operating name of the Pharmaceutical Services Negotiating Committee (PSNC).</w:t>
                                          </w:r>
                                        </w:p>
                                      </w:tc>
                                    </w:tr>
                                  </w:tbl>
                                  <w:p w14:paraId="527C37A1" w14:textId="77777777" w:rsidR="003A05EA" w:rsidRPr="003A05EA" w:rsidRDefault="003A05EA" w:rsidP="003A05EA">
                                    <w:pPr>
                                      <w:rPr>
                                        <w:rFonts w:ascii="Calibri" w:eastAsia="Times New Roman" w:hAnsi="Calibri" w:cs="Calibri"/>
                                        <w:sz w:val="20"/>
                                        <w:szCs w:val="20"/>
                                      </w:rPr>
                                    </w:pPr>
                                  </w:p>
                                </w:tc>
                              </w:tr>
                            </w:tbl>
                            <w:p w14:paraId="78026F73" w14:textId="77777777" w:rsidR="003A05EA" w:rsidRPr="003A05EA" w:rsidRDefault="003A05EA" w:rsidP="003A05EA">
                              <w:pPr>
                                <w:rPr>
                                  <w:rFonts w:ascii="Calibri" w:eastAsia="Times New Roman" w:hAnsi="Calibri" w:cs="Calibri"/>
                                  <w:sz w:val="20"/>
                                  <w:szCs w:val="20"/>
                                </w:rPr>
                              </w:pPr>
                            </w:p>
                          </w:tc>
                        </w:tr>
                      </w:tbl>
                      <w:p w14:paraId="469015AB" w14:textId="77777777" w:rsidR="003A05EA" w:rsidRPr="003A05EA" w:rsidRDefault="003A05EA" w:rsidP="003A05EA">
                        <w:pPr>
                          <w:rPr>
                            <w:rFonts w:ascii="Calibri" w:eastAsia="Times New Roman" w:hAnsi="Calibri" w:cs="Calibri"/>
                            <w:sz w:val="20"/>
                            <w:szCs w:val="20"/>
                          </w:rPr>
                        </w:pPr>
                      </w:p>
                    </w:tc>
                  </w:tr>
                </w:tbl>
                <w:p w14:paraId="218C2C7A" w14:textId="77777777" w:rsidR="003A05EA" w:rsidRDefault="003A05EA">
                  <w:pPr>
                    <w:jc w:val="center"/>
                    <w:rPr>
                      <w:rFonts w:ascii="Times New Roman" w:eastAsia="Times New Roman" w:hAnsi="Times New Roman" w:cs="Times New Roman"/>
                      <w:sz w:val="20"/>
                      <w:szCs w:val="20"/>
                    </w:rPr>
                  </w:pPr>
                </w:p>
              </w:tc>
            </w:tr>
          </w:tbl>
          <w:p w14:paraId="3B71C2A5" w14:textId="77777777" w:rsidR="003A05EA" w:rsidRDefault="003A05EA">
            <w:pPr>
              <w:jc w:val="center"/>
              <w:rPr>
                <w:rFonts w:ascii="Times New Roman" w:eastAsia="Times New Roman" w:hAnsi="Times New Roman" w:cs="Times New Roman"/>
                <w:sz w:val="20"/>
                <w:szCs w:val="20"/>
              </w:rPr>
            </w:pPr>
          </w:p>
        </w:tc>
      </w:tr>
    </w:tbl>
    <w:p w14:paraId="726520DE" w14:textId="1F3623CA" w:rsidR="003A05EA" w:rsidRDefault="003A05EA" w:rsidP="003A05EA">
      <w:pPr>
        <w:rPr>
          <w:rFonts w:eastAsia="Times New Roman"/>
        </w:rPr>
      </w:pPr>
      <w:r>
        <w:rPr>
          <w:rFonts w:eastAsia="Times New Roman"/>
          <w:noProof/>
        </w:rPr>
        <w:lastRenderedPageBreak/>
        <w:drawing>
          <wp:inline distT="0" distB="0" distL="0" distR="0" wp14:anchorId="1AAD7815" wp14:editId="36EF8E62">
            <wp:extent cx="9525" cy="9525"/>
            <wp:effectExtent l="0" t="0" r="0" b="0"/>
            <wp:docPr id="4530708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A250D74" w14:textId="77777777" w:rsidR="00DD1890" w:rsidRDefault="00DD1890"/>
    <w:sectPr w:rsidR="00DD1890" w:rsidSect="003A05EA">
      <w:pgSz w:w="11906" w:h="16838"/>
      <w:pgMar w:top="1134"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5EA"/>
    <w:rsid w:val="0026350C"/>
    <w:rsid w:val="0034726C"/>
    <w:rsid w:val="003A05EA"/>
    <w:rsid w:val="005230FC"/>
    <w:rsid w:val="00B934B7"/>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51721"/>
  <w15:chartTrackingRefBased/>
  <w15:docId w15:val="{B2AFB726-9D9F-4623-8BD2-9D117025A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5EA"/>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3A05EA"/>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3A05EA"/>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3A05EA"/>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3A05EA"/>
    <w:pPr>
      <w:keepNext/>
      <w:keepLines/>
      <w:spacing w:before="80" w:after="40"/>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3A05EA"/>
    <w:pPr>
      <w:keepNext/>
      <w:keepLines/>
      <w:spacing w:before="80" w:after="40"/>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3A05EA"/>
    <w:pPr>
      <w:keepNext/>
      <w:keepLines/>
      <w:spacing w:before="40"/>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3A05EA"/>
    <w:pPr>
      <w:keepNext/>
      <w:keepLines/>
      <w:spacing w:before="40"/>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3A05EA"/>
    <w:pPr>
      <w:keepNext/>
      <w:keepLines/>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3A05EA"/>
    <w:pPr>
      <w:keepNext/>
      <w:keepLines/>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05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05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05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05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05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05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05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05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05EA"/>
    <w:rPr>
      <w:rFonts w:eastAsiaTheme="majorEastAsia" w:cstheme="majorBidi"/>
      <w:color w:val="272727" w:themeColor="text1" w:themeTint="D8"/>
    </w:rPr>
  </w:style>
  <w:style w:type="paragraph" w:styleId="Title">
    <w:name w:val="Title"/>
    <w:basedOn w:val="Normal"/>
    <w:next w:val="Normal"/>
    <w:link w:val="TitleChar"/>
    <w:uiPriority w:val="10"/>
    <w:qFormat/>
    <w:rsid w:val="003A05E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3A05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05EA"/>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3A05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05EA"/>
    <w:pPr>
      <w:spacing w:before="160" w:after="160"/>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3A05EA"/>
    <w:rPr>
      <w:i/>
      <w:iCs/>
      <w:color w:val="404040" w:themeColor="text1" w:themeTint="BF"/>
    </w:rPr>
  </w:style>
  <w:style w:type="paragraph" w:styleId="ListParagraph">
    <w:name w:val="List Paragraph"/>
    <w:basedOn w:val="Normal"/>
    <w:uiPriority w:val="34"/>
    <w:qFormat/>
    <w:rsid w:val="003A05EA"/>
    <w:pPr>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3A05EA"/>
    <w:rPr>
      <w:i/>
      <w:iCs/>
      <w:color w:val="0F4761" w:themeColor="accent1" w:themeShade="BF"/>
    </w:rPr>
  </w:style>
  <w:style w:type="paragraph" w:styleId="IntenseQuote">
    <w:name w:val="Intense Quote"/>
    <w:basedOn w:val="Normal"/>
    <w:next w:val="Normal"/>
    <w:link w:val="IntenseQuoteChar"/>
    <w:uiPriority w:val="30"/>
    <w:qFormat/>
    <w:rsid w:val="003A05EA"/>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3A05EA"/>
    <w:rPr>
      <w:i/>
      <w:iCs/>
      <w:color w:val="0F4761" w:themeColor="accent1" w:themeShade="BF"/>
    </w:rPr>
  </w:style>
  <w:style w:type="character" w:styleId="IntenseReference">
    <w:name w:val="Intense Reference"/>
    <w:basedOn w:val="DefaultParagraphFont"/>
    <w:uiPriority w:val="32"/>
    <w:qFormat/>
    <w:rsid w:val="003A05EA"/>
    <w:rPr>
      <w:b/>
      <w:bCs/>
      <w:smallCaps/>
      <w:color w:val="0F4761" w:themeColor="accent1" w:themeShade="BF"/>
      <w:spacing w:val="5"/>
    </w:rPr>
  </w:style>
  <w:style w:type="character" w:styleId="Hyperlink">
    <w:name w:val="Hyperlink"/>
    <w:basedOn w:val="DefaultParagraphFont"/>
    <w:uiPriority w:val="99"/>
    <w:semiHidden/>
    <w:unhideWhenUsed/>
    <w:rsid w:val="003A05EA"/>
    <w:rPr>
      <w:color w:val="0000FF"/>
      <w:u w:val="single"/>
    </w:rPr>
  </w:style>
  <w:style w:type="character" w:styleId="Strong">
    <w:name w:val="Strong"/>
    <w:basedOn w:val="DefaultParagraphFont"/>
    <w:uiPriority w:val="22"/>
    <w:qFormat/>
    <w:rsid w:val="003A05EA"/>
    <w:rPr>
      <w:b/>
      <w:bCs/>
    </w:rPr>
  </w:style>
  <w:style w:type="character" w:styleId="Emphasis">
    <w:name w:val="Emphasis"/>
    <w:basedOn w:val="DefaultParagraphFont"/>
    <w:uiPriority w:val="20"/>
    <w:qFormat/>
    <w:rsid w:val="003A05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07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mcusercontent.com/86d41ab7fa4c7c2c5d7210782/images/184b1219-1d34-33de-afcc-0ece65be3131.png" TargetMode="External"/><Relationship Id="rId13" Type="http://schemas.openxmlformats.org/officeDocument/2006/relationships/hyperlink" Target="https://cpe.us7.list-manage.com/track/click?u=86d41ab7fa4c7c2c5d7210782&amp;id=48443e23c7&amp;e=d19e9fd41c" TargetMode="External"/><Relationship Id="rId18" Type="http://schemas.openxmlformats.org/officeDocument/2006/relationships/hyperlink" Target="https://cpe.us7.list-manage.com/track/click?u=86d41ab7fa4c7c2c5d7210782&amp;id=adc7943f58&amp;e=d19e9fd41c" TargetMode="External"/><Relationship Id="rId26" Type="http://schemas.openxmlformats.org/officeDocument/2006/relationships/image" Target="https://cdn-images.mailchimp.com/icons/social-block-v2/light-facebook-48.png" TargetMode="External"/><Relationship Id="rId3" Type="http://schemas.openxmlformats.org/officeDocument/2006/relationships/webSettings" Target="webSettings.xml"/><Relationship Id="rId21" Type="http://schemas.openxmlformats.org/officeDocument/2006/relationships/hyperlink" Target="https://cpe.us7.list-manage.com/track/click?u=86d41ab7fa4c7c2c5d7210782&amp;id=5136f3e05d&amp;e=d19e9fd41c" TargetMode="External"/><Relationship Id="rId34" Type="http://schemas.openxmlformats.org/officeDocument/2006/relationships/image" Target="media/image10.gif"/><Relationship Id="rId7" Type="http://schemas.openxmlformats.org/officeDocument/2006/relationships/image" Target="media/image2.png"/><Relationship Id="rId12" Type="http://schemas.openxmlformats.org/officeDocument/2006/relationships/hyperlink" Target="https://cpe.us7.list-manage.com/track/click?u=86d41ab7fa4c7c2c5d7210782&amp;id=4946472f75&amp;e=d19e9fd41c" TargetMode="External"/><Relationship Id="rId17" Type="http://schemas.openxmlformats.org/officeDocument/2006/relationships/hyperlink" Target="https://cpe.us7.list-manage.com/track/click?u=86d41ab7fa4c7c2c5d7210782&amp;id=e766df8ff1&amp;e=d19e9fd41c" TargetMode="External"/><Relationship Id="rId25" Type="http://schemas.openxmlformats.org/officeDocument/2006/relationships/image" Target="media/image7.png"/><Relationship Id="rId33" Type="http://schemas.openxmlformats.org/officeDocument/2006/relationships/hyperlink" Target="mailto:comms.team@cpe.org.uk" TargetMode="External"/><Relationship Id="rId2" Type="http://schemas.openxmlformats.org/officeDocument/2006/relationships/settings" Target="settings.xml"/><Relationship Id="rId16" Type="http://schemas.openxmlformats.org/officeDocument/2006/relationships/image" Target="https://mcusercontent.com/86d41ab7fa4c7c2c5d7210782/images/ded5391c-cfd5-e644-03d8-2381ef18ef90.png" TargetMode="External"/><Relationship Id="rId20" Type="http://schemas.openxmlformats.org/officeDocument/2006/relationships/image" Target="https://mcusercontent.com/86d41ab7fa4c7c2c5d7210782/images/7dd25f18-3689-aa98-f45a-a0346a806f26.png" TargetMode="External"/><Relationship Id="rId29" Type="http://schemas.openxmlformats.org/officeDocument/2006/relationships/image" Target="https://cdn-images.mailchimp.com/icons/social-block-v2/light-linkedin-48.png" TargetMode="External"/><Relationship Id="rId1" Type="http://schemas.openxmlformats.org/officeDocument/2006/relationships/styles" Target="styles.xml"/><Relationship Id="rId6" Type="http://schemas.openxmlformats.org/officeDocument/2006/relationships/image" Target="https://mcusercontent.com/86d41ab7fa4c7c2c5d7210782/images/bfa1e0e7-b0fb-799f-47c4-f815f5ca139a.png" TargetMode="External"/><Relationship Id="rId11" Type="http://schemas.openxmlformats.org/officeDocument/2006/relationships/image" Target="https://mcusercontent.com/86d41ab7fa4c7c2c5d7210782/images/e939cc6e-e241-a778-8770-e593b9063e26.png" TargetMode="External"/><Relationship Id="rId24" Type="http://schemas.openxmlformats.org/officeDocument/2006/relationships/hyperlink" Target="https://cpe.us7.list-manage.com/track/click?u=86d41ab7fa4c7c2c5d7210782&amp;id=c688f98142&amp;e=d19e9fd41c" TargetMode="External"/><Relationship Id="rId32" Type="http://schemas.openxmlformats.org/officeDocument/2006/relationships/image" Target="https://cdn-images.mailchimp.com/icons/social-block-v2/light-link-48.png" TargetMode="External"/><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4.png"/><Relationship Id="rId23" Type="http://schemas.openxmlformats.org/officeDocument/2006/relationships/image" Target="https://cdn-images.mailchimp.com/icons/social-block-v2/light-twitter-48.png" TargetMode="External"/><Relationship Id="rId28" Type="http://schemas.openxmlformats.org/officeDocument/2006/relationships/image" Target="media/image8.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5.png"/><Relationship Id="rId31" Type="http://schemas.openxmlformats.org/officeDocument/2006/relationships/image" Target="media/image9.png"/><Relationship Id="rId4" Type="http://schemas.openxmlformats.org/officeDocument/2006/relationships/hyperlink" Target="https://cpe.us7.list-manage.com/track/click?u=86d41ab7fa4c7c2c5d7210782&amp;id=b9fc1e4ca9&amp;e=d19e9fd41c" TargetMode="External"/><Relationship Id="rId9" Type="http://schemas.openxmlformats.org/officeDocument/2006/relationships/hyperlink" Target="https://cpe.us7.list-manage.com/track/click?u=86d41ab7fa4c7c2c5d7210782&amp;id=18ea74fd14&amp;e=d19e9fd41c" TargetMode="External"/><Relationship Id="rId14" Type="http://schemas.openxmlformats.org/officeDocument/2006/relationships/hyperlink" Target="https://cpe.us7.list-manage.com/track/click?u=86d41ab7fa4c7c2c5d7210782&amp;id=2f8a44c77b&amp;e=d19e9fd41c" TargetMode="External"/><Relationship Id="rId22" Type="http://schemas.openxmlformats.org/officeDocument/2006/relationships/image" Target="media/image6.png"/><Relationship Id="rId27" Type="http://schemas.openxmlformats.org/officeDocument/2006/relationships/hyperlink" Target="https://cpe.us7.list-manage.com/track/click?u=86d41ab7fa4c7c2c5d7210782&amp;id=94caa2c966&amp;e=d19e9fd41c" TargetMode="External"/><Relationship Id="rId30" Type="http://schemas.openxmlformats.org/officeDocument/2006/relationships/hyperlink" Target="https://cpe.us7.list-manage.com/track/click?u=86d41ab7fa4c7c2c5d7210782&amp;id=3cee40cef9&amp;e=d19e9fd41c" TargetMode="External"/><Relationship Id="rId35" Type="http://schemas.openxmlformats.org/officeDocument/2006/relationships/image" Target="https://cpe.us7.list-manage.com/track/open.php?u=86d41ab7fa4c7c2c5d7210782&amp;id=f88e038613&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2024-07-09T08:25:00Z</dcterms:created>
  <dcterms:modified xsi:type="dcterms:W3CDTF">2024-07-09T09:09:00Z</dcterms:modified>
</cp:coreProperties>
</file>