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1A37EE5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LPC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>sent to t</w:t>
            </w:r>
            <w:r>
              <w:rPr>
                <w:szCs w:val="28"/>
              </w:rPr>
              <w:t>he LPC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4F063CA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LPC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531220F" w:rsidR="001535B4" w:rsidRPr="00CF09FC" w:rsidRDefault="001535B4" w:rsidP="00B3219E">
            <w:pPr>
              <w:rPr>
                <w:szCs w:val="28"/>
              </w:rPr>
            </w:pPr>
            <w:r>
              <w:rPr>
                <w:szCs w:val="28"/>
              </w:rPr>
              <w:t>The LPC’s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963275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16AD6269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the LPC</w:t>
            </w:r>
          </w:p>
        </w:tc>
      </w:tr>
      <w:tr w:rsidR="00E8310F" w:rsidRPr="00460CB9" w14:paraId="2F71DB59" w14:textId="77777777" w:rsidTr="00963275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5A70AB8B" w14:textId="702CF714" w:rsidR="00E8310F" w:rsidRDefault="008317E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Referral </w:t>
            </w:r>
            <w:r w:rsidR="00DB49B7">
              <w:rPr>
                <w:b/>
                <w:sz w:val="28"/>
                <w:szCs w:val="28"/>
              </w:rPr>
              <w:t>service</w:t>
            </w:r>
            <w:r w:rsidR="0051619F">
              <w:rPr>
                <w:b/>
                <w:sz w:val="28"/>
                <w:szCs w:val="28"/>
              </w:rPr>
              <w:t xml:space="preserve"> pilot</w:t>
            </w:r>
            <w:r w:rsidR="005859B7">
              <w:rPr>
                <w:b/>
                <w:sz w:val="28"/>
                <w:szCs w:val="28"/>
              </w:rPr>
              <w:t xml:space="preserve">, </w:t>
            </w:r>
            <w:r w:rsidR="00D94006">
              <w:rPr>
                <w:b/>
                <w:sz w:val="28"/>
                <w:szCs w:val="28"/>
              </w:rPr>
              <w:t>S</w:t>
            </w:r>
            <w:r w:rsidR="00017B3C">
              <w:rPr>
                <w:b/>
                <w:sz w:val="28"/>
                <w:szCs w:val="28"/>
              </w:rPr>
              <w:t>outhampton Healthy Living</w:t>
            </w:r>
          </w:p>
        </w:tc>
      </w:tr>
      <w:tr w:rsidR="00E12F94" w:rsidRPr="00460CB9" w14:paraId="0D705D27" w14:textId="77777777" w:rsidTr="00E8310F">
        <w:trPr>
          <w:trHeight w:val="1979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19E9F424" w:rsidR="00FE6523" w:rsidRDefault="00FE6523" w:rsidP="00B3219E">
            <w:pPr>
              <w:rPr>
                <w:szCs w:val="28"/>
              </w:rPr>
            </w:pPr>
            <w:r>
              <w:rPr>
                <w:szCs w:val="28"/>
              </w:rPr>
              <w:t>The LPC has rated this service sp</w:t>
            </w:r>
            <w:r w:rsidR="006D027E">
              <w:rPr>
                <w:szCs w:val="28"/>
              </w:rPr>
              <w:t xml:space="preserve">ecification as </w:t>
            </w:r>
            <w:r w:rsidR="00EA42B3">
              <w:rPr>
                <w:szCs w:val="28"/>
              </w:rPr>
              <w:t xml:space="preserve">Green based on the </w:t>
            </w:r>
            <w:r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>
              <w:rPr>
                <w:szCs w:val="28"/>
              </w:rPr>
              <w:t xml:space="preserve"> are:</w:t>
            </w:r>
          </w:p>
          <w:p w14:paraId="5756164B" w14:textId="77777777" w:rsidR="00F02C08" w:rsidRDefault="00F02C08" w:rsidP="00F02C08">
            <w:pPr>
              <w:pStyle w:val="ListParagraph"/>
              <w:ind w:left="0"/>
              <w:rPr>
                <w:szCs w:val="28"/>
              </w:rPr>
            </w:pPr>
          </w:p>
          <w:p w14:paraId="10F7CC96" w14:textId="18CF6316" w:rsidR="00347EEF" w:rsidRPr="00EA42B3" w:rsidRDefault="00D94006" w:rsidP="00F02C08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77777777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the LPC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3B3FA5A3" w:rsidR="00CF09FC" w:rsidRDefault="00CF09FC" w:rsidP="00B3219E">
            <w:r>
              <w:t>The LPC will publish this</w:t>
            </w:r>
            <w:r w:rsidR="00E12F94">
              <w:t xml:space="preserve"> service participation </w:t>
            </w:r>
            <w:r>
              <w:t>rating</w:t>
            </w:r>
            <w:r w:rsidR="00E12F94">
              <w:t xml:space="preserve"> to contractors </w:t>
            </w:r>
            <w:r w:rsidR="00017B3C">
              <w:t>immediately</w:t>
            </w:r>
            <w:r w:rsidR="00963275">
              <w:rPr>
                <w:b/>
              </w:rPr>
              <w:t xml:space="preserve"> (</w:t>
            </w:r>
            <w:r w:rsidR="00017B3C">
              <w:rPr>
                <w:b/>
              </w:rPr>
              <w:t>25</w:t>
            </w:r>
            <w:r w:rsidR="00017B3C" w:rsidRPr="00017B3C">
              <w:rPr>
                <w:b/>
                <w:vertAlign w:val="superscript"/>
              </w:rPr>
              <w:t>th</w:t>
            </w:r>
            <w:r w:rsidR="00017B3C">
              <w:rPr>
                <w:b/>
              </w:rPr>
              <w:t xml:space="preserve"> August)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1437575F" w:rsidR="00E12F94" w:rsidRPr="00017B3C" w:rsidRDefault="00E12F94" w:rsidP="00D01E8F">
            <w:pPr>
              <w:rPr>
                <w:strike/>
                <w:color w:val="FF0000"/>
              </w:rPr>
            </w:pPr>
            <w:r w:rsidRPr="00017B3C">
              <w:rPr>
                <w:strike/>
                <w:color w:val="FF0000"/>
              </w:rPr>
              <w:t>Commissioners are</w:t>
            </w:r>
            <w:r w:rsidR="00CF09FC" w:rsidRPr="00017B3C">
              <w:rPr>
                <w:strike/>
                <w:color w:val="FF0000"/>
              </w:rPr>
              <w:t xml:space="preserve"> asked to </w:t>
            </w:r>
            <w:r w:rsidR="00D01E8F" w:rsidRPr="00017B3C">
              <w:rPr>
                <w:strike/>
                <w:color w:val="FF0000"/>
              </w:rPr>
              <w:t xml:space="preserve">please </w:t>
            </w:r>
            <w:r w:rsidR="00CF09FC" w:rsidRPr="00017B3C">
              <w:rPr>
                <w:strike/>
                <w:color w:val="FF0000"/>
              </w:rPr>
              <w:t>respond promptly</w:t>
            </w:r>
            <w:r w:rsidR="00D01E8F" w:rsidRPr="00017B3C">
              <w:rPr>
                <w:strike/>
                <w:color w:val="FF0000"/>
              </w:rPr>
              <w:t xml:space="preserve"> with feedback / proposed changes so that they can be included within the </w:t>
            </w:r>
            <w:r w:rsidR="00CF09FC" w:rsidRPr="00017B3C">
              <w:rPr>
                <w:strike/>
                <w:color w:val="FF0000"/>
              </w:rPr>
              <w:t>LPC</w:t>
            </w:r>
            <w:r w:rsidR="00CE5827" w:rsidRPr="00017B3C">
              <w:rPr>
                <w:strike/>
                <w:color w:val="FF0000"/>
              </w:rPr>
              <w:t>’s</w:t>
            </w:r>
            <w:r w:rsidR="00CF09FC" w:rsidRPr="00017B3C">
              <w:rPr>
                <w:strike/>
                <w:color w:val="FF0000"/>
              </w:rPr>
              <w:t xml:space="preserve"> recommendation</w:t>
            </w:r>
            <w:r w:rsidR="00D01E8F" w:rsidRPr="00017B3C">
              <w:rPr>
                <w:strike/>
                <w:color w:val="FF0000"/>
              </w:rPr>
              <w:t xml:space="preserve"> to its contractors</w:t>
            </w:r>
            <w:r w:rsidR="00DA6A3F" w:rsidRPr="00017B3C">
              <w:rPr>
                <w:strike/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LPC feedback</w:t>
            </w:r>
          </w:p>
        </w:tc>
      </w:tr>
      <w:tr w:rsidR="00AC2ACA" w:rsidRPr="00460CB9" w14:paraId="5D94BD6A" w14:textId="77777777" w:rsidTr="00E8310F">
        <w:trPr>
          <w:trHeight w:val="3842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41DCE400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DA6A3F" w:rsidRPr="00286D59">
                <w:rPr>
                  <w:rStyle w:val="Hyperlink"/>
                  <w:szCs w:val="28"/>
                </w:rPr>
                <w:t>richard.buxton@hampshirelpc.org.uk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5C810B20" w14:textId="13C2319D" w:rsidR="00DA6A3F" w:rsidRPr="00DA6A3F" w:rsidRDefault="00017B3C" w:rsidP="00DA6A3F">
            <w:pPr>
              <w:rPr>
                <w:color w:val="FF0000"/>
                <w:szCs w:val="28"/>
              </w:rPr>
            </w:pPr>
            <w:r w:rsidRPr="00017B3C">
              <w:rPr>
                <w:szCs w:val="28"/>
              </w:rPr>
              <w:t>N/A</w:t>
            </w:r>
          </w:p>
        </w:tc>
      </w:tr>
      <w:tr w:rsidR="00AC2ACA" w:rsidRPr="00460CB9" w14:paraId="36EABD72" w14:textId="77777777" w:rsidTr="00665D17">
        <w:trPr>
          <w:trHeight w:val="284"/>
        </w:trPr>
        <w:tc>
          <w:tcPr>
            <w:tcW w:w="2733" w:type="dxa"/>
            <w:gridSpan w:val="3"/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6509" w:type="dxa"/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665D17">
        <w:trPr>
          <w:trHeight w:val="567"/>
        </w:trPr>
        <w:tc>
          <w:tcPr>
            <w:tcW w:w="401" w:type="dxa"/>
            <w:gridSpan w:val="2"/>
          </w:tcPr>
          <w:p w14:paraId="66729AB9" w14:textId="77777777" w:rsidR="00AC2ACA" w:rsidRDefault="00AC2ACA"/>
        </w:tc>
        <w:tc>
          <w:tcPr>
            <w:tcW w:w="8841" w:type="dxa"/>
            <w:gridSpan w:val="2"/>
            <w:vAlign w:val="center"/>
          </w:tcPr>
          <w:p w14:paraId="55A6A304" w14:textId="77777777" w:rsidR="00AC2ACA" w:rsidRPr="0053198F" w:rsidRDefault="00AC2ACA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</w:tr>
      <w:tr w:rsidR="00AC2ACA" w14:paraId="2FA224F7" w14:textId="77777777" w:rsidTr="00A106BA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77777777" w:rsidR="00AC2ACA" w:rsidRDefault="00AC2ACA" w:rsidP="0053198F">
            <w:r>
              <w:t xml:space="preserve">LPC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A808603" w14:textId="3C7EECE7" w:rsidR="00AC2ACA" w:rsidRDefault="00B511A9" w:rsidP="00A106BA">
            <w:r>
              <w:t>Yes</w:t>
            </w:r>
          </w:p>
        </w:tc>
      </w:tr>
      <w:tr w:rsidR="00AC2ACA" w14:paraId="5AC5A2C0" w14:textId="77777777" w:rsidTr="00A106BA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27C29BDE" w:rsidR="00AC2ACA" w:rsidRDefault="00AC2ACA" w:rsidP="00E8310F">
            <w:r>
              <w:t xml:space="preserve">LPC Consulted with </w:t>
            </w:r>
            <w:proofErr w:type="gramStart"/>
            <w:r>
              <w:t>sufficient</w:t>
            </w:r>
            <w:proofErr w:type="gramEnd"/>
            <w:r>
              <w:t xml:space="preserve"> time to comment?</w:t>
            </w:r>
          </w:p>
        </w:tc>
        <w:tc>
          <w:tcPr>
            <w:tcW w:w="6509" w:type="dxa"/>
            <w:shd w:val="clear" w:color="auto" w:fill="00B050"/>
          </w:tcPr>
          <w:p w14:paraId="0D786EAA" w14:textId="77777777" w:rsidR="00017B3C" w:rsidRDefault="00017B3C" w:rsidP="008317E9">
            <w:r>
              <w:t>Yes</w:t>
            </w:r>
          </w:p>
          <w:p w14:paraId="04C6D428" w14:textId="336ECF10" w:rsidR="00AC2ACA" w:rsidRDefault="00017B3C" w:rsidP="008317E9">
            <w:r>
              <w:t>S</w:t>
            </w:r>
            <w:r w:rsidR="00A106BA">
              <w:t>ervice due to commence 1</w:t>
            </w:r>
            <w:r w:rsidR="00A106BA" w:rsidRPr="00A106BA">
              <w:rPr>
                <w:vertAlign w:val="superscript"/>
              </w:rPr>
              <w:t>st</w:t>
            </w:r>
            <w:r w:rsidR="00A106BA">
              <w:t xml:space="preserve"> October 201</w:t>
            </w:r>
            <w:r w:rsidR="00D94006">
              <w:t>7</w:t>
            </w:r>
          </w:p>
        </w:tc>
      </w:tr>
      <w:tr w:rsidR="00AC2ACA" w14:paraId="5E44D587" w14:textId="77777777" w:rsidTr="00665D17">
        <w:trPr>
          <w:trHeight w:val="567"/>
        </w:trPr>
        <w:tc>
          <w:tcPr>
            <w:tcW w:w="401" w:type="dxa"/>
            <w:gridSpan w:val="2"/>
          </w:tcPr>
          <w:p w14:paraId="6B017DA2" w14:textId="603A30CB" w:rsidR="00AC2ACA" w:rsidRDefault="00AC2ACA"/>
        </w:tc>
        <w:tc>
          <w:tcPr>
            <w:tcW w:w="8841" w:type="dxa"/>
            <w:gridSpan w:val="2"/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D94006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8227D14" w14:textId="47980378" w:rsidR="00AC2ACA" w:rsidRDefault="00B511A9">
            <w:r>
              <w:t>No set up, backfill or consumables costs involved.</w:t>
            </w:r>
          </w:p>
          <w:p w14:paraId="0E25451B" w14:textId="77777777" w:rsidR="00AC2ACA" w:rsidRDefault="00AC2ACA"/>
          <w:p w14:paraId="46D8D24F" w14:textId="77777777" w:rsidR="00AC2ACA" w:rsidRDefault="00AC2ACA"/>
          <w:p w14:paraId="0708EEB4" w14:textId="77777777" w:rsidR="00AC2ACA" w:rsidRDefault="00AC2ACA"/>
        </w:tc>
      </w:tr>
      <w:tr w:rsidR="00AC2ACA" w14:paraId="6A7452EE" w14:textId="77777777" w:rsidTr="00D94006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523F8079" w14:textId="77777777" w:rsidR="00017B3C" w:rsidRDefault="005F25A9" w:rsidP="00D94006">
            <w:r>
              <w:t>Yes</w:t>
            </w:r>
          </w:p>
          <w:p w14:paraId="29103E25" w14:textId="69307C78" w:rsidR="00737CD5" w:rsidRDefault="00D94006" w:rsidP="00D94006">
            <w:proofErr w:type="spellStart"/>
            <w:r>
              <w:t>PharmOutcomes</w:t>
            </w:r>
            <w:proofErr w:type="spellEnd"/>
            <w:r>
              <w:t xml:space="preserve"> will capture information and generate invoices, paid quarterly.</w:t>
            </w:r>
          </w:p>
          <w:p w14:paraId="6BBA7055" w14:textId="0C49CB2A" w:rsidR="00697410" w:rsidRDefault="00697410" w:rsidP="00ED6DC6"/>
        </w:tc>
      </w:tr>
      <w:tr w:rsidR="00AC2ACA" w14:paraId="217E4207" w14:textId="77777777" w:rsidTr="00737CD5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6F2CDAA5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auto"/>
          </w:tcPr>
          <w:p w14:paraId="55791743" w14:textId="57A6A852" w:rsidR="00AC2ACA" w:rsidRDefault="00737CD5" w:rsidP="00643981">
            <w:r>
              <w:t>N/A</w:t>
            </w:r>
          </w:p>
        </w:tc>
      </w:tr>
      <w:tr w:rsidR="00674853" w14:paraId="24AC69E5" w14:textId="77777777" w:rsidTr="00E3057D">
        <w:trPr>
          <w:trHeight w:val="332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2B8CE0BD" w14:textId="10AEAF31" w:rsidR="00EB5D59" w:rsidRDefault="00017B3C" w:rsidP="00162552">
            <w:r>
              <w:t>Yes</w:t>
            </w:r>
          </w:p>
          <w:p w14:paraId="26D3C701" w14:textId="530F85DC" w:rsidR="00EB5D59" w:rsidRDefault="003C6BD7" w:rsidP="00162552">
            <w:r>
              <w:t>I</w:t>
            </w:r>
            <w:bookmarkStart w:id="0" w:name="_GoBack"/>
            <w:bookmarkEnd w:id="0"/>
            <w:r w:rsidR="001F617C">
              <w:t xml:space="preserve">nitial </w:t>
            </w:r>
            <w:r w:rsidR="00737CD5">
              <w:t>referral fee</w:t>
            </w:r>
            <w:r w:rsidR="00EB5D59">
              <w:t xml:space="preserve"> for imminent motivated quitters</w:t>
            </w:r>
            <w:r w:rsidR="00737CD5">
              <w:t xml:space="preserve"> </w:t>
            </w:r>
            <w:r w:rsidR="00EB5D59">
              <w:t>notified within 7 days,</w:t>
            </w:r>
          </w:p>
          <w:p w14:paraId="3A3F390D" w14:textId="324E211C" w:rsidR="00017B3C" w:rsidRDefault="00017B3C" w:rsidP="00162552">
            <w:r>
              <w:t>A</w:t>
            </w:r>
            <w:r w:rsidR="00737CD5">
              <w:t xml:space="preserve"> </w:t>
            </w:r>
            <w:r w:rsidR="001F617C">
              <w:t xml:space="preserve">further </w:t>
            </w:r>
            <w:r w:rsidR="00737CD5">
              <w:t>fee</w:t>
            </w:r>
            <w:r>
              <w:t xml:space="preserve"> for a </w:t>
            </w:r>
            <w:r w:rsidR="001F617C">
              <w:t xml:space="preserve">successful </w:t>
            </w:r>
            <w:r>
              <w:t>4 week quit</w:t>
            </w:r>
            <w:r w:rsidR="001F617C">
              <w:t xml:space="preserve"> within 56 days of referral date. </w:t>
            </w:r>
          </w:p>
          <w:p w14:paraId="7098FFCA" w14:textId="1ADBACB8" w:rsidR="00697410" w:rsidRDefault="00737CD5" w:rsidP="00162552">
            <w:r>
              <w:t xml:space="preserve">A </w:t>
            </w:r>
            <w:r w:rsidR="001F617C">
              <w:t xml:space="preserve">final </w:t>
            </w:r>
            <w:r>
              <w:t xml:space="preserve">fee </w:t>
            </w:r>
            <w:r w:rsidR="001F617C">
              <w:t xml:space="preserve">if still </w:t>
            </w:r>
            <w:r>
              <w:t xml:space="preserve">a </w:t>
            </w:r>
            <w:r w:rsidR="001F617C">
              <w:t>successful quit at 12 weeks within 112 days</w:t>
            </w:r>
            <w:r>
              <w:t xml:space="preserve"> of referral</w:t>
            </w:r>
            <w:r w:rsidR="001F617C">
              <w:t>.</w:t>
            </w:r>
          </w:p>
          <w:p w14:paraId="3899E66A" w14:textId="25AE234C" w:rsidR="00D94006" w:rsidRDefault="00D94006" w:rsidP="00162552">
            <w:r>
              <w:t xml:space="preserve">Additional fee if </w:t>
            </w:r>
            <w:r w:rsidR="00017B3C">
              <w:t xml:space="preserve">the enrolled person is pregnant and achieves a </w:t>
            </w:r>
            <w:proofErr w:type="gramStart"/>
            <w:r w:rsidR="00017B3C">
              <w:t>4 week</w:t>
            </w:r>
            <w:proofErr w:type="gramEnd"/>
            <w:r w:rsidR="00017B3C">
              <w:t xml:space="preserve"> quit.</w:t>
            </w:r>
          </w:p>
          <w:p w14:paraId="350BE712" w14:textId="30BF6057" w:rsidR="00D94006" w:rsidRDefault="00D94006" w:rsidP="00162552">
            <w:r>
              <w:t>Maximum remuneration per client referred.</w:t>
            </w:r>
          </w:p>
        </w:tc>
      </w:tr>
      <w:tr w:rsidR="00674853" w14:paraId="573E4F34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03B7D479" w14:textId="25864835" w:rsidR="00674853" w:rsidRDefault="00674853" w:rsidP="0053198F"/>
        </w:tc>
        <w:tc>
          <w:tcPr>
            <w:tcW w:w="8992" w:type="dxa"/>
            <w:gridSpan w:val="3"/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</w:tr>
      <w:tr w:rsidR="00674853" w14:paraId="4477199B" w14:textId="77777777" w:rsidTr="00017B3C">
        <w:trPr>
          <w:trHeight w:val="467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4142908" w14:textId="676DB46E" w:rsidR="00674853" w:rsidRDefault="00B511A9" w:rsidP="00D94006">
            <w:r>
              <w:t>Yes</w:t>
            </w:r>
          </w:p>
        </w:tc>
      </w:tr>
      <w:tr w:rsidR="00674853" w14:paraId="16A74219" w14:textId="77777777" w:rsidTr="00EB5D59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3D534318" w14:textId="1972C4AE" w:rsidR="00EB5D59" w:rsidRPr="00EB5D59" w:rsidRDefault="00EB5D59" w:rsidP="00EB5D59">
            <w:pPr>
              <w:jc w:val="both"/>
              <w:rPr>
                <w:rFonts w:cs="Arial"/>
              </w:rPr>
            </w:pPr>
            <w:r w:rsidRPr="00EB5D59">
              <w:rPr>
                <w:rFonts w:cs="Arial"/>
              </w:rPr>
              <w:t xml:space="preserve">Improved access to the local NHS Stop Smoking Service </w:t>
            </w:r>
            <w:r>
              <w:rPr>
                <w:rFonts w:cs="Arial"/>
              </w:rPr>
              <w:t xml:space="preserve">(Southampton Healthy Living) </w:t>
            </w:r>
            <w:r w:rsidRPr="00EB5D59">
              <w:rPr>
                <w:rFonts w:cs="Arial"/>
              </w:rPr>
              <w:t>for c</w:t>
            </w:r>
            <w:r>
              <w:rPr>
                <w:rFonts w:cs="Arial"/>
              </w:rPr>
              <w:t>lients with LTCs</w:t>
            </w:r>
            <w:r w:rsidRPr="00EB5D59">
              <w:rPr>
                <w:rFonts w:cs="Arial"/>
              </w:rPr>
              <w:t xml:space="preserve">. </w:t>
            </w:r>
          </w:p>
          <w:p w14:paraId="3E41B21B" w14:textId="2ADE6A35" w:rsidR="00EB5D59" w:rsidRPr="00EB5D59" w:rsidRDefault="00EB5D59" w:rsidP="00EB5D59">
            <w:pPr>
              <w:jc w:val="both"/>
              <w:rPr>
                <w:rFonts w:cs="Arial"/>
              </w:rPr>
            </w:pPr>
            <w:r w:rsidRPr="00EB5D59">
              <w:rPr>
                <w:rFonts w:cs="Arial"/>
              </w:rPr>
              <w:t>Improved referral of preg</w:t>
            </w:r>
            <w:r>
              <w:rPr>
                <w:rFonts w:cs="Arial"/>
              </w:rPr>
              <w:t>nant smokers and their partners.</w:t>
            </w:r>
          </w:p>
          <w:p w14:paraId="795A8D19" w14:textId="77777777" w:rsidR="00EB5D59" w:rsidRPr="00EB5D59" w:rsidRDefault="00EB5D59" w:rsidP="00EB5D59">
            <w:pPr>
              <w:jc w:val="both"/>
              <w:rPr>
                <w:rFonts w:cs="Arial"/>
              </w:rPr>
            </w:pPr>
            <w:r w:rsidRPr="00EB5D59">
              <w:rPr>
                <w:rFonts w:cs="Arial"/>
              </w:rPr>
              <w:t>Helping service users access specialist stop smoking support.</w:t>
            </w:r>
          </w:p>
          <w:p w14:paraId="2A8A4C8B" w14:textId="7792A6B2" w:rsidR="00643981" w:rsidRPr="00EB5D59" w:rsidRDefault="00EB5D59" w:rsidP="00EB5D59">
            <w:pPr>
              <w:jc w:val="both"/>
              <w:rPr>
                <w:rFonts w:cs="Arial"/>
              </w:rPr>
            </w:pPr>
            <w:r w:rsidRPr="00EB5D59">
              <w:rPr>
                <w:rFonts w:cs="Arial"/>
              </w:rPr>
              <w:t>Reducing smoking related illnesses by helping people to give up smoking</w:t>
            </w:r>
            <w:r>
              <w:rPr>
                <w:rFonts w:cs="Arial"/>
              </w:rPr>
              <w:t>.</w:t>
            </w:r>
          </w:p>
        </w:tc>
      </w:tr>
      <w:tr w:rsidR="00674853" w14:paraId="5B9C68F9" w14:textId="77777777" w:rsidTr="001D07E9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2B6FEE49" w14:textId="47A25320" w:rsidR="00017B3C" w:rsidRDefault="00017B3C" w:rsidP="0051619F">
            <w:r>
              <w:t>Yes</w:t>
            </w:r>
          </w:p>
          <w:p w14:paraId="62F7E86C" w14:textId="73B0EB06" w:rsidR="00674853" w:rsidRDefault="00017B3C" w:rsidP="0051619F">
            <w:r>
              <w:t>E</w:t>
            </w:r>
            <w:r w:rsidR="0051619F">
              <w:t xml:space="preserve">nables referral </w:t>
            </w:r>
            <w:r w:rsidR="001F617C">
              <w:t xml:space="preserve">into the </w:t>
            </w:r>
            <w:r>
              <w:t>Southampton Healthy Living</w:t>
            </w:r>
            <w:r w:rsidR="00D94006">
              <w:t xml:space="preserve"> service from selected</w:t>
            </w:r>
            <w:r w:rsidR="001F617C">
              <w:t xml:space="preserve"> pharmacy </w:t>
            </w:r>
            <w:r w:rsidR="00D94006">
              <w:t>locations</w:t>
            </w:r>
            <w:r w:rsidR="001F617C">
              <w:t>.</w:t>
            </w:r>
          </w:p>
        </w:tc>
      </w:tr>
      <w:tr w:rsidR="00674853" w14:paraId="125299A8" w14:textId="77777777" w:rsidTr="001D07E9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0153832" w:rsidR="00674853" w:rsidRDefault="00674853" w:rsidP="00E8310F">
            <w:r>
              <w:lastRenderedPageBreak/>
              <w:t>Have suitable monitoring arrangements and termination clauses?</w:t>
            </w:r>
          </w:p>
        </w:tc>
        <w:tc>
          <w:tcPr>
            <w:tcW w:w="6509" w:type="dxa"/>
            <w:shd w:val="clear" w:color="auto" w:fill="FFC000"/>
          </w:tcPr>
          <w:p w14:paraId="1AE6B91F" w14:textId="3EA6A073" w:rsidR="00C8050F" w:rsidRDefault="00737CD5">
            <w:r>
              <w:t xml:space="preserve">Only one payment per </w:t>
            </w:r>
            <w:r w:rsidR="00D94006">
              <w:t xml:space="preserve">individual </w:t>
            </w:r>
            <w:r>
              <w:t>smoker at an individual pharmacy per half year period.</w:t>
            </w:r>
          </w:p>
          <w:p w14:paraId="71562EE9" w14:textId="220708D7" w:rsidR="001D07E9" w:rsidRDefault="001D07E9">
            <w:r>
              <w:t>Commissioner reserves the right to amend or withdraw th</w:t>
            </w:r>
            <w:r w:rsidR="00EB5D59">
              <w:t>e service</w:t>
            </w:r>
            <w:r w:rsidR="00017B3C">
              <w:t xml:space="preserve"> with one </w:t>
            </w:r>
            <w:proofErr w:type="spellStart"/>
            <w:proofErr w:type="gramStart"/>
            <w:r w:rsidR="00017B3C">
              <w:t>months</w:t>
            </w:r>
            <w:proofErr w:type="gramEnd"/>
            <w:r w:rsidR="00017B3C">
              <w:t xml:space="preserve"> notice</w:t>
            </w:r>
            <w:proofErr w:type="spellEnd"/>
            <w:r w:rsidR="00017B3C">
              <w:t>,</w:t>
            </w:r>
            <w:r w:rsidR="00EB5D59">
              <w:t xml:space="preserve"> based on evaluation of outcomes and feedback from stakeholders.</w:t>
            </w:r>
          </w:p>
        </w:tc>
      </w:tr>
      <w:tr w:rsidR="00674853" w14:paraId="2FF73E44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71F9150F" w14:textId="77777777" w:rsidR="00017B3C" w:rsidRDefault="00B511A9" w:rsidP="001F617C">
            <w:r>
              <w:t>Yes</w:t>
            </w:r>
          </w:p>
          <w:p w14:paraId="1DF7369F" w14:textId="566B9AF7" w:rsidR="00674853" w:rsidRDefault="00017B3C" w:rsidP="001F617C">
            <w:r>
              <w:t>G</w:t>
            </w:r>
            <w:r w:rsidR="001F617C">
              <w:t>reater participation</w:t>
            </w:r>
            <w:r w:rsidR="00665D17">
              <w:t xml:space="preserve"> </w:t>
            </w:r>
            <w:r w:rsidR="001F617C">
              <w:t>will enhance reputation with the commissioners</w:t>
            </w:r>
            <w:r w:rsidR="00665D17">
              <w:t>.</w:t>
            </w:r>
          </w:p>
        </w:tc>
      </w:tr>
      <w:tr w:rsidR="00674853" w14:paraId="0663853B" w14:textId="77777777" w:rsidTr="000D51A7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963275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3D47D12B" w:rsidR="00674853" w:rsidRDefault="00737CD5" w:rsidP="00737CD5">
            <w:r>
              <w:t>Yes</w:t>
            </w:r>
          </w:p>
        </w:tc>
      </w:tr>
      <w:tr w:rsidR="00674853" w14:paraId="2F208423" w14:textId="77777777" w:rsidTr="00963275">
        <w:trPr>
          <w:trHeight w:val="620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7EC04166" w14:textId="2CB41DF5" w:rsidR="00697410" w:rsidRDefault="00862910" w:rsidP="00996E1D">
            <w:r>
              <w:t xml:space="preserve">Contractor must </w:t>
            </w:r>
            <w:r w:rsidR="0051619F">
              <w:t>adhere to SLA but there is no need for an SOP.</w:t>
            </w:r>
          </w:p>
          <w:p w14:paraId="7D9097E7" w14:textId="23088921" w:rsidR="00D16991" w:rsidRDefault="00D16991" w:rsidP="0041049D">
            <w:r>
              <w:t>Only refer smokers who are motivated to quit.</w:t>
            </w:r>
          </w:p>
        </w:tc>
      </w:tr>
      <w:tr w:rsidR="00674853" w14:paraId="2A5BB2CC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D94006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5525F428" w14:textId="77777777" w:rsidR="00674853" w:rsidRDefault="00674853" w:rsidP="00E570BE"/>
          <w:p w14:paraId="53A479F4" w14:textId="2C147B53" w:rsidR="00E570BE" w:rsidRDefault="00E570BE" w:rsidP="00E570BE">
            <w:r>
              <w:t>N/A</w:t>
            </w:r>
          </w:p>
        </w:tc>
      </w:tr>
      <w:tr w:rsidR="00674853" w14:paraId="63C6D57B" w14:textId="77777777" w:rsidTr="00D94006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378352D9" w14:textId="204608EA" w:rsidR="00674853" w:rsidRDefault="00B511A9" w:rsidP="005F25A9">
            <w:r>
              <w:t>Yes</w:t>
            </w:r>
            <w:r w:rsidR="001D07E9">
              <w:t xml:space="preserve">, referral is simple, </w:t>
            </w:r>
            <w:r w:rsidR="00D16991">
              <w:t xml:space="preserve">via </w:t>
            </w:r>
            <w:proofErr w:type="spellStart"/>
            <w:r w:rsidR="00D16991">
              <w:t>Pha</w:t>
            </w:r>
            <w:r w:rsidR="00EB5D59">
              <w:t>rmOutcomes</w:t>
            </w:r>
            <w:proofErr w:type="spellEnd"/>
            <w:r w:rsidR="00EB5D59">
              <w:t xml:space="preserve"> directly to Southampton Healthy Living</w:t>
            </w:r>
            <w:r w:rsidR="00D16991">
              <w:t xml:space="preserve">. </w:t>
            </w:r>
          </w:p>
          <w:p w14:paraId="61891A67" w14:textId="2AFCEC39" w:rsidR="00D16991" w:rsidRDefault="00D16991" w:rsidP="00D94006">
            <w:r>
              <w:t xml:space="preserve">Invoices </w:t>
            </w:r>
            <w:r w:rsidR="00D94006">
              <w:t>generated automatically.</w:t>
            </w:r>
          </w:p>
        </w:tc>
      </w:tr>
      <w:tr w:rsidR="00674853" w14:paraId="7D161ADB" w14:textId="77777777" w:rsidTr="00D16991">
        <w:trPr>
          <w:trHeight w:val="719"/>
        </w:trPr>
        <w:tc>
          <w:tcPr>
            <w:tcW w:w="2733" w:type="dxa"/>
            <w:gridSpan w:val="3"/>
            <w:vAlign w:val="center"/>
          </w:tcPr>
          <w:p w14:paraId="5DF8B762" w14:textId="440E20E1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shd w:val="clear" w:color="auto" w:fill="00B050"/>
          </w:tcPr>
          <w:p w14:paraId="29A0136E" w14:textId="6C4842B2" w:rsidR="00674853" w:rsidRDefault="00D16991" w:rsidP="00162552">
            <w:r>
              <w:t>Yes</w:t>
            </w:r>
          </w:p>
        </w:tc>
      </w:tr>
      <w:tr w:rsidR="00674853" w14:paraId="0A0C87A0" w14:textId="77777777" w:rsidTr="00D16991">
        <w:trPr>
          <w:trHeight w:val="1475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36011162" w14:textId="7BAADF59" w:rsidR="00697410" w:rsidRDefault="001D07E9" w:rsidP="00E570BE">
            <w:pPr>
              <w:rPr>
                <w:rFonts w:cs="Arial"/>
              </w:rPr>
            </w:pPr>
            <w:r>
              <w:t xml:space="preserve">Short online and free ‘Very brief advice’ training online with NCSCT is recommended for pharmacists and staff. </w:t>
            </w:r>
            <w:hyperlink r:id="rId9" w:history="1">
              <w:r w:rsidRPr="001D07E9">
                <w:rPr>
                  <w:rStyle w:val="Hyperlink"/>
                  <w:rFonts w:cs="Arial"/>
                </w:rPr>
                <w:t>http://www.ncsct.co.uk/</w:t>
              </w:r>
            </w:hyperlink>
          </w:p>
          <w:p w14:paraId="664B8796" w14:textId="03C441FE" w:rsidR="001D07E9" w:rsidRDefault="00EB5D59" w:rsidP="00E570BE">
            <w:pPr>
              <w:rPr>
                <w:rFonts w:cs="Arial"/>
              </w:rPr>
            </w:pPr>
            <w:r>
              <w:rPr>
                <w:rFonts w:cs="Arial"/>
              </w:rPr>
              <w:t>Additional Southampton Healthy Living</w:t>
            </w:r>
            <w:r w:rsidR="001D07E9">
              <w:rPr>
                <w:rFonts w:cs="Arial"/>
              </w:rPr>
              <w:t xml:space="preserve"> training available on request.</w:t>
            </w:r>
          </w:p>
          <w:p w14:paraId="32874270" w14:textId="06515867" w:rsidR="001D07E9" w:rsidRDefault="00EB5D59" w:rsidP="00E570BE">
            <w:r>
              <w:rPr>
                <w:rFonts w:cs="Arial"/>
              </w:rPr>
              <w:t>Further t</w:t>
            </w:r>
            <w:r w:rsidR="001D07E9">
              <w:rPr>
                <w:rFonts w:cs="Arial"/>
              </w:rPr>
              <w:t>raining available through CPPE.</w:t>
            </w:r>
          </w:p>
        </w:tc>
      </w:tr>
      <w:tr w:rsidR="00674853" w14:paraId="21CF59AB" w14:textId="77777777" w:rsidTr="00D16991">
        <w:trPr>
          <w:trHeight w:val="1232"/>
        </w:trPr>
        <w:tc>
          <w:tcPr>
            <w:tcW w:w="2733" w:type="dxa"/>
            <w:gridSpan w:val="3"/>
            <w:vAlign w:val="center"/>
          </w:tcPr>
          <w:p w14:paraId="1DBBBCCD" w14:textId="7A9D8325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799C789E" w14:textId="77777777" w:rsidR="00665D17" w:rsidRDefault="001D07E9" w:rsidP="00643981">
            <w:r>
              <w:t xml:space="preserve">Adherence with Data Protection Act must be achieved. </w:t>
            </w:r>
          </w:p>
          <w:p w14:paraId="4646B660" w14:textId="4C3E40E4" w:rsidR="001D07E9" w:rsidRDefault="001D07E9" w:rsidP="00643981">
            <w:r>
              <w:t>Media re</w:t>
            </w:r>
            <w:r w:rsidR="00EB5D59">
              <w:t>quest should be referred to Southampton Healthy Living</w:t>
            </w:r>
            <w:r>
              <w:t xml:space="preserve"> Comms Dept.</w:t>
            </w:r>
          </w:p>
        </w:tc>
      </w:tr>
      <w:tr w:rsidR="00674853" w14:paraId="28C19656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2AAFB1F7" w14:textId="02CC4FB8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017B3C">
        <w:trPr>
          <w:trHeight w:val="1529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556F2128" w14:textId="77777777" w:rsidR="009E0D09" w:rsidRDefault="009E0D09" w:rsidP="00162552"/>
          <w:p w14:paraId="219D592F" w14:textId="77777777" w:rsidR="00DF29B8" w:rsidRDefault="00017B3C" w:rsidP="00162552">
            <w:r>
              <w:t xml:space="preserve">Client consent must be obtained and recorded on </w:t>
            </w:r>
            <w:proofErr w:type="spellStart"/>
            <w:r>
              <w:t>PharmOutcomes</w:t>
            </w:r>
            <w:proofErr w:type="spellEnd"/>
            <w:r>
              <w:t xml:space="preserve"> to enable referral to Southampton Healthy Living.</w:t>
            </w:r>
          </w:p>
          <w:p w14:paraId="0387A859" w14:textId="5817BEFE" w:rsidR="00017B3C" w:rsidRDefault="00017B3C" w:rsidP="00162552">
            <w:r>
              <w:t>Pharmacies are responsible for displaying standardised and agreed posters, leaflets and other promotional materials.</w:t>
            </w:r>
          </w:p>
        </w:tc>
      </w:tr>
      <w:tr w:rsidR="00674853" w14:paraId="755419F6" w14:textId="77777777" w:rsidTr="00963275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2C732323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4269F11F" w14:textId="59B564E6" w:rsidR="00674853" w:rsidRPr="00963275" w:rsidRDefault="00674853">
            <w:pPr>
              <w:rPr>
                <w:color w:val="FFC000"/>
              </w:rPr>
            </w:pPr>
          </w:p>
        </w:tc>
      </w:tr>
    </w:tbl>
    <w:p w14:paraId="3674DB31" w14:textId="77777777" w:rsidR="00835D38" w:rsidRDefault="00835D38"/>
    <w:sectPr w:rsidR="00835D38" w:rsidSect="00E8310F">
      <w:headerReference w:type="default" r:id="rId10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6700" w14:textId="77777777" w:rsidR="00AD60A1" w:rsidRDefault="00AD60A1" w:rsidP="00976447">
      <w:pPr>
        <w:spacing w:after="0" w:line="240" w:lineRule="auto"/>
      </w:pPr>
      <w:r>
        <w:separator/>
      </w:r>
    </w:p>
  </w:endnote>
  <w:endnote w:type="continuationSeparator" w:id="0">
    <w:p w14:paraId="59015E50" w14:textId="77777777" w:rsidR="00AD60A1" w:rsidRDefault="00AD60A1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AFAF1" w14:textId="77777777" w:rsidR="00AD60A1" w:rsidRDefault="00AD60A1" w:rsidP="00976447">
      <w:pPr>
        <w:spacing w:after="0" w:line="240" w:lineRule="auto"/>
      </w:pPr>
      <w:r>
        <w:separator/>
      </w:r>
    </w:p>
  </w:footnote>
  <w:footnote w:type="continuationSeparator" w:id="0">
    <w:p w14:paraId="3ADB823F" w14:textId="77777777" w:rsidR="00AD60A1" w:rsidRDefault="00AD60A1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7777777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94F"/>
    <w:multiLevelType w:val="hybridMultilevel"/>
    <w:tmpl w:val="4C24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17B3C"/>
    <w:rsid w:val="000A34AA"/>
    <w:rsid w:val="000D51A7"/>
    <w:rsid w:val="000D6178"/>
    <w:rsid w:val="001535B4"/>
    <w:rsid w:val="00162552"/>
    <w:rsid w:val="001D07E9"/>
    <w:rsid w:val="001F617C"/>
    <w:rsid w:val="001F7DA1"/>
    <w:rsid w:val="00244002"/>
    <w:rsid w:val="002A4146"/>
    <w:rsid w:val="00347EEF"/>
    <w:rsid w:val="003C6BD7"/>
    <w:rsid w:val="003E040F"/>
    <w:rsid w:val="0041049D"/>
    <w:rsid w:val="00460CB9"/>
    <w:rsid w:val="004A4DA0"/>
    <w:rsid w:val="004B0D0D"/>
    <w:rsid w:val="004E0D78"/>
    <w:rsid w:val="00501AB9"/>
    <w:rsid w:val="0051619F"/>
    <w:rsid w:val="0053198F"/>
    <w:rsid w:val="005622DD"/>
    <w:rsid w:val="005859B7"/>
    <w:rsid w:val="005A1E13"/>
    <w:rsid w:val="005F25A9"/>
    <w:rsid w:val="006304C6"/>
    <w:rsid w:val="00643981"/>
    <w:rsid w:val="00665D17"/>
    <w:rsid w:val="00665FF5"/>
    <w:rsid w:val="00674853"/>
    <w:rsid w:val="00697410"/>
    <w:rsid w:val="006A4876"/>
    <w:rsid w:val="006B2BB8"/>
    <w:rsid w:val="006D027E"/>
    <w:rsid w:val="007037AF"/>
    <w:rsid w:val="00737CD5"/>
    <w:rsid w:val="00771CB7"/>
    <w:rsid w:val="007B09B5"/>
    <w:rsid w:val="007D6864"/>
    <w:rsid w:val="007E0BB9"/>
    <w:rsid w:val="007F001C"/>
    <w:rsid w:val="008317E9"/>
    <w:rsid w:val="00835D38"/>
    <w:rsid w:val="00862910"/>
    <w:rsid w:val="008A3C57"/>
    <w:rsid w:val="00935A10"/>
    <w:rsid w:val="00963275"/>
    <w:rsid w:val="00976447"/>
    <w:rsid w:val="00996E1D"/>
    <w:rsid w:val="009A1954"/>
    <w:rsid w:val="009A4336"/>
    <w:rsid w:val="009E0D09"/>
    <w:rsid w:val="00A106BA"/>
    <w:rsid w:val="00A46B9D"/>
    <w:rsid w:val="00A60403"/>
    <w:rsid w:val="00A70906"/>
    <w:rsid w:val="00A81782"/>
    <w:rsid w:val="00A8629B"/>
    <w:rsid w:val="00AC2ACA"/>
    <w:rsid w:val="00AC31A4"/>
    <w:rsid w:val="00AD60A1"/>
    <w:rsid w:val="00AF2E5C"/>
    <w:rsid w:val="00B27B12"/>
    <w:rsid w:val="00B3219E"/>
    <w:rsid w:val="00B511A9"/>
    <w:rsid w:val="00BC1A7F"/>
    <w:rsid w:val="00BD3681"/>
    <w:rsid w:val="00C7023A"/>
    <w:rsid w:val="00C8050F"/>
    <w:rsid w:val="00CE5827"/>
    <w:rsid w:val="00CF09FC"/>
    <w:rsid w:val="00D01E8F"/>
    <w:rsid w:val="00D16991"/>
    <w:rsid w:val="00D62F68"/>
    <w:rsid w:val="00D94006"/>
    <w:rsid w:val="00DA6A3F"/>
    <w:rsid w:val="00DB49B7"/>
    <w:rsid w:val="00DC12E0"/>
    <w:rsid w:val="00DF29B8"/>
    <w:rsid w:val="00E12F94"/>
    <w:rsid w:val="00E220A4"/>
    <w:rsid w:val="00E3057D"/>
    <w:rsid w:val="00E46D93"/>
    <w:rsid w:val="00E570BE"/>
    <w:rsid w:val="00E8310F"/>
    <w:rsid w:val="00EA3183"/>
    <w:rsid w:val="00EA42B3"/>
    <w:rsid w:val="00EB5D59"/>
    <w:rsid w:val="00ED6DC6"/>
    <w:rsid w:val="00F02A57"/>
    <w:rsid w:val="00F02C08"/>
    <w:rsid w:val="00F36A8C"/>
    <w:rsid w:val="00F46C00"/>
    <w:rsid w:val="00F91BB1"/>
    <w:rsid w:val="00FB3E52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semiHidden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hampshirel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sct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1B0EF4"/>
    <w:rsid w:val="0022656D"/>
    <w:rsid w:val="0037538B"/>
    <w:rsid w:val="004F6D94"/>
    <w:rsid w:val="00611F4C"/>
    <w:rsid w:val="00662075"/>
    <w:rsid w:val="006903CA"/>
    <w:rsid w:val="006C29D5"/>
    <w:rsid w:val="00814374"/>
    <w:rsid w:val="008B28D0"/>
    <w:rsid w:val="00920ADB"/>
    <w:rsid w:val="009C08D5"/>
    <w:rsid w:val="00A9210F"/>
    <w:rsid w:val="00BE79E2"/>
    <w:rsid w:val="00D06861"/>
    <w:rsid w:val="00DD7FBC"/>
    <w:rsid w:val="00E7365B"/>
    <w:rsid w:val="00E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0521F7-5C71-4A46-BD1A-CB7CC54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2019-10-25T09:17:00Z</dcterms:created>
  <dcterms:modified xsi:type="dcterms:W3CDTF">2019-10-25T09:17:00Z</dcterms:modified>
</cp:coreProperties>
</file>