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11542E" w14:paraId="2A2D1616" w14:textId="77777777" w:rsidTr="0011542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11542E" w14:paraId="5761B35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11542E" w14:paraId="1EACD48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1542E" w:rsidRPr="0011542E" w14:paraId="21A2B58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542E" w:rsidRPr="0011542E" w14:paraId="680DED2B" w14:textId="77777777">
                                <w:tc>
                                  <w:tcPr>
                                    <w:tcW w:w="9000" w:type="dxa"/>
                                    <w:hideMark/>
                                  </w:tcPr>
                                  <w:p w14:paraId="362FEFC3" w14:textId="77777777" w:rsidR="0011542E" w:rsidRPr="0011542E" w:rsidRDefault="0011542E" w:rsidP="0011542E">
                                    <w:pPr>
                                      <w:rPr>
                                        <w:rFonts w:asciiTheme="minorHAnsi" w:eastAsia="Times New Roman" w:hAnsiTheme="minorHAnsi" w:cstheme="minorHAnsi"/>
                                        <w:sz w:val="20"/>
                                        <w:szCs w:val="20"/>
                                      </w:rPr>
                                    </w:pPr>
                                  </w:p>
                                </w:tc>
                              </w:tr>
                            </w:tbl>
                            <w:p w14:paraId="795088F2" w14:textId="77777777" w:rsidR="0011542E" w:rsidRPr="0011542E" w:rsidRDefault="0011542E" w:rsidP="0011542E">
                              <w:pPr>
                                <w:rPr>
                                  <w:rFonts w:asciiTheme="minorHAnsi" w:eastAsia="Times New Roman" w:hAnsiTheme="minorHAnsi" w:cstheme="minorHAnsi"/>
                                  <w:sz w:val="20"/>
                                  <w:szCs w:val="20"/>
                                </w:rPr>
                              </w:pPr>
                            </w:p>
                          </w:tc>
                        </w:tr>
                      </w:tbl>
                      <w:p w14:paraId="7A1BFC59" w14:textId="77777777" w:rsidR="0011542E" w:rsidRPr="0011542E" w:rsidRDefault="0011542E" w:rsidP="0011542E">
                        <w:pPr>
                          <w:rPr>
                            <w:rFonts w:asciiTheme="minorHAnsi" w:eastAsia="Times New Roman" w:hAnsiTheme="minorHAnsi" w:cstheme="minorHAnsi"/>
                            <w:sz w:val="20"/>
                            <w:szCs w:val="20"/>
                          </w:rPr>
                        </w:pPr>
                      </w:p>
                    </w:tc>
                  </w:tr>
                  <w:tr w:rsidR="0011542E" w14:paraId="388805D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11542E" w:rsidRPr="0011542E" w14:paraId="411EECA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11542E" w:rsidRPr="0011542E" w14:paraId="1913B907"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11542E" w:rsidRPr="0011542E" w14:paraId="329935E3" w14:textId="77777777">
                                      <w:tc>
                                        <w:tcPr>
                                          <w:tcW w:w="0" w:type="auto"/>
                                          <w:hideMark/>
                                        </w:tcPr>
                                        <w:p w14:paraId="6761EBA0" w14:textId="6728237D"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rPr>
                                            <w:drawing>
                                              <wp:inline distT="0" distB="0" distL="0" distR="0" wp14:anchorId="61813BC4" wp14:editId="6FF6B91B">
                                                <wp:extent cx="2514600" cy="1409700"/>
                                                <wp:effectExtent l="0" t="0" r="0" b="0"/>
                                                <wp:docPr id="1825987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11542E" w:rsidRPr="0011542E" w14:paraId="19316A56" w14:textId="77777777">
                                      <w:tc>
                                        <w:tcPr>
                                          <w:tcW w:w="0" w:type="auto"/>
                                          <w:hideMark/>
                                        </w:tcPr>
                                        <w:p w14:paraId="3AB51A5C" w14:textId="77777777" w:rsidR="0011542E" w:rsidRPr="0011542E" w:rsidRDefault="0011542E" w:rsidP="0011542E">
                                          <w:pPr>
                                            <w:pStyle w:val="Heading1"/>
                                            <w:spacing w:line="240" w:lineRule="auto"/>
                                            <w:jc w:val="right"/>
                                            <w:rPr>
                                              <w:rFonts w:asciiTheme="minorHAnsi" w:eastAsia="Times New Roman" w:hAnsiTheme="minorHAnsi" w:cstheme="minorHAnsi"/>
                                              <w:color w:val="auto"/>
                                            </w:rPr>
                                          </w:pPr>
                                          <w:r w:rsidRPr="0011542E">
                                            <w:rPr>
                                              <w:rFonts w:asciiTheme="minorHAnsi" w:eastAsia="Times New Roman" w:hAnsiTheme="minorHAnsi" w:cstheme="minorHAnsi"/>
                                              <w:color w:val="auto"/>
                                            </w:rPr>
                                            <w:br/>
                                            <w:t>Newsletter</w:t>
                                          </w:r>
                                        </w:p>
                                        <w:p w14:paraId="50C10D8B" w14:textId="77777777" w:rsidR="0011542E" w:rsidRPr="0011542E" w:rsidRDefault="0011542E" w:rsidP="0011542E">
                                          <w:pPr>
                                            <w:jc w:val="right"/>
                                            <w:rPr>
                                              <w:rFonts w:asciiTheme="minorHAnsi" w:hAnsiTheme="minorHAnsi" w:cstheme="minorHAnsi"/>
                                              <w:sz w:val="24"/>
                                              <w:szCs w:val="24"/>
                                            </w:rPr>
                                          </w:pPr>
                                          <w:r w:rsidRPr="0011542E">
                                            <w:rPr>
                                              <w:rFonts w:asciiTheme="minorHAnsi" w:hAnsiTheme="minorHAnsi" w:cstheme="minorHAnsi"/>
                                              <w:sz w:val="24"/>
                                              <w:szCs w:val="24"/>
                                            </w:rPr>
                                            <w:t>13th September 2023</w:t>
                                          </w:r>
                                        </w:p>
                                      </w:tc>
                                    </w:tr>
                                  </w:tbl>
                                  <w:p w14:paraId="17C91ABE" w14:textId="77777777" w:rsidR="0011542E" w:rsidRPr="0011542E" w:rsidRDefault="0011542E" w:rsidP="0011542E">
                                    <w:pPr>
                                      <w:rPr>
                                        <w:rFonts w:asciiTheme="minorHAnsi" w:eastAsia="Times New Roman" w:hAnsiTheme="minorHAnsi" w:cstheme="minorHAnsi"/>
                                        <w:sz w:val="20"/>
                                        <w:szCs w:val="20"/>
                                      </w:rPr>
                                    </w:pPr>
                                  </w:p>
                                </w:tc>
                              </w:tr>
                            </w:tbl>
                            <w:p w14:paraId="24ADF864" w14:textId="77777777" w:rsidR="0011542E" w:rsidRPr="0011542E" w:rsidRDefault="0011542E" w:rsidP="0011542E">
                              <w:pPr>
                                <w:rPr>
                                  <w:rFonts w:asciiTheme="minorHAnsi" w:eastAsia="Times New Roman" w:hAnsiTheme="minorHAnsi" w:cstheme="minorHAnsi"/>
                                  <w:sz w:val="20"/>
                                  <w:szCs w:val="20"/>
                                </w:rPr>
                              </w:pPr>
                            </w:p>
                          </w:tc>
                        </w:tr>
                      </w:tbl>
                      <w:p w14:paraId="5A6A3BE1" w14:textId="77777777" w:rsidR="0011542E" w:rsidRPr="0011542E" w:rsidRDefault="0011542E" w:rsidP="0011542E">
                        <w:pPr>
                          <w:rPr>
                            <w:rFonts w:asciiTheme="minorHAnsi" w:eastAsia="Times New Roman" w:hAnsiTheme="minorHAnsi" w:cstheme="minorHAnsi"/>
                            <w:sz w:val="20"/>
                            <w:szCs w:val="20"/>
                          </w:rPr>
                        </w:pPr>
                      </w:p>
                    </w:tc>
                  </w:tr>
                  <w:tr w:rsidR="0011542E" w14:paraId="13BED34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1542E" w:rsidRPr="0011542E" w14:paraId="0C1337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1542E" w:rsidRPr="0011542E" w14:paraId="1AB7396D" w14:textId="77777777">
                                <w:tc>
                                  <w:tcPr>
                                    <w:tcW w:w="0" w:type="auto"/>
                                    <w:tcMar>
                                      <w:top w:w="0" w:type="dxa"/>
                                      <w:left w:w="135" w:type="dxa"/>
                                      <w:bottom w:w="0" w:type="dxa"/>
                                      <w:right w:w="135" w:type="dxa"/>
                                    </w:tcMar>
                                    <w:hideMark/>
                                  </w:tcPr>
                                  <w:p w14:paraId="55543662" w14:textId="0752729B"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rPr>
                                      <w:drawing>
                                        <wp:inline distT="0" distB="0" distL="0" distR="0" wp14:anchorId="35DEC0FF" wp14:editId="0E76A4DC">
                                          <wp:extent cx="5372100" cy="333375"/>
                                          <wp:effectExtent l="0" t="0" r="0" b="9525"/>
                                          <wp:docPr id="11991966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222CCB0"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0DBB841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542E" w:rsidRPr="0011542E" w14:paraId="3B14A2B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542E" w:rsidRPr="0011542E" w14:paraId="7D014A72" w14:textId="77777777">
                                      <w:tc>
                                        <w:tcPr>
                                          <w:tcW w:w="0" w:type="auto"/>
                                          <w:tcMar>
                                            <w:top w:w="0" w:type="dxa"/>
                                            <w:left w:w="270" w:type="dxa"/>
                                            <w:bottom w:w="135" w:type="dxa"/>
                                            <w:right w:w="270" w:type="dxa"/>
                                          </w:tcMar>
                                          <w:hideMark/>
                                        </w:tcPr>
                                        <w:p w14:paraId="1623F882" w14:textId="77777777" w:rsidR="0011542E" w:rsidRPr="0011542E" w:rsidRDefault="0011542E" w:rsidP="0011542E">
                                          <w:pPr>
                                            <w:jc w:val="both"/>
                                            <w:rPr>
                                              <w:rFonts w:asciiTheme="minorHAnsi" w:eastAsia="Times New Roman" w:hAnsiTheme="minorHAnsi" w:cstheme="minorHAnsi"/>
                                              <w:sz w:val="24"/>
                                              <w:szCs w:val="24"/>
                                            </w:rPr>
                                          </w:pPr>
                                          <w:r w:rsidRPr="0011542E">
                                            <w:rPr>
                                              <w:rStyle w:val="Strong"/>
                                              <w:rFonts w:asciiTheme="minorHAnsi" w:eastAsia="Times New Roman" w:hAnsiTheme="minorHAnsi" w:cstheme="minorHAnsi"/>
                                              <w:sz w:val="18"/>
                                              <w:szCs w:val="18"/>
                                            </w:rPr>
                                            <w:t>PSNC has now changed its name to Community Pharmacy England, with a strengthened commitment to championing pharmacies and engaging with the sector.</w:t>
                                          </w:r>
                                          <w:r w:rsidRPr="0011542E">
                                            <w:rPr>
                                              <w:rFonts w:asciiTheme="minorHAnsi" w:eastAsia="Times New Roman" w:hAnsiTheme="minorHAnsi" w:cstheme="minorHAnsi"/>
                                              <w:sz w:val="18"/>
                                              <w:szCs w:val="18"/>
                                            </w:rPr>
                                            <w:t xml:space="preserve"> This newsletter is sent on Mondays, </w:t>
                                          </w:r>
                                          <w:proofErr w:type="gramStart"/>
                                          <w:r w:rsidRPr="0011542E">
                                            <w:rPr>
                                              <w:rFonts w:asciiTheme="minorHAnsi" w:eastAsia="Times New Roman" w:hAnsiTheme="minorHAnsi" w:cstheme="minorHAnsi"/>
                                              <w:sz w:val="18"/>
                                              <w:szCs w:val="18"/>
                                            </w:rPr>
                                            <w:t>Wednesdays</w:t>
                                          </w:r>
                                          <w:proofErr w:type="gramEnd"/>
                                          <w:r w:rsidRPr="0011542E">
                                            <w:rPr>
                                              <w:rFonts w:asciiTheme="minorHAnsi" w:eastAsia="Times New Roman" w:hAnsiTheme="minorHAnsi" w:cstheme="minorHAnsi"/>
                                              <w:sz w:val="18"/>
                                              <w:szCs w:val="18"/>
                                            </w:rPr>
                                            <w:t xml:space="preserve"> and Fridays. It contains important information for those that work in the community pharmacy sector.</w:t>
                                          </w:r>
                                        </w:p>
                                      </w:tc>
                                    </w:tr>
                                  </w:tbl>
                                  <w:p w14:paraId="3591F299" w14:textId="77777777" w:rsidR="0011542E" w:rsidRPr="0011542E" w:rsidRDefault="0011542E" w:rsidP="0011542E">
                                    <w:pPr>
                                      <w:rPr>
                                        <w:rFonts w:asciiTheme="minorHAnsi" w:eastAsia="Times New Roman" w:hAnsiTheme="minorHAnsi" w:cstheme="minorHAnsi"/>
                                        <w:sz w:val="20"/>
                                        <w:szCs w:val="20"/>
                                      </w:rPr>
                                    </w:pPr>
                                  </w:p>
                                </w:tc>
                              </w:tr>
                            </w:tbl>
                            <w:p w14:paraId="21B3E742"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0DA9143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56EC4C67" w14:textId="77777777">
                                <w:tc>
                                  <w:tcPr>
                                    <w:tcW w:w="0" w:type="auto"/>
                                    <w:tcBorders>
                                      <w:top w:val="single" w:sz="12" w:space="0" w:color="106B62"/>
                                      <w:left w:val="nil"/>
                                      <w:bottom w:val="nil"/>
                                      <w:right w:val="nil"/>
                                    </w:tcBorders>
                                    <w:vAlign w:val="center"/>
                                    <w:hideMark/>
                                  </w:tcPr>
                                  <w:p w14:paraId="1FF6B78D" w14:textId="77777777" w:rsidR="0011542E" w:rsidRPr="0011542E" w:rsidRDefault="0011542E" w:rsidP="0011542E">
                                    <w:pPr>
                                      <w:rPr>
                                        <w:rFonts w:asciiTheme="minorHAnsi" w:eastAsia="Times New Roman" w:hAnsiTheme="minorHAnsi" w:cstheme="minorHAnsi"/>
                                      </w:rPr>
                                    </w:pPr>
                                  </w:p>
                                </w:tc>
                              </w:tr>
                            </w:tbl>
                            <w:p w14:paraId="423BDD64"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52FD62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542E" w:rsidRPr="0011542E" w14:paraId="05B93B7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542E" w:rsidRPr="0011542E" w14:paraId="0DBFB1D7" w14:textId="77777777">
                                      <w:tc>
                                        <w:tcPr>
                                          <w:tcW w:w="0" w:type="auto"/>
                                          <w:tcMar>
                                            <w:top w:w="0" w:type="dxa"/>
                                            <w:left w:w="270" w:type="dxa"/>
                                            <w:bottom w:w="135" w:type="dxa"/>
                                            <w:right w:w="270" w:type="dxa"/>
                                          </w:tcMar>
                                          <w:hideMark/>
                                        </w:tcPr>
                                        <w:p w14:paraId="1F8D609A" w14:textId="77777777" w:rsidR="0011542E" w:rsidRPr="0011542E" w:rsidRDefault="0011542E" w:rsidP="0011542E">
                                          <w:pPr>
                                            <w:pStyle w:val="Heading1"/>
                                            <w:spacing w:line="240" w:lineRule="auto"/>
                                            <w:rPr>
                                              <w:rFonts w:asciiTheme="minorHAnsi" w:eastAsia="Times New Roman" w:hAnsiTheme="minorHAnsi" w:cstheme="minorHAnsi"/>
                                            </w:rPr>
                                          </w:pPr>
                                          <w:r w:rsidRPr="0011542E">
                                            <w:rPr>
                                              <w:rFonts w:asciiTheme="minorHAnsi" w:eastAsia="Times New Roman" w:hAnsiTheme="minorHAnsi" w:cstheme="minorHAnsi"/>
                                              <w:color w:val="auto"/>
                                            </w:rPr>
                                            <w:t>In this update: Influencing work in Parliament; Pharmacy Owner engagement event; Community pharmacy clinical skills training; Promote flu jab bookings via NHS profile.</w:t>
                                          </w:r>
                                        </w:p>
                                      </w:tc>
                                    </w:tr>
                                  </w:tbl>
                                  <w:p w14:paraId="0E1639EF" w14:textId="77777777" w:rsidR="0011542E" w:rsidRPr="0011542E" w:rsidRDefault="0011542E" w:rsidP="0011542E">
                                    <w:pPr>
                                      <w:rPr>
                                        <w:rFonts w:asciiTheme="minorHAnsi" w:eastAsia="Times New Roman" w:hAnsiTheme="minorHAnsi" w:cstheme="minorHAnsi"/>
                                        <w:sz w:val="20"/>
                                        <w:szCs w:val="20"/>
                                      </w:rPr>
                                    </w:pPr>
                                  </w:p>
                                </w:tc>
                              </w:tr>
                            </w:tbl>
                            <w:p w14:paraId="2E2B6CE5"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77173A7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62D62193" w14:textId="77777777">
                                <w:tc>
                                  <w:tcPr>
                                    <w:tcW w:w="0" w:type="auto"/>
                                    <w:tcBorders>
                                      <w:top w:val="single" w:sz="12" w:space="0" w:color="106B62"/>
                                      <w:left w:val="nil"/>
                                      <w:bottom w:val="nil"/>
                                      <w:right w:val="nil"/>
                                    </w:tcBorders>
                                    <w:vAlign w:val="center"/>
                                    <w:hideMark/>
                                  </w:tcPr>
                                  <w:p w14:paraId="1AF27744" w14:textId="77777777" w:rsidR="0011542E" w:rsidRPr="0011542E" w:rsidRDefault="0011542E" w:rsidP="0011542E">
                                    <w:pPr>
                                      <w:rPr>
                                        <w:rFonts w:asciiTheme="minorHAnsi" w:eastAsia="Times New Roman" w:hAnsiTheme="minorHAnsi" w:cstheme="minorHAnsi"/>
                                      </w:rPr>
                                    </w:pPr>
                                  </w:p>
                                </w:tc>
                              </w:tr>
                            </w:tbl>
                            <w:p w14:paraId="4BD2F53E"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71C9DE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542E" w:rsidRPr="0011542E" w14:paraId="359DE9E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542E" w:rsidRPr="0011542E" w14:paraId="098F78AF" w14:textId="77777777">
                                      <w:tc>
                                        <w:tcPr>
                                          <w:tcW w:w="0" w:type="auto"/>
                                          <w:tcMar>
                                            <w:top w:w="0" w:type="dxa"/>
                                            <w:left w:w="270" w:type="dxa"/>
                                            <w:bottom w:w="135" w:type="dxa"/>
                                            <w:right w:w="270" w:type="dxa"/>
                                          </w:tcMar>
                                          <w:hideMark/>
                                        </w:tcPr>
                                        <w:p w14:paraId="188A3110" w14:textId="77777777" w:rsidR="0011542E" w:rsidRPr="0011542E" w:rsidRDefault="0011542E" w:rsidP="0011542E">
                                          <w:pPr>
                                            <w:pStyle w:val="Heading2"/>
                                            <w:spacing w:line="240" w:lineRule="auto"/>
                                            <w:rPr>
                                              <w:rFonts w:asciiTheme="minorHAnsi" w:eastAsia="Times New Roman" w:hAnsiTheme="minorHAnsi" w:cstheme="minorHAnsi"/>
                                              <w:color w:val="auto"/>
                                            </w:rPr>
                                          </w:pPr>
                                          <w:r w:rsidRPr="0011542E">
                                            <w:rPr>
                                              <w:rStyle w:val="Strong"/>
                                              <w:rFonts w:asciiTheme="minorHAnsi" w:eastAsia="Times New Roman" w:hAnsiTheme="minorHAnsi" w:cstheme="minorHAnsi"/>
                                              <w:b/>
                                              <w:bCs/>
                                              <w:color w:val="auto"/>
                                            </w:rPr>
                                            <w:t xml:space="preserve">MPs to hold parliamentary debate tomorrow on the future of community </w:t>
                                          </w:r>
                                          <w:proofErr w:type="gramStart"/>
                                          <w:r w:rsidRPr="0011542E">
                                            <w:rPr>
                                              <w:rStyle w:val="Strong"/>
                                              <w:rFonts w:asciiTheme="minorHAnsi" w:eastAsia="Times New Roman" w:hAnsiTheme="minorHAnsi" w:cstheme="minorHAnsi"/>
                                              <w:b/>
                                              <w:bCs/>
                                              <w:color w:val="auto"/>
                                            </w:rPr>
                                            <w:t>pharmacies</w:t>
                                          </w:r>
                                          <w:proofErr w:type="gramEnd"/>
                                        </w:p>
                                        <w:p w14:paraId="0888F79A" w14:textId="77777777" w:rsidR="0011542E" w:rsidRPr="0011542E" w:rsidRDefault="0011542E" w:rsidP="0011542E">
                                          <w:pPr>
                                            <w:rPr>
                                              <w:rFonts w:asciiTheme="minorHAnsi" w:hAnsiTheme="minorHAnsi" w:cstheme="minorHAnsi"/>
                                              <w:color w:val="106B62"/>
                                              <w:sz w:val="24"/>
                                              <w:szCs w:val="24"/>
                                            </w:rPr>
                                          </w:pPr>
                                          <w:r w:rsidRPr="0011542E">
                                            <w:rPr>
                                              <w:rFonts w:asciiTheme="minorHAnsi" w:hAnsiTheme="minorHAnsi" w:cstheme="minorHAnsi"/>
                                              <w:sz w:val="24"/>
                                              <w:szCs w:val="24"/>
                                            </w:rPr>
                                            <w:t>Tomorrow (Thursday 14th </w:t>
                                          </w:r>
                                          <w:proofErr w:type="gramStart"/>
                                          <w:r w:rsidRPr="0011542E">
                                            <w:rPr>
                                              <w:rFonts w:asciiTheme="minorHAnsi" w:hAnsiTheme="minorHAnsi" w:cstheme="minorHAnsi"/>
                                              <w:sz w:val="24"/>
                                              <w:szCs w:val="24"/>
                                            </w:rPr>
                                            <w:t>September)  at</w:t>
                                          </w:r>
                                          <w:proofErr w:type="gramEnd"/>
                                          <w:r w:rsidRPr="0011542E">
                                            <w:rPr>
                                              <w:rFonts w:asciiTheme="minorHAnsi" w:hAnsiTheme="minorHAnsi" w:cstheme="minorHAnsi"/>
                                              <w:sz w:val="24"/>
                                              <w:szCs w:val="24"/>
                                            </w:rPr>
                                            <w:t xml:space="preserve"> 3pm, Peter Aldous MP will be leading a Westminster Hall Debate on the Future of Community Pharmacies. This debate comes at a crucial time and coincides with the vision for community pharmacy by Nuffield Trust and The King's Fund, due to launch on 19th September. With the challenges that community pharmacies currently face, including workforce issues, medicines supply, and funding pressures, this debate provides an excellent opportunity for MPs to address these concerns. </w:t>
                                          </w:r>
                                        </w:p>
                                      </w:tc>
                                    </w:tr>
                                  </w:tbl>
                                  <w:p w14:paraId="60158BB8" w14:textId="77777777" w:rsidR="0011542E" w:rsidRPr="0011542E" w:rsidRDefault="0011542E" w:rsidP="0011542E">
                                    <w:pPr>
                                      <w:rPr>
                                        <w:rFonts w:asciiTheme="minorHAnsi" w:eastAsia="Times New Roman" w:hAnsiTheme="minorHAnsi" w:cstheme="minorHAnsi"/>
                                        <w:sz w:val="20"/>
                                        <w:szCs w:val="20"/>
                                      </w:rPr>
                                    </w:pPr>
                                  </w:p>
                                </w:tc>
                              </w:tr>
                            </w:tbl>
                            <w:p w14:paraId="06226D5B"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50A74D9B"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3601"/>
                              </w:tblGrid>
                              <w:tr w:rsidR="0011542E" w:rsidRPr="0011542E" w14:paraId="4FFF6443"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660F0B8" w14:textId="77777777" w:rsidR="0011542E" w:rsidRPr="0011542E" w:rsidRDefault="0011542E" w:rsidP="0011542E">
                                    <w:pPr>
                                      <w:jc w:val="center"/>
                                      <w:rPr>
                                        <w:rFonts w:asciiTheme="minorHAnsi" w:eastAsia="Times New Roman" w:hAnsiTheme="minorHAnsi" w:cstheme="minorHAnsi"/>
                                        <w:sz w:val="24"/>
                                        <w:szCs w:val="24"/>
                                      </w:rPr>
                                    </w:pPr>
                                    <w:hyperlink r:id="rId9" w:tgtFrame="_blank" w:tooltip="Learn more and read our briefing" w:history="1">
                                      <w:r w:rsidRPr="0011542E">
                                        <w:rPr>
                                          <w:rStyle w:val="Hyperlink"/>
                                          <w:rFonts w:asciiTheme="minorHAnsi" w:eastAsia="Times New Roman" w:hAnsiTheme="minorHAnsi" w:cstheme="minorHAnsi"/>
                                          <w:b/>
                                          <w:bCs/>
                                          <w:color w:val="CB00BA"/>
                                          <w:sz w:val="24"/>
                                          <w:szCs w:val="24"/>
                                        </w:rPr>
                                        <w:t>Learn more and read our briefing</w:t>
                                      </w:r>
                                    </w:hyperlink>
                                    <w:r w:rsidRPr="0011542E">
                                      <w:rPr>
                                        <w:rFonts w:asciiTheme="minorHAnsi" w:eastAsia="Times New Roman" w:hAnsiTheme="minorHAnsi" w:cstheme="minorHAnsi"/>
                                        <w:sz w:val="24"/>
                                        <w:szCs w:val="24"/>
                                      </w:rPr>
                                      <w:t xml:space="preserve"> </w:t>
                                    </w:r>
                                  </w:p>
                                </w:tc>
                              </w:tr>
                            </w:tbl>
                            <w:p w14:paraId="13B638A2"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60A665A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1D37BA78" w14:textId="77777777">
                                <w:tc>
                                  <w:tcPr>
                                    <w:tcW w:w="0" w:type="auto"/>
                                    <w:tcBorders>
                                      <w:top w:val="single" w:sz="12" w:space="0" w:color="106B62"/>
                                      <w:left w:val="nil"/>
                                      <w:bottom w:val="nil"/>
                                      <w:right w:val="nil"/>
                                    </w:tcBorders>
                                    <w:vAlign w:val="center"/>
                                    <w:hideMark/>
                                  </w:tcPr>
                                  <w:p w14:paraId="1E5425B8" w14:textId="77777777" w:rsidR="0011542E" w:rsidRPr="0011542E" w:rsidRDefault="0011542E" w:rsidP="0011542E">
                                    <w:pPr>
                                      <w:rPr>
                                        <w:rFonts w:asciiTheme="minorHAnsi" w:eastAsia="Times New Roman" w:hAnsiTheme="minorHAnsi" w:cstheme="minorHAnsi"/>
                                      </w:rPr>
                                    </w:pPr>
                                  </w:p>
                                </w:tc>
                              </w:tr>
                            </w:tbl>
                            <w:p w14:paraId="7DF95107"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0455D3D7"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11542E" w:rsidRPr="0011542E" w14:paraId="0F5A47E2" w14:textId="77777777">
                                <w:tc>
                                  <w:tcPr>
                                    <w:tcW w:w="0" w:type="auto"/>
                                    <w:tcMar>
                                      <w:top w:w="0" w:type="dxa"/>
                                      <w:left w:w="135" w:type="dxa"/>
                                      <w:bottom w:w="135" w:type="dxa"/>
                                      <w:right w:w="135" w:type="dxa"/>
                                    </w:tcMar>
                                    <w:hideMark/>
                                  </w:tcPr>
                                  <w:p w14:paraId="3F392C03" w14:textId="78AC1B48"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color w:val="0000FF"/>
                                      </w:rPr>
                                      <w:lastRenderedPageBreak/>
                                      <w:drawing>
                                        <wp:inline distT="0" distB="0" distL="0" distR="0" wp14:anchorId="3D9EB49A" wp14:editId="6E1D64AC">
                                          <wp:extent cx="5362575" cy="3305175"/>
                                          <wp:effectExtent l="0" t="0" r="9525" b="9525"/>
                                          <wp:docPr id="1991925669" name="Picture 8">
                                            <a:hlinkClick xmlns:a="http://schemas.openxmlformats.org/drawingml/2006/main" r:id="rId1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62575" cy="3305175"/>
                                                  </a:xfrm>
                                                  <a:prstGeom prst="rect">
                                                    <a:avLst/>
                                                  </a:prstGeom>
                                                  <a:noFill/>
                                                  <a:ln>
                                                    <a:noFill/>
                                                  </a:ln>
                                                </pic:spPr>
                                              </pic:pic>
                                            </a:graphicData>
                                          </a:graphic>
                                        </wp:inline>
                                      </w:drawing>
                                    </w:r>
                                  </w:p>
                                </w:tc>
                              </w:tr>
                              <w:tr w:rsidR="0011542E" w:rsidRPr="0011542E" w14:paraId="1347BB46" w14:textId="77777777">
                                <w:tc>
                                  <w:tcPr>
                                    <w:tcW w:w="8445" w:type="dxa"/>
                                    <w:tcMar>
                                      <w:top w:w="0" w:type="dxa"/>
                                      <w:left w:w="135" w:type="dxa"/>
                                      <w:bottom w:w="0" w:type="dxa"/>
                                      <w:right w:w="135" w:type="dxa"/>
                                    </w:tcMar>
                                    <w:hideMark/>
                                  </w:tcPr>
                                  <w:p w14:paraId="158465F2" w14:textId="77777777" w:rsidR="0011542E" w:rsidRPr="0011542E" w:rsidRDefault="0011542E" w:rsidP="0011542E">
                                    <w:pPr>
                                      <w:rPr>
                                        <w:rFonts w:asciiTheme="minorHAnsi" w:eastAsia="Times New Roman" w:hAnsiTheme="minorHAnsi" w:cstheme="minorHAnsi"/>
                                      </w:rPr>
                                    </w:pPr>
                                  </w:p>
                                </w:tc>
                              </w:tr>
                            </w:tbl>
                            <w:p w14:paraId="41E83569"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137C7C46"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11542E" w:rsidRPr="0011542E" w14:paraId="72FE2614"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7690553" w14:textId="77777777" w:rsidR="0011542E" w:rsidRPr="0011542E" w:rsidRDefault="0011542E" w:rsidP="0011542E">
                                    <w:pPr>
                                      <w:jc w:val="center"/>
                                      <w:rPr>
                                        <w:rFonts w:asciiTheme="minorHAnsi" w:eastAsia="Times New Roman" w:hAnsiTheme="minorHAnsi" w:cstheme="minorHAnsi"/>
                                        <w:sz w:val="24"/>
                                        <w:szCs w:val="24"/>
                                      </w:rPr>
                                    </w:pPr>
                                    <w:hyperlink r:id="rId13" w:tgtFrame="_blank" w:tooltip="Register now" w:history="1">
                                      <w:r w:rsidRPr="0011542E">
                                        <w:rPr>
                                          <w:rStyle w:val="Hyperlink"/>
                                          <w:rFonts w:asciiTheme="minorHAnsi" w:eastAsia="Times New Roman" w:hAnsiTheme="minorHAnsi" w:cstheme="minorHAnsi"/>
                                          <w:b/>
                                          <w:bCs/>
                                          <w:color w:val="CB00BA"/>
                                          <w:sz w:val="24"/>
                                          <w:szCs w:val="24"/>
                                        </w:rPr>
                                        <w:t>Register now</w:t>
                                      </w:r>
                                    </w:hyperlink>
                                    <w:r w:rsidRPr="0011542E">
                                      <w:rPr>
                                        <w:rFonts w:asciiTheme="minorHAnsi" w:eastAsia="Times New Roman" w:hAnsiTheme="minorHAnsi" w:cstheme="minorHAnsi"/>
                                        <w:sz w:val="24"/>
                                        <w:szCs w:val="24"/>
                                      </w:rPr>
                                      <w:t xml:space="preserve"> </w:t>
                                    </w:r>
                                  </w:p>
                                </w:tc>
                              </w:tr>
                            </w:tbl>
                            <w:p w14:paraId="1B07C0CF"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55F944A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26C8C8B7" w14:textId="77777777">
                                <w:tc>
                                  <w:tcPr>
                                    <w:tcW w:w="0" w:type="auto"/>
                                    <w:tcBorders>
                                      <w:top w:val="single" w:sz="12" w:space="0" w:color="106B62"/>
                                      <w:left w:val="nil"/>
                                      <w:bottom w:val="nil"/>
                                      <w:right w:val="nil"/>
                                    </w:tcBorders>
                                    <w:vAlign w:val="center"/>
                                    <w:hideMark/>
                                  </w:tcPr>
                                  <w:p w14:paraId="1EEDE076" w14:textId="77777777" w:rsidR="0011542E" w:rsidRPr="0011542E" w:rsidRDefault="0011542E" w:rsidP="0011542E">
                                    <w:pPr>
                                      <w:rPr>
                                        <w:rFonts w:asciiTheme="minorHAnsi" w:eastAsia="Times New Roman" w:hAnsiTheme="minorHAnsi" w:cstheme="minorHAnsi"/>
                                      </w:rPr>
                                    </w:pPr>
                                  </w:p>
                                </w:tc>
                              </w:tr>
                            </w:tbl>
                            <w:p w14:paraId="7FC8D0A5"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7CD732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542E" w:rsidRPr="0011542E" w14:paraId="3A975CA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542E" w:rsidRPr="0011542E" w14:paraId="4262E88C" w14:textId="77777777">
                                      <w:tc>
                                        <w:tcPr>
                                          <w:tcW w:w="0" w:type="auto"/>
                                          <w:tcMar>
                                            <w:top w:w="0" w:type="dxa"/>
                                            <w:left w:w="270" w:type="dxa"/>
                                            <w:bottom w:w="135" w:type="dxa"/>
                                            <w:right w:w="270" w:type="dxa"/>
                                          </w:tcMar>
                                          <w:hideMark/>
                                        </w:tcPr>
                                        <w:p w14:paraId="7AD9A2A5" w14:textId="77777777" w:rsidR="0011542E" w:rsidRPr="0011542E" w:rsidRDefault="0011542E" w:rsidP="0011542E">
                                          <w:pPr>
                                            <w:pStyle w:val="Heading2"/>
                                            <w:spacing w:line="240" w:lineRule="auto"/>
                                            <w:rPr>
                                              <w:rFonts w:asciiTheme="minorHAnsi" w:eastAsia="Times New Roman" w:hAnsiTheme="minorHAnsi" w:cstheme="minorHAnsi"/>
                                              <w:color w:val="auto"/>
                                            </w:rPr>
                                          </w:pPr>
                                          <w:r w:rsidRPr="0011542E">
                                            <w:rPr>
                                              <w:rFonts w:asciiTheme="minorHAnsi" w:eastAsia="Times New Roman" w:hAnsiTheme="minorHAnsi" w:cstheme="minorHAnsi"/>
                                              <w:color w:val="auto"/>
                                            </w:rPr>
                                            <w:t xml:space="preserve">Get ahead with new NHS funded training for community </w:t>
                                          </w:r>
                                          <w:proofErr w:type="gramStart"/>
                                          <w:r w:rsidRPr="0011542E">
                                            <w:rPr>
                                              <w:rFonts w:asciiTheme="minorHAnsi" w:eastAsia="Times New Roman" w:hAnsiTheme="minorHAnsi" w:cstheme="minorHAnsi"/>
                                              <w:color w:val="auto"/>
                                            </w:rPr>
                                            <w:t>pharmacy</w:t>
                                          </w:r>
                                          <w:proofErr w:type="gramEnd"/>
                                        </w:p>
                                        <w:p w14:paraId="0A418B4E" w14:textId="77777777" w:rsidR="0011542E" w:rsidRPr="0011542E" w:rsidRDefault="0011542E" w:rsidP="0011542E">
                                          <w:pPr>
                                            <w:rPr>
                                              <w:rFonts w:asciiTheme="minorHAnsi" w:hAnsiTheme="minorHAnsi" w:cstheme="minorHAnsi"/>
                                              <w:sz w:val="24"/>
                                              <w:szCs w:val="24"/>
                                            </w:rPr>
                                          </w:pPr>
                                          <w:r w:rsidRPr="0011542E">
                                            <w:rPr>
                                              <w:rFonts w:asciiTheme="minorHAnsi" w:hAnsiTheme="minorHAnsi" w:cstheme="minorHAnsi"/>
                                              <w:sz w:val="24"/>
                                              <w:szCs w:val="24"/>
                                            </w:rPr>
                                            <w:t>Community pharmacy staff can now sign up for and complete a range of fully funded, flexible training to expand your clinical skills and improve patient care.</w:t>
                                          </w:r>
                                          <w:r w:rsidRPr="0011542E">
                                            <w:rPr>
                                              <w:rFonts w:asciiTheme="minorHAnsi" w:hAnsiTheme="minorHAnsi" w:cstheme="minorHAnsi"/>
                                              <w:sz w:val="24"/>
                                              <w:szCs w:val="24"/>
                                            </w:rPr>
                                            <w:br/>
                                          </w:r>
                                          <w:r w:rsidRPr="0011542E">
                                            <w:rPr>
                                              <w:rFonts w:asciiTheme="minorHAnsi" w:hAnsiTheme="minorHAnsi" w:cstheme="minorHAnsi"/>
                                              <w:sz w:val="24"/>
                                              <w:szCs w:val="24"/>
                                            </w:rPr>
                                            <w:br/>
                                            <w:t xml:space="preserve">Build your pharmacy future with specialist modules tailored to your skills, </w:t>
                                          </w:r>
                                          <w:proofErr w:type="gramStart"/>
                                          <w:r w:rsidRPr="0011542E">
                                            <w:rPr>
                                              <w:rFonts w:asciiTheme="minorHAnsi" w:hAnsiTheme="minorHAnsi" w:cstheme="minorHAnsi"/>
                                              <w:sz w:val="24"/>
                                              <w:szCs w:val="24"/>
                                            </w:rPr>
                                            <w:t>experience</w:t>
                                          </w:r>
                                          <w:proofErr w:type="gramEnd"/>
                                          <w:r w:rsidRPr="0011542E">
                                            <w:rPr>
                                              <w:rFonts w:asciiTheme="minorHAnsi" w:hAnsiTheme="minorHAnsi" w:cstheme="minorHAnsi"/>
                                              <w:sz w:val="24"/>
                                              <w:szCs w:val="24"/>
                                            </w:rPr>
                                            <w:t xml:space="preserve"> and individual learning requirements. Complete the Clinical Examination Skills gateway module in approximately 1 hour online, followed by one of four specialist modules in:</w:t>
                                          </w:r>
                                        </w:p>
                                        <w:p w14:paraId="0F89F074" w14:textId="77777777" w:rsidR="0011542E" w:rsidRPr="0011542E" w:rsidRDefault="0011542E" w:rsidP="0011542E">
                                          <w:pPr>
                                            <w:numPr>
                                              <w:ilvl w:val="0"/>
                                              <w:numId w:val="1"/>
                                            </w:numPr>
                                            <w:rPr>
                                              <w:rFonts w:asciiTheme="minorHAnsi" w:eastAsia="Times New Roman" w:hAnsiTheme="minorHAnsi" w:cstheme="minorHAnsi"/>
                                              <w:sz w:val="24"/>
                                              <w:szCs w:val="24"/>
                                            </w:rPr>
                                          </w:pPr>
                                          <w:r w:rsidRPr="0011542E">
                                            <w:rPr>
                                              <w:rFonts w:asciiTheme="minorHAnsi" w:eastAsia="Times New Roman" w:hAnsiTheme="minorHAnsi" w:cstheme="minorHAnsi"/>
                                              <w:sz w:val="24"/>
                                              <w:szCs w:val="24"/>
                                            </w:rPr>
                                            <w:t>Paediatrics (live now)</w:t>
                                          </w:r>
                                        </w:p>
                                        <w:p w14:paraId="39DA3FB3" w14:textId="77777777" w:rsidR="0011542E" w:rsidRPr="0011542E" w:rsidRDefault="0011542E" w:rsidP="0011542E">
                                          <w:pPr>
                                            <w:numPr>
                                              <w:ilvl w:val="0"/>
                                              <w:numId w:val="1"/>
                                            </w:numPr>
                                            <w:rPr>
                                              <w:rFonts w:asciiTheme="minorHAnsi" w:eastAsia="Times New Roman" w:hAnsiTheme="minorHAnsi" w:cstheme="minorHAnsi"/>
                                              <w:sz w:val="24"/>
                                              <w:szCs w:val="24"/>
                                            </w:rPr>
                                          </w:pPr>
                                          <w:r w:rsidRPr="0011542E">
                                            <w:rPr>
                                              <w:rFonts w:asciiTheme="minorHAnsi" w:eastAsia="Times New Roman" w:hAnsiTheme="minorHAnsi" w:cstheme="minorHAnsi"/>
                                              <w:sz w:val="24"/>
                                              <w:szCs w:val="24"/>
                                            </w:rPr>
                                            <w:t>ENT (live now)</w:t>
                                          </w:r>
                                        </w:p>
                                        <w:p w14:paraId="04CA7A4A" w14:textId="77777777" w:rsidR="0011542E" w:rsidRPr="0011542E" w:rsidRDefault="0011542E" w:rsidP="0011542E">
                                          <w:pPr>
                                            <w:numPr>
                                              <w:ilvl w:val="0"/>
                                              <w:numId w:val="1"/>
                                            </w:numPr>
                                            <w:rPr>
                                              <w:rFonts w:asciiTheme="minorHAnsi" w:eastAsia="Times New Roman" w:hAnsiTheme="minorHAnsi" w:cstheme="minorHAnsi"/>
                                              <w:sz w:val="24"/>
                                              <w:szCs w:val="24"/>
                                            </w:rPr>
                                          </w:pPr>
                                          <w:r w:rsidRPr="0011542E">
                                            <w:rPr>
                                              <w:rFonts w:asciiTheme="minorHAnsi" w:eastAsia="Times New Roman" w:hAnsiTheme="minorHAnsi" w:cstheme="minorHAnsi"/>
                                              <w:sz w:val="24"/>
                                              <w:szCs w:val="24"/>
                                            </w:rPr>
                                            <w:t xml:space="preserve">Dermatology – </w:t>
                                          </w:r>
                                          <w:proofErr w:type="gramStart"/>
                                          <w:r w:rsidRPr="0011542E">
                                            <w:rPr>
                                              <w:rFonts w:asciiTheme="minorHAnsi" w:eastAsia="Times New Roman" w:hAnsiTheme="minorHAnsi" w:cstheme="minorHAnsi"/>
                                              <w:sz w:val="24"/>
                                              <w:szCs w:val="24"/>
                                            </w:rPr>
                                            <w:t>2 part</w:t>
                                          </w:r>
                                          <w:proofErr w:type="gramEnd"/>
                                          <w:r w:rsidRPr="0011542E">
                                            <w:rPr>
                                              <w:rFonts w:asciiTheme="minorHAnsi" w:eastAsia="Times New Roman" w:hAnsiTheme="minorHAnsi" w:cstheme="minorHAnsi"/>
                                              <w:sz w:val="24"/>
                                              <w:szCs w:val="24"/>
                                            </w:rPr>
                                            <w:t xml:space="preserve"> module (coming soon)</w:t>
                                          </w:r>
                                        </w:p>
                                        <w:p w14:paraId="66C22E90" w14:textId="77777777" w:rsidR="0011542E" w:rsidRPr="0011542E" w:rsidRDefault="0011542E" w:rsidP="0011542E">
                                          <w:pPr>
                                            <w:numPr>
                                              <w:ilvl w:val="0"/>
                                              <w:numId w:val="1"/>
                                            </w:numPr>
                                            <w:rPr>
                                              <w:rFonts w:asciiTheme="minorHAnsi" w:eastAsia="Times New Roman" w:hAnsiTheme="minorHAnsi" w:cstheme="minorHAnsi"/>
                                              <w:sz w:val="24"/>
                                              <w:szCs w:val="24"/>
                                            </w:rPr>
                                          </w:pPr>
                                          <w:r w:rsidRPr="0011542E">
                                            <w:rPr>
                                              <w:rFonts w:asciiTheme="minorHAnsi" w:eastAsia="Times New Roman" w:hAnsiTheme="minorHAnsi" w:cstheme="minorHAnsi"/>
                                              <w:sz w:val="24"/>
                                              <w:szCs w:val="24"/>
                                            </w:rPr>
                                            <w:t>Wound care</w:t>
                                          </w:r>
                                        </w:p>
                                        <w:p w14:paraId="428147AB" w14:textId="77777777" w:rsidR="0011542E" w:rsidRPr="0011542E" w:rsidRDefault="0011542E" w:rsidP="0011542E">
                                          <w:pPr>
                                            <w:numPr>
                                              <w:ilvl w:val="0"/>
                                              <w:numId w:val="1"/>
                                            </w:numPr>
                                            <w:rPr>
                                              <w:rFonts w:asciiTheme="minorHAnsi" w:eastAsia="Times New Roman" w:hAnsiTheme="minorHAnsi" w:cstheme="minorHAnsi"/>
                                              <w:sz w:val="24"/>
                                              <w:szCs w:val="24"/>
                                            </w:rPr>
                                          </w:pPr>
                                          <w:r w:rsidRPr="0011542E">
                                            <w:rPr>
                                              <w:rFonts w:asciiTheme="minorHAnsi" w:eastAsia="Times New Roman" w:hAnsiTheme="minorHAnsi" w:cstheme="minorHAnsi"/>
                                              <w:sz w:val="24"/>
                                              <w:szCs w:val="24"/>
                                            </w:rPr>
                                            <w:t>Skin presentations and changes</w:t>
                                          </w:r>
                                        </w:p>
                                        <w:p w14:paraId="74A74089" w14:textId="77777777" w:rsidR="0011542E" w:rsidRPr="0011542E" w:rsidRDefault="0011542E" w:rsidP="0011542E">
                                          <w:pPr>
                                            <w:numPr>
                                              <w:ilvl w:val="0"/>
                                              <w:numId w:val="1"/>
                                            </w:numPr>
                                            <w:rPr>
                                              <w:rFonts w:asciiTheme="minorHAnsi" w:eastAsia="Times New Roman" w:hAnsiTheme="minorHAnsi" w:cstheme="minorHAnsi"/>
                                              <w:sz w:val="24"/>
                                              <w:szCs w:val="24"/>
                                            </w:rPr>
                                          </w:pPr>
                                          <w:r w:rsidRPr="0011542E">
                                            <w:rPr>
                                              <w:rFonts w:asciiTheme="minorHAnsi" w:eastAsia="Times New Roman" w:hAnsiTheme="minorHAnsi" w:cstheme="minorHAnsi"/>
                                              <w:sz w:val="24"/>
                                              <w:szCs w:val="24"/>
                                            </w:rPr>
                                            <w:t>Cardiology (coming soon)</w:t>
                                          </w:r>
                                        </w:p>
                                        <w:p w14:paraId="14E84687" w14:textId="77777777" w:rsidR="0011542E" w:rsidRDefault="0011542E" w:rsidP="0011542E">
                                          <w:pPr>
                                            <w:rPr>
                                              <w:rFonts w:asciiTheme="minorHAnsi" w:hAnsiTheme="minorHAnsi" w:cstheme="minorHAnsi"/>
                                              <w:sz w:val="24"/>
                                              <w:szCs w:val="24"/>
                                            </w:rPr>
                                          </w:pPr>
                                        </w:p>
                                        <w:p w14:paraId="4F63CAAB" w14:textId="0AD47DBC" w:rsidR="0011542E" w:rsidRPr="0011542E" w:rsidRDefault="0011542E" w:rsidP="0011542E">
                                          <w:pPr>
                                            <w:rPr>
                                              <w:rFonts w:asciiTheme="minorHAnsi" w:hAnsiTheme="minorHAnsi" w:cstheme="minorHAnsi"/>
                                              <w:color w:val="106B62"/>
                                              <w:sz w:val="24"/>
                                              <w:szCs w:val="24"/>
                                            </w:rPr>
                                          </w:pPr>
                                          <w:r w:rsidRPr="0011542E">
                                            <w:rPr>
                                              <w:rFonts w:asciiTheme="minorHAnsi" w:hAnsiTheme="minorHAnsi" w:cstheme="minorHAnsi"/>
                                              <w:sz w:val="24"/>
                                              <w:szCs w:val="24"/>
                                            </w:rPr>
                                            <w:t>Places are also still available on Independent Prescribing courses starting this autumn.</w:t>
                                          </w:r>
                                          <w:r w:rsidRPr="0011542E">
                                            <w:rPr>
                                              <w:rFonts w:asciiTheme="minorHAnsi" w:hAnsiTheme="minorHAnsi" w:cstheme="minorHAnsi"/>
                                              <w:color w:val="106B62"/>
                                              <w:sz w:val="24"/>
                                              <w:szCs w:val="24"/>
                                            </w:rPr>
                                            <w:br/>
                                          </w:r>
                                          <w:r w:rsidRPr="0011542E">
                                            <w:rPr>
                                              <w:rFonts w:asciiTheme="minorHAnsi" w:hAnsiTheme="minorHAnsi" w:cstheme="minorHAnsi"/>
                                              <w:color w:val="106B62"/>
                                              <w:sz w:val="24"/>
                                              <w:szCs w:val="24"/>
                                            </w:rPr>
                                            <w:br/>
                                          </w:r>
                                          <w:hyperlink r:id="rId14" w:tgtFrame="_blank" w:history="1">
                                            <w:r w:rsidRPr="0011542E">
                                              <w:rPr>
                                                <w:rStyle w:val="Hyperlink"/>
                                                <w:rFonts w:asciiTheme="minorHAnsi" w:hAnsiTheme="minorHAnsi" w:cstheme="minorHAnsi"/>
                                                <w:color w:val="C600B5"/>
                                                <w:sz w:val="24"/>
                                                <w:szCs w:val="24"/>
                                              </w:rPr>
                                              <w:t>Find out more</w:t>
                                            </w:r>
                                          </w:hyperlink>
                                        </w:p>
                                      </w:tc>
                                    </w:tr>
                                  </w:tbl>
                                  <w:p w14:paraId="6780284F" w14:textId="77777777" w:rsidR="0011542E" w:rsidRPr="0011542E" w:rsidRDefault="0011542E" w:rsidP="0011542E">
                                    <w:pPr>
                                      <w:rPr>
                                        <w:rFonts w:asciiTheme="minorHAnsi" w:eastAsia="Times New Roman" w:hAnsiTheme="minorHAnsi" w:cstheme="minorHAnsi"/>
                                        <w:sz w:val="20"/>
                                        <w:szCs w:val="20"/>
                                      </w:rPr>
                                    </w:pPr>
                                  </w:p>
                                </w:tc>
                              </w:tr>
                            </w:tbl>
                            <w:p w14:paraId="5BCA5978"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0BE69C2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713C5D68" w14:textId="77777777">
                                <w:tc>
                                  <w:tcPr>
                                    <w:tcW w:w="0" w:type="auto"/>
                                    <w:tcBorders>
                                      <w:top w:val="single" w:sz="12" w:space="0" w:color="106B62"/>
                                      <w:left w:val="nil"/>
                                      <w:bottom w:val="nil"/>
                                      <w:right w:val="nil"/>
                                    </w:tcBorders>
                                    <w:vAlign w:val="center"/>
                                    <w:hideMark/>
                                  </w:tcPr>
                                  <w:p w14:paraId="0E9E7D5F" w14:textId="77777777" w:rsidR="0011542E" w:rsidRPr="0011542E" w:rsidRDefault="0011542E" w:rsidP="0011542E">
                                    <w:pPr>
                                      <w:rPr>
                                        <w:rFonts w:asciiTheme="minorHAnsi" w:eastAsia="Times New Roman" w:hAnsiTheme="minorHAnsi" w:cstheme="minorHAnsi"/>
                                      </w:rPr>
                                    </w:pPr>
                                  </w:p>
                                </w:tc>
                              </w:tr>
                            </w:tbl>
                            <w:p w14:paraId="33D84BF4"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5AD914D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542E" w:rsidRPr="0011542E" w14:paraId="3B89C9B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542E" w:rsidRPr="0011542E" w14:paraId="7EDF696E" w14:textId="77777777">
                                      <w:tc>
                                        <w:tcPr>
                                          <w:tcW w:w="0" w:type="auto"/>
                                          <w:tcMar>
                                            <w:top w:w="0" w:type="dxa"/>
                                            <w:left w:w="270" w:type="dxa"/>
                                            <w:bottom w:w="135" w:type="dxa"/>
                                            <w:right w:w="270" w:type="dxa"/>
                                          </w:tcMar>
                                          <w:hideMark/>
                                        </w:tcPr>
                                        <w:p w14:paraId="25DECCE9" w14:textId="77777777" w:rsidR="0011542E" w:rsidRPr="0011542E" w:rsidRDefault="0011542E" w:rsidP="0011542E">
                                          <w:pPr>
                                            <w:pStyle w:val="Heading2"/>
                                            <w:spacing w:line="240" w:lineRule="auto"/>
                                            <w:rPr>
                                              <w:rFonts w:asciiTheme="minorHAnsi" w:eastAsia="Times New Roman" w:hAnsiTheme="minorHAnsi" w:cstheme="minorHAnsi"/>
                                              <w:color w:val="auto"/>
                                            </w:rPr>
                                          </w:pPr>
                                          <w:r w:rsidRPr="0011542E">
                                            <w:rPr>
                                              <w:rFonts w:asciiTheme="minorHAnsi" w:eastAsia="Times New Roman" w:hAnsiTheme="minorHAnsi" w:cstheme="minorHAnsi"/>
                                              <w:color w:val="auto"/>
                                            </w:rPr>
                                            <w:lastRenderedPageBreak/>
                                            <w:t>NHS Profile Manager: Add flu vaccination bookings details to your NHS web </w:t>
                                          </w:r>
                                          <w:proofErr w:type="gramStart"/>
                                          <w:r w:rsidRPr="0011542E">
                                            <w:rPr>
                                              <w:rFonts w:asciiTheme="minorHAnsi" w:eastAsia="Times New Roman" w:hAnsiTheme="minorHAnsi" w:cstheme="minorHAnsi"/>
                                              <w:color w:val="auto"/>
                                            </w:rPr>
                                            <w:t>profile</w:t>
                                          </w:r>
                                          <w:proofErr w:type="gramEnd"/>
                                        </w:p>
                                        <w:p w14:paraId="6F67DEE8" w14:textId="77777777" w:rsidR="0011542E" w:rsidRPr="0011542E" w:rsidRDefault="0011542E" w:rsidP="0011542E">
                                          <w:pPr>
                                            <w:rPr>
                                              <w:rFonts w:asciiTheme="minorHAnsi" w:hAnsiTheme="minorHAnsi" w:cstheme="minorHAnsi"/>
                                              <w:color w:val="106B62"/>
                                              <w:sz w:val="24"/>
                                              <w:szCs w:val="24"/>
                                            </w:rPr>
                                          </w:pPr>
                                          <w:r w:rsidRPr="0011542E">
                                            <w:rPr>
                                              <w:rFonts w:asciiTheme="minorHAnsi" w:hAnsiTheme="minorHAnsi" w:cstheme="minorHAnsi"/>
                                              <w:sz w:val="24"/>
                                              <w:szCs w:val="24"/>
                                            </w:rPr>
                                            <w:t>NHS Profile Manager now allows pharmacy owners to update their profiles with appointment booking information for NHS flu vaccinations. Promoting online appointment booking details in this way can help reduce phone queries, with patients able to book online through the pharmacy's NHS website profile from 1st September 2023 to 31st March 2024.</w:t>
                                          </w:r>
                                          <w:r w:rsidRPr="0011542E">
                                            <w:rPr>
                                              <w:rFonts w:asciiTheme="minorHAnsi" w:hAnsiTheme="minorHAnsi" w:cstheme="minorHAnsi"/>
                                              <w:color w:val="106B62"/>
                                              <w:sz w:val="24"/>
                                              <w:szCs w:val="24"/>
                                            </w:rPr>
                                            <w:br/>
                                          </w:r>
                                          <w:r w:rsidRPr="0011542E">
                                            <w:rPr>
                                              <w:rFonts w:asciiTheme="minorHAnsi" w:hAnsiTheme="minorHAnsi" w:cstheme="minorHAnsi"/>
                                              <w:color w:val="106B62"/>
                                              <w:sz w:val="24"/>
                                              <w:szCs w:val="24"/>
                                            </w:rPr>
                                            <w:br/>
                                          </w:r>
                                          <w:hyperlink r:id="rId15" w:tgtFrame="_blank" w:history="1">
                                            <w:r w:rsidRPr="0011542E">
                                              <w:rPr>
                                                <w:rStyle w:val="Hyperlink"/>
                                                <w:rFonts w:asciiTheme="minorHAnsi" w:hAnsiTheme="minorHAnsi" w:cstheme="minorHAnsi"/>
                                                <w:color w:val="C600B5"/>
                                                <w:sz w:val="24"/>
                                                <w:szCs w:val="24"/>
                                              </w:rPr>
                                              <w:t>Learn more</w:t>
                                            </w:r>
                                          </w:hyperlink>
                                        </w:p>
                                      </w:tc>
                                    </w:tr>
                                  </w:tbl>
                                  <w:p w14:paraId="5BDCAA9A" w14:textId="77777777" w:rsidR="0011542E" w:rsidRPr="0011542E" w:rsidRDefault="0011542E" w:rsidP="0011542E">
                                    <w:pPr>
                                      <w:rPr>
                                        <w:rFonts w:asciiTheme="minorHAnsi" w:eastAsia="Times New Roman" w:hAnsiTheme="minorHAnsi" w:cstheme="minorHAnsi"/>
                                        <w:sz w:val="20"/>
                                        <w:szCs w:val="20"/>
                                      </w:rPr>
                                    </w:pPr>
                                  </w:p>
                                </w:tc>
                              </w:tr>
                            </w:tbl>
                            <w:p w14:paraId="300C16F2"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422A575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76BFBBB6" w14:textId="77777777">
                                <w:tc>
                                  <w:tcPr>
                                    <w:tcW w:w="0" w:type="auto"/>
                                    <w:tcBorders>
                                      <w:top w:val="single" w:sz="12" w:space="0" w:color="106B62"/>
                                      <w:left w:val="nil"/>
                                      <w:bottom w:val="nil"/>
                                      <w:right w:val="nil"/>
                                    </w:tcBorders>
                                    <w:vAlign w:val="center"/>
                                    <w:hideMark/>
                                  </w:tcPr>
                                  <w:p w14:paraId="4C79C678" w14:textId="77777777" w:rsidR="0011542E" w:rsidRPr="0011542E" w:rsidRDefault="0011542E" w:rsidP="0011542E">
                                    <w:pPr>
                                      <w:rPr>
                                        <w:rFonts w:asciiTheme="minorHAnsi" w:eastAsia="Times New Roman" w:hAnsiTheme="minorHAnsi" w:cstheme="minorHAnsi"/>
                                      </w:rPr>
                                    </w:pPr>
                                  </w:p>
                                </w:tc>
                              </w:tr>
                            </w:tbl>
                            <w:p w14:paraId="34913851"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46D8903B" w14:textId="77777777">
                          <w:tc>
                            <w:tcPr>
                              <w:tcW w:w="0" w:type="auto"/>
                              <w:tcMar>
                                <w:top w:w="135" w:type="dxa"/>
                                <w:left w:w="135" w:type="dxa"/>
                                <w:bottom w:w="135" w:type="dxa"/>
                                <w:right w:w="135" w:type="dxa"/>
                              </w:tcMar>
                              <w:hideMark/>
                            </w:tcPr>
                            <w:p w14:paraId="114CB56B"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6E43A2B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15CF2983" w14:textId="77777777">
                                <w:tc>
                                  <w:tcPr>
                                    <w:tcW w:w="0" w:type="auto"/>
                                    <w:tcBorders>
                                      <w:top w:val="single" w:sz="12" w:space="0" w:color="106B62"/>
                                      <w:left w:val="nil"/>
                                      <w:bottom w:val="nil"/>
                                      <w:right w:val="nil"/>
                                    </w:tcBorders>
                                    <w:vAlign w:val="center"/>
                                    <w:hideMark/>
                                  </w:tcPr>
                                  <w:p w14:paraId="1A10E934" w14:textId="77777777" w:rsidR="0011542E" w:rsidRPr="0011542E" w:rsidRDefault="0011542E" w:rsidP="0011542E">
                                    <w:pPr>
                                      <w:rPr>
                                        <w:rFonts w:asciiTheme="minorHAnsi" w:eastAsia="Times New Roman" w:hAnsiTheme="minorHAnsi" w:cstheme="minorHAnsi"/>
                                      </w:rPr>
                                    </w:pPr>
                                  </w:p>
                                </w:tc>
                              </w:tr>
                            </w:tbl>
                            <w:p w14:paraId="47785437"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5E761A3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11542E" w:rsidRPr="0011542E" w14:paraId="44C3E919" w14:textId="77777777">
                                <w:tc>
                                  <w:tcPr>
                                    <w:tcW w:w="0" w:type="auto"/>
                                    <w:tcMar>
                                      <w:top w:w="0" w:type="dxa"/>
                                      <w:left w:w="135" w:type="dxa"/>
                                      <w:bottom w:w="0" w:type="dxa"/>
                                      <w:right w:w="135" w:type="dxa"/>
                                    </w:tcMar>
                                    <w:hideMark/>
                                  </w:tcPr>
                                  <w:p w14:paraId="4FEFFCD9" w14:textId="34491AE9"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rPr>
                                      <w:drawing>
                                        <wp:inline distT="0" distB="0" distL="0" distR="0" wp14:anchorId="26246F57" wp14:editId="6C26256D">
                                          <wp:extent cx="5372100" cy="838200"/>
                                          <wp:effectExtent l="0" t="0" r="0" b="0"/>
                                          <wp:docPr id="994168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AD23CE0" w14:textId="77777777" w:rsidR="0011542E" w:rsidRPr="0011542E" w:rsidRDefault="0011542E" w:rsidP="0011542E">
                              <w:pPr>
                                <w:rPr>
                                  <w:rFonts w:asciiTheme="minorHAnsi" w:eastAsia="Times New Roman" w:hAnsiTheme="minorHAnsi" w:cstheme="minorHAnsi"/>
                                  <w:sz w:val="20"/>
                                  <w:szCs w:val="20"/>
                                </w:rPr>
                              </w:pPr>
                            </w:p>
                          </w:tc>
                        </w:tr>
                        <w:tr w:rsidR="0011542E" w:rsidRPr="0011542E" w14:paraId="09B125E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11542E" w:rsidRPr="0011542E" w14:paraId="2397095B" w14:textId="77777777">
                                <w:tc>
                                  <w:tcPr>
                                    <w:tcW w:w="0" w:type="auto"/>
                                    <w:tcBorders>
                                      <w:top w:val="single" w:sz="12" w:space="0" w:color="106B62"/>
                                      <w:left w:val="nil"/>
                                      <w:bottom w:val="nil"/>
                                      <w:right w:val="nil"/>
                                    </w:tcBorders>
                                    <w:vAlign w:val="center"/>
                                    <w:hideMark/>
                                  </w:tcPr>
                                  <w:p w14:paraId="58006E5F" w14:textId="77777777" w:rsidR="0011542E" w:rsidRPr="0011542E" w:rsidRDefault="0011542E" w:rsidP="0011542E">
                                    <w:pPr>
                                      <w:rPr>
                                        <w:rFonts w:asciiTheme="minorHAnsi" w:eastAsia="Times New Roman" w:hAnsiTheme="minorHAnsi" w:cstheme="minorHAnsi"/>
                                      </w:rPr>
                                    </w:pPr>
                                  </w:p>
                                </w:tc>
                              </w:tr>
                            </w:tbl>
                            <w:p w14:paraId="744EAF8A" w14:textId="77777777" w:rsidR="0011542E" w:rsidRPr="0011542E" w:rsidRDefault="0011542E" w:rsidP="0011542E">
                              <w:pPr>
                                <w:rPr>
                                  <w:rFonts w:asciiTheme="minorHAnsi" w:eastAsia="Times New Roman" w:hAnsiTheme="minorHAnsi" w:cstheme="minorHAnsi"/>
                                  <w:sz w:val="20"/>
                                  <w:szCs w:val="20"/>
                                </w:rPr>
                              </w:pPr>
                            </w:p>
                          </w:tc>
                        </w:tr>
                      </w:tbl>
                      <w:p w14:paraId="6C084152" w14:textId="77777777" w:rsidR="0011542E" w:rsidRPr="0011542E" w:rsidRDefault="0011542E" w:rsidP="0011542E">
                        <w:pPr>
                          <w:rPr>
                            <w:rFonts w:asciiTheme="minorHAnsi" w:eastAsia="Times New Roman" w:hAnsiTheme="minorHAnsi" w:cstheme="minorHAnsi"/>
                            <w:sz w:val="20"/>
                            <w:szCs w:val="20"/>
                          </w:rPr>
                        </w:pPr>
                      </w:p>
                    </w:tc>
                  </w:tr>
                  <w:tr w:rsidR="0011542E" w14:paraId="0B3CD7A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11542E" w:rsidRPr="0011542E" w14:paraId="21CADA0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11542E" w:rsidRPr="0011542E" w14:paraId="19F8171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11542E" w:rsidRPr="0011542E" w14:paraId="6BA9A67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11542E" w:rsidRPr="0011542E" w14:paraId="6FFE12B8"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11542E" w:rsidRPr="0011542E" w14:paraId="09D5AEED"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1542E" w:rsidRPr="0011542E" w14:paraId="2CCA8E8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1542E" w:rsidRPr="0011542E" w14:paraId="6DA1D40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542E" w:rsidRPr="0011542E" w14:paraId="4A6CA70F" w14:textId="77777777">
                                                                    <w:tc>
                                                                      <w:tcPr>
                                                                        <w:tcW w:w="360" w:type="dxa"/>
                                                                        <w:vAlign w:val="center"/>
                                                                        <w:hideMark/>
                                                                      </w:tcPr>
                                                                      <w:p w14:paraId="1ABC71F6" w14:textId="5A2987B3"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color w:val="0000FF"/>
                                                                          </w:rPr>
                                                                          <w:lastRenderedPageBreak/>
                                                                          <w:drawing>
                                                                            <wp:inline distT="0" distB="0" distL="0" distR="0" wp14:anchorId="5ED0128D" wp14:editId="1F0D3EA8">
                                                                              <wp:extent cx="228600" cy="228600"/>
                                                                              <wp:effectExtent l="0" t="0" r="0" b="0"/>
                                                                              <wp:docPr id="1363066871" name="Picture 5"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551C93C" w14:textId="77777777" w:rsidR="0011542E" w:rsidRPr="0011542E" w:rsidRDefault="0011542E" w:rsidP="0011542E">
                                                                  <w:pPr>
                                                                    <w:rPr>
                                                                      <w:rFonts w:asciiTheme="minorHAnsi" w:eastAsia="Times New Roman" w:hAnsiTheme="minorHAnsi" w:cstheme="minorHAnsi"/>
                                                                      <w:sz w:val="20"/>
                                                                      <w:szCs w:val="20"/>
                                                                    </w:rPr>
                                                                  </w:pPr>
                                                                </w:p>
                                                              </w:tc>
                                                            </w:tr>
                                                          </w:tbl>
                                                          <w:p w14:paraId="744F99C2" w14:textId="77777777" w:rsidR="0011542E" w:rsidRPr="0011542E" w:rsidRDefault="0011542E" w:rsidP="0011542E">
                                                            <w:pPr>
                                                              <w:rPr>
                                                                <w:rFonts w:asciiTheme="minorHAnsi" w:eastAsia="Times New Roman" w:hAnsiTheme="minorHAnsi" w:cstheme="minorHAnsi"/>
                                                                <w:sz w:val="20"/>
                                                                <w:szCs w:val="20"/>
                                                              </w:rPr>
                                                            </w:pPr>
                                                          </w:p>
                                                        </w:tc>
                                                      </w:tr>
                                                    </w:tbl>
                                                    <w:p w14:paraId="71C9BB69" w14:textId="77777777" w:rsidR="0011542E" w:rsidRPr="0011542E" w:rsidRDefault="0011542E" w:rsidP="0011542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1542E" w:rsidRPr="0011542E" w14:paraId="259EED3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1542E" w:rsidRPr="0011542E" w14:paraId="2B56D3D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542E" w:rsidRPr="0011542E" w14:paraId="7FA997E8" w14:textId="77777777">
                                                                    <w:tc>
                                                                      <w:tcPr>
                                                                        <w:tcW w:w="360" w:type="dxa"/>
                                                                        <w:vAlign w:val="center"/>
                                                                        <w:hideMark/>
                                                                      </w:tcPr>
                                                                      <w:p w14:paraId="63278F19" w14:textId="7AF09401"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color w:val="0000FF"/>
                                                                          </w:rPr>
                                                                          <w:drawing>
                                                                            <wp:inline distT="0" distB="0" distL="0" distR="0" wp14:anchorId="6F64A308" wp14:editId="7E14B1A9">
                                                                              <wp:extent cx="228600" cy="228600"/>
                                                                              <wp:effectExtent l="0" t="0" r="0" b="0"/>
                                                                              <wp:docPr id="1804294144" name="Picture 4" descr="Facebook">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3599B7" w14:textId="77777777" w:rsidR="0011542E" w:rsidRPr="0011542E" w:rsidRDefault="0011542E" w:rsidP="0011542E">
                                                                  <w:pPr>
                                                                    <w:rPr>
                                                                      <w:rFonts w:asciiTheme="minorHAnsi" w:eastAsia="Times New Roman" w:hAnsiTheme="minorHAnsi" w:cstheme="minorHAnsi"/>
                                                                      <w:sz w:val="20"/>
                                                                      <w:szCs w:val="20"/>
                                                                    </w:rPr>
                                                                  </w:pPr>
                                                                </w:p>
                                                              </w:tc>
                                                            </w:tr>
                                                          </w:tbl>
                                                          <w:p w14:paraId="3D093765" w14:textId="77777777" w:rsidR="0011542E" w:rsidRPr="0011542E" w:rsidRDefault="0011542E" w:rsidP="0011542E">
                                                            <w:pPr>
                                                              <w:rPr>
                                                                <w:rFonts w:asciiTheme="minorHAnsi" w:eastAsia="Times New Roman" w:hAnsiTheme="minorHAnsi" w:cstheme="minorHAnsi"/>
                                                                <w:sz w:val="20"/>
                                                                <w:szCs w:val="20"/>
                                                              </w:rPr>
                                                            </w:pPr>
                                                          </w:p>
                                                        </w:tc>
                                                      </w:tr>
                                                    </w:tbl>
                                                    <w:p w14:paraId="5CFE3FEC" w14:textId="77777777" w:rsidR="0011542E" w:rsidRPr="0011542E" w:rsidRDefault="0011542E" w:rsidP="0011542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1542E" w:rsidRPr="0011542E" w14:paraId="13EA3C2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1542E" w:rsidRPr="0011542E" w14:paraId="2E9EECD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542E" w:rsidRPr="0011542E" w14:paraId="619F1546" w14:textId="77777777">
                                                                    <w:tc>
                                                                      <w:tcPr>
                                                                        <w:tcW w:w="360" w:type="dxa"/>
                                                                        <w:vAlign w:val="center"/>
                                                                        <w:hideMark/>
                                                                      </w:tcPr>
                                                                      <w:p w14:paraId="20E739BF" w14:textId="2590B479"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color w:val="0000FF"/>
                                                                          </w:rPr>
                                                                          <w:drawing>
                                                                            <wp:inline distT="0" distB="0" distL="0" distR="0" wp14:anchorId="02CF54C2" wp14:editId="7FF643B7">
                                                                              <wp:extent cx="228600" cy="228600"/>
                                                                              <wp:effectExtent l="0" t="0" r="0" b="0"/>
                                                                              <wp:docPr id="290590959" name="Picture 3" descr="LinkedIn">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F0003CF" w14:textId="77777777" w:rsidR="0011542E" w:rsidRPr="0011542E" w:rsidRDefault="0011542E" w:rsidP="0011542E">
                                                                  <w:pPr>
                                                                    <w:rPr>
                                                                      <w:rFonts w:asciiTheme="minorHAnsi" w:eastAsia="Times New Roman" w:hAnsiTheme="minorHAnsi" w:cstheme="minorHAnsi"/>
                                                                      <w:sz w:val="20"/>
                                                                      <w:szCs w:val="20"/>
                                                                    </w:rPr>
                                                                  </w:pPr>
                                                                </w:p>
                                                              </w:tc>
                                                            </w:tr>
                                                          </w:tbl>
                                                          <w:p w14:paraId="21F01F37" w14:textId="77777777" w:rsidR="0011542E" w:rsidRPr="0011542E" w:rsidRDefault="0011542E" w:rsidP="0011542E">
                                                            <w:pPr>
                                                              <w:rPr>
                                                                <w:rFonts w:asciiTheme="minorHAnsi" w:eastAsia="Times New Roman" w:hAnsiTheme="minorHAnsi" w:cstheme="minorHAnsi"/>
                                                                <w:sz w:val="20"/>
                                                                <w:szCs w:val="20"/>
                                                              </w:rPr>
                                                            </w:pPr>
                                                          </w:p>
                                                        </w:tc>
                                                      </w:tr>
                                                    </w:tbl>
                                                    <w:p w14:paraId="1C1350DC" w14:textId="77777777" w:rsidR="0011542E" w:rsidRPr="0011542E" w:rsidRDefault="0011542E" w:rsidP="0011542E">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1542E" w:rsidRPr="0011542E" w14:paraId="6D25291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1542E" w:rsidRPr="0011542E" w14:paraId="495F5CA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1542E" w:rsidRPr="0011542E" w14:paraId="3EDEEEC5" w14:textId="77777777">
                                                                    <w:tc>
                                                                      <w:tcPr>
                                                                        <w:tcW w:w="360" w:type="dxa"/>
                                                                        <w:vAlign w:val="center"/>
                                                                        <w:hideMark/>
                                                                      </w:tcPr>
                                                                      <w:p w14:paraId="2C11B87A" w14:textId="4F8C5D1A" w:rsidR="0011542E" w:rsidRPr="0011542E" w:rsidRDefault="0011542E" w:rsidP="0011542E">
                                                                        <w:pPr>
                                                                          <w:jc w:val="center"/>
                                                                          <w:rPr>
                                                                            <w:rFonts w:asciiTheme="minorHAnsi" w:eastAsia="Times New Roman" w:hAnsiTheme="minorHAnsi" w:cstheme="minorHAnsi"/>
                                                                          </w:rPr>
                                                                        </w:pPr>
                                                                        <w:r w:rsidRPr="0011542E">
                                                                          <w:rPr>
                                                                            <w:rFonts w:asciiTheme="minorHAnsi" w:eastAsia="Times New Roman" w:hAnsiTheme="minorHAnsi" w:cstheme="minorHAnsi"/>
                                                                            <w:noProof/>
                                                                            <w:color w:val="0000FF"/>
                                                                          </w:rPr>
                                                                          <w:drawing>
                                                                            <wp:inline distT="0" distB="0" distL="0" distR="0" wp14:anchorId="66F34AD9" wp14:editId="6A801AAD">
                                                                              <wp:extent cx="228600" cy="228600"/>
                                                                              <wp:effectExtent l="0" t="0" r="0" b="0"/>
                                                                              <wp:docPr id="1037363787" name="Picture 2" descr="Website">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7ADC3A" w14:textId="77777777" w:rsidR="0011542E" w:rsidRPr="0011542E" w:rsidRDefault="0011542E" w:rsidP="0011542E">
                                                                  <w:pPr>
                                                                    <w:rPr>
                                                                      <w:rFonts w:asciiTheme="minorHAnsi" w:eastAsia="Times New Roman" w:hAnsiTheme="minorHAnsi" w:cstheme="minorHAnsi"/>
                                                                      <w:sz w:val="20"/>
                                                                      <w:szCs w:val="20"/>
                                                                    </w:rPr>
                                                                  </w:pPr>
                                                                </w:p>
                                                              </w:tc>
                                                            </w:tr>
                                                          </w:tbl>
                                                          <w:p w14:paraId="6A738794" w14:textId="77777777" w:rsidR="0011542E" w:rsidRPr="0011542E" w:rsidRDefault="0011542E" w:rsidP="0011542E">
                                                            <w:pPr>
                                                              <w:rPr>
                                                                <w:rFonts w:asciiTheme="minorHAnsi" w:eastAsia="Times New Roman" w:hAnsiTheme="minorHAnsi" w:cstheme="minorHAnsi"/>
                                                                <w:sz w:val="20"/>
                                                                <w:szCs w:val="20"/>
                                                              </w:rPr>
                                                            </w:pPr>
                                                          </w:p>
                                                        </w:tc>
                                                      </w:tr>
                                                    </w:tbl>
                                                    <w:p w14:paraId="45A5EF2F" w14:textId="77777777" w:rsidR="0011542E" w:rsidRPr="0011542E" w:rsidRDefault="0011542E" w:rsidP="0011542E">
                                                      <w:pPr>
                                                        <w:rPr>
                                                          <w:rFonts w:asciiTheme="minorHAnsi" w:eastAsia="Times New Roman" w:hAnsiTheme="minorHAnsi" w:cstheme="minorHAnsi"/>
                                                          <w:sz w:val="20"/>
                                                          <w:szCs w:val="20"/>
                                                        </w:rPr>
                                                      </w:pPr>
                                                    </w:p>
                                                  </w:tc>
                                                </w:tr>
                                              </w:tbl>
                                              <w:p w14:paraId="65A46D32" w14:textId="77777777" w:rsidR="0011542E" w:rsidRPr="0011542E" w:rsidRDefault="0011542E" w:rsidP="0011542E">
                                                <w:pPr>
                                                  <w:jc w:val="center"/>
                                                  <w:rPr>
                                                    <w:rFonts w:asciiTheme="minorHAnsi" w:eastAsia="Times New Roman" w:hAnsiTheme="minorHAnsi" w:cstheme="minorHAnsi"/>
                                                    <w:sz w:val="20"/>
                                                    <w:szCs w:val="20"/>
                                                  </w:rPr>
                                                </w:pPr>
                                              </w:p>
                                            </w:tc>
                                          </w:tr>
                                        </w:tbl>
                                        <w:p w14:paraId="01210AD8" w14:textId="77777777" w:rsidR="0011542E" w:rsidRPr="0011542E" w:rsidRDefault="0011542E" w:rsidP="0011542E">
                                          <w:pPr>
                                            <w:jc w:val="center"/>
                                            <w:rPr>
                                              <w:rFonts w:asciiTheme="minorHAnsi" w:eastAsia="Times New Roman" w:hAnsiTheme="minorHAnsi" w:cstheme="minorHAnsi"/>
                                              <w:sz w:val="20"/>
                                              <w:szCs w:val="20"/>
                                            </w:rPr>
                                          </w:pPr>
                                        </w:p>
                                      </w:tc>
                                    </w:tr>
                                  </w:tbl>
                                  <w:p w14:paraId="6663B3DD" w14:textId="77777777" w:rsidR="0011542E" w:rsidRPr="0011542E" w:rsidRDefault="0011542E" w:rsidP="0011542E">
                                    <w:pPr>
                                      <w:jc w:val="center"/>
                                      <w:rPr>
                                        <w:rFonts w:asciiTheme="minorHAnsi" w:eastAsia="Times New Roman" w:hAnsiTheme="minorHAnsi" w:cstheme="minorHAnsi"/>
                                        <w:sz w:val="20"/>
                                        <w:szCs w:val="20"/>
                                      </w:rPr>
                                    </w:pPr>
                                  </w:p>
                                </w:tc>
                              </w:tr>
                            </w:tbl>
                            <w:p w14:paraId="5D9B16E9" w14:textId="77777777" w:rsidR="0011542E" w:rsidRPr="0011542E" w:rsidRDefault="0011542E" w:rsidP="0011542E">
                              <w:pPr>
                                <w:jc w:val="center"/>
                                <w:rPr>
                                  <w:rFonts w:asciiTheme="minorHAnsi" w:eastAsia="Times New Roman" w:hAnsiTheme="minorHAnsi" w:cstheme="minorHAnsi"/>
                                  <w:sz w:val="20"/>
                                  <w:szCs w:val="20"/>
                                </w:rPr>
                              </w:pPr>
                            </w:p>
                          </w:tc>
                        </w:tr>
                      </w:tbl>
                      <w:p w14:paraId="7E1A781B" w14:textId="77777777" w:rsidR="0011542E" w:rsidRPr="0011542E" w:rsidRDefault="0011542E" w:rsidP="0011542E">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11542E" w:rsidRPr="0011542E" w14:paraId="646986B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11542E" w:rsidRPr="0011542E" w14:paraId="5C9A78A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11542E" w:rsidRPr="0011542E" w14:paraId="637156CD" w14:textId="77777777">
                                      <w:tc>
                                        <w:tcPr>
                                          <w:tcW w:w="0" w:type="auto"/>
                                          <w:tcMar>
                                            <w:top w:w="0" w:type="dxa"/>
                                            <w:left w:w="270" w:type="dxa"/>
                                            <w:bottom w:w="135" w:type="dxa"/>
                                            <w:right w:w="270" w:type="dxa"/>
                                          </w:tcMar>
                                          <w:hideMark/>
                                        </w:tcPr>
                                        <w:p w14:paraId="587EADE6" w14:textId="77777777" w:rsidR="0011542E" w:rsidRPr="0011542E" w:rsidRDefault="0011542E" w:rsidP="0011542E">
                                          <w:pPr>
                                            <w:jc w:val="center"/>
                                            <w:rPr>
                                              <w:rFonts w:asciiTheme="minorHAnsi" w:hAnsiTheme="minorHAnsi" w:cstheme="minorHAnsi"/>
                                              <w:sz w:val="18"/>
                                              <w:szCs w:val="18"/>
                                            </w:rPr>
                                          </w:pPr>
                                          <w:r w:rsidRPr="0011542E">
                                            <w:rPr>
                                              <w:rStyle w:val="Strong"/>
                                              <w:rFonts w:asciiTheme="minorHAnsi" w:hAnsiTheme="minorHAnsi" w:cstheme="minorHAnsi"/>
                                              <w:sz w:val="18"/>
                                              <w:szCs w:val="18"/>
                                            </w:rPr>
                                            <w:t>Community Pharmacy England</w:t>
                                          </w:r>
                                          <w:r w:rsidRPr="0011542E">
                                            <w:rPr>
                                              <w:rFonts w:asciiTheme="minorHAnsi" w:hAnsiTheme="minorHAnsi" w:cstheme="minorHAnsi"/>
                                              <w:sz w:val="18"/>
                                              <w:szCs w:val="18"/>
                                            </w:rPr>
                                            <w:br/>
                                            <w:t>Address: 14 Hosier Lane, London EC1A 9LQ</w:t>
                                          </w:r>
                                          <w:r w:rsidRPr="0011542E">
                                            <w:rPr>
                                              <w:rFonts w:asciiTheme="minorHAnsi" w:hAnsiTheme="minorHAnsi" w:cstheme="minorHAnsi"/>
                                              <w:sz w:val="18"/>
                                              <w:szCs w:val="18"/>
                                            </w:rPr>
                                            <w:br/>
                                            <w:t xml:space="preserve">Tel: 0203 1220 810 | Email: </w:t>
                                          </w:r>
                                          <w:hyperlink r:id="rId30" w:history="1">
                                            <w:r w:rsidRPr="0011542E">
                                              <w:rPr>
                                                <w:rStyle w:val="Hyperlink"/>
                                                <w:rFonts w:asciiTheme="minorHAnsi" w:hAnsiTheme="minorHAnsi" w:cstheme="minorHAnsi"/>
                                                <w:color w:val="auto"/>
                                                <w:sz w:val="18"/>
                                                <w:szCs w:val="18"/>
                                              </w:rPr>
                                              <w:t>comms.team@cpe.org.uk</w:t>
                                            </w:r>
                                          </w:hyperlink>
                                        </w:p>
                                        <w:p w14:paraId="0EE247C5" w14:textId="77777777" w:rsidR="0011542E" w:rsidRPr="0011542E" w:rsidRDefault="0011542E" w:rsidP="0011542E">
                                          <w:pPr>
                                            <w:jc w:val="center"/>
                                            <w:rPr>
                                              <w:rFonts w:asciiTheme="minorHAnsi" w:hAnsiTheme="minorHAnsi" w:cstheme="minorHAnsi"/>
                                              <w:sz w:val="18"/>
                                              <w:szCs w:val="18"/>
                                            </w:rPr>
                                          </w:pPr>
                                          <w:r w:rsidRPr="0011542E">
                                            <w:rPr>
                                              <w:rStyle w:val="Emphasis"/>
                                              <w:rFonts w:asciiTheme="minorHAnsi" w:hAnsiTheme="minorHAnsi" w:cstheme="minorHAnsi"/>
                                              <w:sz w:val="18"/>
                                              <w:szCs w:val="18"/>
                                            </w:rPr>
                                            <w:t xml:space="preserve">Copyright © 2023 Community Pharmacy England, </w:t>
                                          </w:r>
                                          <w:proofErr w:type="gramStart"/>
                                          <w:r w:rsidRPr="0011542E">
                                            <w:rPr>
                                              <w:rStyle w:val="Emphasis"/>
                                              <w:rFonts w:asciiTheme="minorHAnsi" w:hAnsiTheme="minorHAnsi" w:cstheme="minorHAnsi"/>
                                              <w:sz w:val="18"/>
                                              <w:szCs w:val="18"/>
                                            </w:rPr>
                                            <w:t>All</w:t>
                                          </w:r>
                                          <w:proofErr w:type="gramEnd"/>
                                          <w:r w:rsidRPr="0011542E">
                                            <w:rPr>
                                              <w:rStyle w:val="Emphasis"/>
                                              <w:rFonts w:asciiTheme="minorHAnsi" w:hAnsiTheme="minorHAnsi" w:cstheme="minorHAnsi"/>
                                              <w:sz w:val="18"/>
                                              <w:szCs w:val="18"/>
                                            </w:rPr>
                                            <w:t xml:space="preserve"> rights reserved.</w:t>
                                          </w:r>
                                        </w:p>
                                        <w:p w14:paraId="0BD0C710" w14:textId="17D1F163" w:rsidR="0011542E" w:rsidRPr="0011542E" w:rsidRDefault="0011542E" w:rsidP="0011542E">
                                          <w:pPr>
                                            <w:jc w:val="center"/>
                                            <w:rPr>
                                              <w:rFonts w:asciiTheme="minorHAnsi" w:hAnsiTheme="minorHAnsi" w:cstheme="minorHAnsi"/>
                                              <w:color w:val="106B62"/>
                                              <w:sz w:val="18"/>
                                              <w:szCs w:val="18"/>
                                            </w:rPr>
                                          </w:pPr>
                                          <w:r w:rsidRPr="0011542E">
                                            <w:rPr>
                                              <w:rFonts w:asciiTheme="minorHAnsi" w:hAnsiTheme="minorHAnsi" w:cstheme="minorHAnsi"/>
                                              <w:sz w:val="18"/>
                                              <w:szCs w:val="18"/>
                                            </w:rPr>
                                            <w:t xml:space="preserve">You are receiving this email because you are subscribed to our newsletters. Please note Community Pharmacy England is the operating name of the Pharmaceutical Services Negotiating Committee (PSNC). </w:t>
                                          </w:r>
                                        </w:p>
                                      </w:tc>
                                    </w:tr>
                                  </w:tbl>
                                  <w:p w14:paraId="0E1BD3D6" w14:textId="77777777" w:rsidR="0011542E" w:rsidRPr="0011542E" w:rsidRDefault="0011542E" w:rsidP="0011542E">
                                    <w:pPr>
                                      <w:rPr>
                                        <w:rFonts w:asciiTheme="minorHAnsi" w:eastAsia="Times New Roman" w:hAnsiTheme="minorHAnsi" w:cstheme="minorHAnsi"/>
                                        <w:sz w:val="20"/>
                                        <w:szCs w:val="20"/>
                                      </w:rPr>
                                    </w:pPr>
                                  </w:p>
                                </w:tc>
                              </w:tr>
                            </w:tbl>
                            <w:p w14:paraId="2D139C8D" w14:textId="77777777" w:rsidR="0011542E" w:rsidRPr="0011542E" w:rsidRDefault="0011542E" w:rsidP="0011542E">
                              <w:pPr>
                                <w:rPr>
                                  <w:rFonts w:asciiTheme="minorHAnsi" w:eastAsia="Times New Roman" w:hAnsiTheme="minorHAnsi" w:cstheme="minorHAnsi"/>
                                  <w:sz w:val="20"/>
                                  <w:szCs w:val="20"/>
                                </w:rPr>
                              </w:pPr>
                            </w:p>
                          </w:tc>
                        </w:tr>
                      </w:tbl>
                      <w:p w14:paraId="3F611A5A" w14:textId="77777777" w:rsidR="0011542E" w:rsidRPr="0011542E" w:rsidRDefault="0011542E" w:rsidP="0011542E">
                        <w:pPr>
                          <w:rPr>
                            <w:rFonts w:asciiTheme="minorHAnsi" w:eastAsia="Times New Roman" w:hAnsiTheme="minorHAnsi" w:cstheme="minorHAnsi"/>
                            <w:sz w:val="20"/>
                            <w:szCs w:val="20"/>
                          </w:rPr>
                        </w:pPr>
                      </w:p>
                    </w:tc>
                  </w:tr>
                </w:tbl>
                <w:p w14:paraId="382AA751" w14:textId="77777777" w:rsidR="0011542E" w:rsidRDefault="0011542E">
                  <w:pPr>
                    <w:jc w:val="center"/>
                    <w:rPr>
                      <w:rFonts w:ascii="Times New Roman" w:eastAsia="Times New Roman" w:hAnsi="Times New Roman" w:cs="Times New Roman"/>
                      <w:sz w:val="20"/>
                      <w:szCs w:val="20"/>
                    </w:rPr>
                  </w:pPr>
                </w:p>
              </w:tc>
            </w:tr>
          </w:tbl>
          <w:p w14:paraId="5A2A773C" w14:textId="77777777" w:rsidR="0011542E" w:rsidRDefault="0011542E">
            <w:pPr>
              <w:jc w:val="center"/>
              <w:rPr>
                <w:rFonts w:ascii="Times New Roman" w:eastAsia="Times New Roman" w:hAnsi="Times New Roman" w:cs="Times New Roman"/>
                <w:sz w:val="20"/>
                <w:szCs w:val="20"/>
              </w:rPr>
            </w:pPr>
          </w:p>
        </w:tc>
      </w:tr>
    </w:tbl>
    <w:p w14:paraId="1EB502F1" w14:textId="1FE6E2D6" w:rsidR="0011542E" w:rsidRDefault="0011542E" w:rsidP="0011542E">
      <w:pPr>
        <w:rPr>
          <w:rFonts w:eastAsia="Times New Roman"/>
        </w:rPr>
      </w:pPr>
      <w:r>
        <w:rPr>
          <w:rFonts w:eastAsia="Times New Roman"/>
          <w:noProof/>
        </w:rPr>
        <w:lastRenderedPageBreak/>
        <w:drawing>
          <wp:inline distT="0" distB="0" distL="0" distR="0" wp14:anchorId="1E8B65C4" wp14:editId="4B2685C6">
            <wp:extent cx="9525" cy="9525"/>
            <wp:effectExtent l="0" t="0" r="0" b="0"/>
            <wp:docPr id="1737912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518B233"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981AD1"/>
    <w:multiLevelType w:val="multilevel"/>
    <w:tmpl w:val="D948447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9639833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42E"/>
    <w:rsid w:val="0011542E"/>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FA4A5"/>
  <w15:chartTrackingRefBased/>
  <w15:docId w15:val="{C4FD216E-421B-4AAB-A4CE-170EE425E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42E"/>
    <w:rPr>
      <w:rFonts w:ascii="Calibri" w:hAnsi="Calibri" w:cs="Calibri"/>
      <w:kern w:val="0"/>
      <w:lang w:eastAsia="en-GB"/>
      <w14:ligatures w14:val="none"/>
    </w:rPr>
  </w:style>
  <w:style w:type="paragraph" w:styleId="Heading1">
    <w:name w:val="heading 1"/>
    <w:basedOn w:val="Normal"/>
    <w:link w:val="Heading1Char"/>
    <w:uiPriority w:val="9"/>
    <w:qFormat/>
    <w:rsid w:val="0011542E"/>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11542E"/>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42E"/>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11542E"/>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11542E"/>
    <w:rPr>
      <w:color w:val="0000FF"/>
      <w:u w:val="single"/>
    </w:rPr>
  </w:style>
  <w:style w:type="character" w:styleId="Strong">
    <w:name w:val="Strong"/>
    <w:basedOn w:val="DefaultParagraphFont"/>
    <w:uiPriority w:val="22"/>
    <w:qFormat/>
    <w:rsid w:val="0011542E"/>
    <w:rPr>
      <w:b/>
      <w:bCs/>
    </w:rPr>
  </w:style>
  <w:style w:type="character" w:styleId="Emphasis">
    <w:name w:val="Emphasis"/>
    <w:basedOn w:val="DefaultParagraphFont"/>
    <w:uiPriority w:val="20"/>
    <w:qFormat/>
    <w:rsid w:val="001154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f1a97c4e-33e4-94d3-b9ec-decf2cc642c4.png" TargetMode="External"/><Relationship Id="rId13" Type="http://schemas.openxmlformats.org/officeDocument/2006/relationships/hyperlink" Target="https://cpe.us7.list-manage.com/track/click?u=86d41ab7fa4c7c2c5d7210782&amp;id=2131ac705d&amp;e=d19e9fd41c" TargetMode="External"/><Relationship Id="rId18" Type="http://schemas.openxmlformats.org/officeDocument/2006/relationships/hyperlink" Target="https://cpe.us7.list-manage.com/track/click?u=86d41ab7fa4c7c2c5d7210782&amp;id=0a613277c4&amp;e=d19e9fd41c" TargetMode="External"/><Relationship Id="rId26" Type="http://schemas.openxmlformats.org/officeDocument/2006/relationships/image" Target="https://cdn-images.mailchimp.com/icons/social-block-v2/light-linkedin-48.png" TargetMode="External"/><Relationship Id="rId3" Type="http://schemas.openxmlformats.org/officeDocument/2006/relationships/settings" Target="settings.xml"/><Relationship Id="rId21" Type="http://schemas.openxmlformats.org/officeDocument/2006/relationships/hyperlink" Target="https://cpe.us7.list-manage.com/track/click?u=86d41ab7fa4c7c2c5d7210782&amp;id=35b8c4893e&amp;e=d19e9fd41c"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https://mcusercontent.com/86d41ab7fa4c7c2c5d7210782/images/378eaf7d-aacc-4b42-eeac-45c9d7383c20.png" TargetMode="External"/><Relationship Id="rId17" Type="http://schemas.openxmlformats.org/officeDocument/2006/relationships/image" Target="https://mcusercontent.com/86d41ab7fa4c7c2c5d7210782/images/2348fd23-685f-60fe-bb3a-6ead0ddc11cf.png"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https://cdn-images.mailchimp.com/icons/social-block-v2/light-twitter-48.png" TargetMode="External"/><Relationship Id="rId29" Type="http://schemas.openxmlformats.org/officeDocument/2006/relationships/image" Target="https://cdn-images.mailchimp.com/icons/social-block-v2/light-link-48.png" TargetMode="External"/><Relationship Id="rId1" Type="http://schemas.openxmlformats.org/officeDocument/2006/relationships/numbering" Target="numbering.xml"/><Relationship Id="rId6" Type="http://schemas.openxmlformats.org/officeDocument/2006/relationships/image" Target="https://mcusercontent.com/86d41ab7fa4c7c2c5d7210782/images/d28e5004-9cc2-3ca0-1b70-a2f915d293c0.png" TargetMode="External"/><Relationship Id="rId11" Type="http://schemas.openxmlformats.org/officeDocument/2006/relationships/image" Target="media/image3.png"/><Relationship Id="rId24" Type="http://schemas.openxmlformats.org/officeDocument/2006/relationships/hyperlink" Target="https://cpe.us7.list-manage.com/track/click?u=86d41ab7fa4c7c2c5d7210782&amp;id=884bcdbd91&amp;e=d19e9fd41c" TargetMode="External"/><Relationship Id="rId32" Type="http://schemas.openxmlformats.org/officeDocument/2006/relationships/image" Target="https://cpe.us7.list-manage.com/track/open.php?u=86d41ab7fa4c7c2c5d7210782&amp;id=343e39910f&amp;e=d19e9fd41c" TargetMode="External"/><Relationship Id="rId5" Type="http://schemas.openxmlformats.org/officeDocument/2006/relationships/image" Target="media/image1.png"/><Relationship Id="rId15" Type="http://schemas.openxmlformats.org/officeDocument/2006/relationships/hyperlink" Target="https://cpe.us7.list-manage.com/track/click?u=86d41ab7fa4c7c2c5d7210782&amp;id=264c481076&amp;e=d19e9fd41c" TargetMode="External"/><Relationship Id="rId23" Type="http://schemas.openxmlformats.org/officeDocument/2006/relationships/image" Target="https://cdn-images.mailchimp.com/icons/social-block-v2/light-facebook-48.png" TargetMode="External"/><Relationship Id="rId28" Type="http://schemas.openxmlformats.org/officeDocument/2006/relationships/image" Target="media/image8.png"/><Relationship Id="rId10" Type="http://schemas.openxmlformats.org/officeDocument/2006/relationships/hyperlink" Target="https://cpe.us7.list-manage.com/track/click?u=86d41ab7fa4c7c2c5d7210782&amp;id=bacfc5b17f&amp;e=d19e9fd41c" TargetMode="External"/><Relationship Id="rId19" Type="http://schemas.openxmlformats.org/officeDocument/2006/relationships/image" Target="media/image5.png"/><Relationship Id="rId31"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hyperlink" Target="https://cpe.us7.list-manage.com/track/click?u=86d41ab7fa4c7c2c5d7210782&amp;id=1480c364ee&amp;e=d19e9fd41c" TargetMode="External"/><Relationship Id="rId14" Type="http://schemas.openxmlformats.org/officeDocument/2006/relationships/hyperlink" Target="https://cpe.us7.list-manage.com/track/click?u=86d41ab7fa4c7c2c5d7210782&amp;id=7412951551&amp;e=d19e9fd41c" TargetMode="External"/><Relationship Id="rId22" Type="http://schemas.openxmlformats.org/officeDocument/2006/relationships/image" Target="media/image6.png"/><Relationship Id="rId27" Type="http://schemas.openxmlformats.org/officeDocument/2006/relationships/hyperlink" Target="https://cpe.us7.list-manage.com/track/click?u=86d41ab7fa4c7c2c5d7210782&amp;id=4ce996831e&amp;e=d19e9fd41c" TargetMode="External"/><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515</Words>
  <Characters>2938</Characters>
  <Application>Microsoft Office Word</Application>
  <DocSecurity>0</DocSecurity>
  <Lines>24</Lines>
  <Paragraphs>6</Paragraphs>
  <ScaleCrop>false</ScaleCrop>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2023-09-14T06:39:00Z</dcterms:created>
  <dcterms:modified xsi:type="dcterms:W3CDTF">2023-09-14T06:42:00Z</dcterms:modified>
</cp:coreProperties>
</file>