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E821D1" w14:paraId="5DFFDCA2" w14:textId="77777777" w:rsidTr="00E821D1">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821D1" w14:paraId="6E6F22A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821D1" w:rsidRPr="00E821D1" w14:paraId="1F6C82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7FE62D0F" w14:textId="77777777">
                          <w:tc>
                            <w:tcPr>
                              <w:tcW w:w="9000" w:type="dxa"/>
                              <w:hideMark/>
                            </w:tcPr>
                            <w:p w14:paraId="22039E8C" w14:textId="77777777" w:rsidR="00E821D1" w:rsidRPr="00E821D1" w:rsidRDefault="00E821D1" w:rsidP="00E821D1">
                              <w:pPr>
                                <w:rPr>
                                  <w:rFonts w:asciiTheme="minorHAnsi" w:eastAsia="Times New Roman" w:hAnsiTheme="minorHAnsi" w:cstheme="minorHAnsi"/>
                                  <w:sz w:val="20"/>
                                  <w:szCs w:val="20"/>
                                </w:rPr>
                              </w:pPr>
                            </w:p>
                          </w:tc>
                        </w:tr>
                      </w:tbl>
                      <w:p w14:paraId="3C5B8E3D" w14:textId="77777777" w:rsidR="00E821D1" w:rsidRPr="00E821D1" w:rsidRDefault="00E821D1" w:rsidP="00E821D1">
                        <w:pPr>
                          <w:rPr>
                            <w:rFonts w:asciiTheme="minorHAnsi" w:eastAsia="Times New Roman" w:hAnsiTheme="minorHAnsi" w:cstheme="minorHAnsi"/>
                            <w:sz w:val="20"/>
                            <w:szCs w:val="20"/>
                          </w:rPr>
                        </w:pPr>
                      </w:p>
                    </w:tc>
                  </w:tr>
                </w:tbl>
                <w:p w14:paraId="20D03432" w14:textId="77777777" w:rsidR="00E821D1" w:rsidRPr="00E821D1" w:rsidRDefault="00E821D1" w:rsidP="00E821D1">
                  <w:pPr>
                    <w:rPr>
                      <w:rFonts w:asciiTheme="minorHAnsi" w:eastAsia="Times New Roman" w:hAnsiTheme="minorHAnsi" w:cstheme="minorHAnsi"/>
                      <w:sz w:val="20"/>
                      <w:szCs w:val="20"/>
                    </w:rPr>
                  </w:pPr>
                </w:p>
              </w:tc>
            </w:tr>
            <w:tr w:rsidR="00E821D1" w14:paraId="456AA54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821D1" w:rsidRPr="00E821D1" w14:paraId="1BA6407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821D1" w:rsidRPr="00E821D1" w14:paraId="4B62187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821D1" w:rsidRPr="00E821D1" w14:paraId="5B3E979D" w14:textId="77777777">
                                <w:tc>
                                  <w:tcPr>
                                    <w:tcW w:w="0" w:type="auto"/>
                                    <w:hideMark/>
                                  </w:tcPr>
                                  <w:p w14:paraId="38922FBF" w14:textId="4C7A545D"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456189D9" wp14:editId="5A74C36F">
                                          <wp:extent cx="2514600" cy="809625"/>
                                          <wp:effectExtent l="0" t="0" r="0" b="9525"/>
                                          <wp:docPr id="677016363"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821D1" w:rsidRPr="00E821D1" w14:paraId="3D10E78E" w14:textId="77777777">
                                <w:tc>
                                  <w:tcPr>
                                    <w:tcW w:w="0" w:type="auto"/>
                                    <w:hideMark/>
                                  </w:tcPr>
                                  <w:p w14:paraId="0B4B4B17" w14:textId="77777777" w:rsidR="00E821D1" w:rsidRPr="00E821D1" w:rsidRDefault="00E821D1" w:rsidP="00E821D1">
                                    <w:pPr>
                                      <w:pStyle w:val="Heading1"/>
                                      <w:spacing w:line="240" w:lineRule="auto"/>
                                      <w:jc w:val="right"/>
                                      <w:rPr>
                                        <w:rFonts w:asciiTheme="minorHAnsi" w:eastAsia="Times New Roman" w:hAnsiTheme="minorHAnsi" w:cstheme="minorHAnsi"/>
                                        <w:color w:val="auto"/>
                                      </w:rPr>
                                    </w:pPr>
                                    <w:r w:rsidRPr="00E821D1">
                                      <w:rPr>
                                        <w:rFonts w:asciiTheme="minorHAnsi" w:eastAsia="Times New Roman" w:hAnsiTheme="minorHAnsi" w:cstheme="minorHAnsi"/>
                                        <w:color w:val="auto"/>
                                      </w:rPr>
                                      <w:t>Newsletter</w:t>
                                    </w:r>
                                  </w:p>
                                  <w:p w14:paraId="628C57CB" w14:textId="77777777" w:rsidR="00E821D1" w:rsidRPr="00E821D1" w:rsidRDefault="00E821D1" w:rsidP="00E821D1">
                                    <w:pPr>
                                      <w:jc w:val="right"/>
                                      <w:rPr>
                                        <w:rFonts w:asciiTheme="minorHAnsi" w:hAnsiTheme="minorHAnsi" w:cstheme="minorHAnsi"/>
                                        <w:sz w:val="24"/>
                                        <w:szCs w:val="24"/>
                                      </w:rPr>
                                    </w:pPr>
                                    <w:r w:rsidRPr="00E821D1">
                                      <w:rPr>
                                        <w:rFonts w:asciiTheme="minorHAnsi" w:hAnsiTheme="minorHAnsi" w:cstheme="minorHAnsi"/>
                                        <w:sz w:val="24"/>
                                        <w:szCs w:val="24"/>
                                      </w:rPr>
                                      <w:t>30th October 2023</w:t>
                                    </w:r>
                                  </w:p>
                                </w:tc>
                              </w:tr>
                            </w:tbl>
                            <w:p w14:paraId="4C900023" w14:textId="77777777" w:rsidR="00E821D1" w:rsidRPr="00E821D1" w:rsidRDefault="00E821D1" w:rsidP="00E821D1">
                              <w:pPr>
                                <w:rPr>
                                  <w:rFonts w:asciiTheme="minorHAnsi" w:eastAsia="Times New Roman" w:hAnsiTheme="minorHAnsi" w:cstheme="minorHAnsi"/>
                                  <w:sz w:val="20"/>
                                  <w:szCs w:val="20"/>
                                </w:rPr>
                              </w:pPr>
                            </w:p>
                          </w:tc>
                        </w:tr>
                      </w:tbl>
                      <w:p w14:paraId="0D51F164" w14:textId="77777777" w:rsidR="00E821D1" w:rsidRPr="00E821D1" w:rsidRDefault="00E821D1" w:rsidP="00E821D1">
                        <w:pPr>
                          <w:rPr>
                            <w:rFonts w:asciiTheme="minorHAnsi" w:eastAsia="Times New Roman" w:hAnsiTheme="minorHAnsi" w:cstheme="minorHAnsi"/>
                            <w:sz w:val="20"/>
                            <w:szCs w:val="20"/>
                          </w:rPr>
                        </w:pPr>
                      </w:p>
                    </w:tc>
                  </w:tr>
                </w:tbl>
                <w:p w14:paraId="5404562B" w14:textId="77777777" w:rsidR="00E821D1" w:rsidRPr="00E821D1" w:rsidRDefault="00E821D1" w:rsidP="00E821D1">
                  <w:pPr>
                    <w:rPr>
                      <w:rFonts w:asciiTheme="minorHAnsi" w:eastAsia="Times New Roman" w:hAnsiTheme="minorHAnsi" w:cstheme="minorHAnsi"/>
                      <w:sz w:val="20"/>
                      <w:szCs w:val="20"/>
                    </w:rPr>
                  </w:pPr>
                </w:p>
              </w:tc>
            </w:tr>
            <w:tr w:rsidR="00E821D1" w14:paraId="111E712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821D1" w:rsidRPr="00E821D1" w14:paraId="3E751F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21D1" w:rsidRPr="00E821D1" w14:paraId="2B0C0DF6" w14:textId="77777777">
                          <w:tc>
                            <w:tcPr>
                              <w:tcW w:w="0" w:type="auto"/>
                              <w:tcMar>
                                <w:top w:w="0" w:type="dxa"/>
                                <w:left w:w="135" w:type="dxa"/>
                                <w:bottom w:w="0" w:type="dxa"/>
                                <w:right w:w="135" w:type="dxa"/>
                              </w:tcMar>
                              <w:hideMark/>
                            </w:tcPr>
                            <w:p w14:paraId="2752B590" w14:textId="17DC13E6"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rPr>
                                <w:drawing>
                                  <wp:inline distT="0" distB="0" distL="0" distR="0" wp14:anchorId="49F2150F" wp14:editId="11AF9461">
                                    <wp:extent cx="5372100" cy="333375"/>
                                    <wp:effectExtent l="0" t="0" r="0" b="9525"/>
                                    <wp:docPr id="1326762406"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8805623"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74A2AC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12DCD7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54D0788E" w14:textId="77777777">
                                <w:tc>
                                  <w:tcPr>
                                    <w:tcW w:w="0" w:type="auto"/>
                                    <w:tcMar>
                                      <w:top w:w="0" w:type="dxa"/>
                                      <w:left w:w="270" w:type="dxa"/>
                                      <w:bottom w:w="135" w:type="dxa"/>
                                      <w:right w:w="270" w:type="dxa"/>
                                    </w:tcMar>
                                    <w:hideMark/>
                                  </w:tcPr>
                                  <w:p w14:paraId="544ACE12" w14:textId="77777777" w:rsidR="00E821D1" w:rsidRPr="00E821D1" w:rsidRDefault="00E821D1" w:rsidP="00E821D1">
                                    <w:pPr>
                                      <w:jc w:val="both"/>
                                      <w:rPr>
                                        <w:rFonts w:asciiTheme="minorHAnsi" w:eastAsia="Times New Roman" w:hAnsiTheme="minorHAnsi" w:cstheme="minorHAnsi"/>
                                        <w:color w:val="106B62"/>
                                        <w:sz w:val="15"/>
                                        <w:szCs w:val="15"/>
                                      </w:rPr>
                                    </w:pPr>
                                    <w:r w:rsidRPr="00E821D1">
                                      <w:rPr>
                                        <w:rStyle w:val="Strong"/>
                                        <w:rFonts w:asciiTheme="minorHAnsi" w:eastAsia="Times New Roman" w:hAnsiTheme="minorHAnsi" w:cstheme="minorHAnsi"/>
                                        <w:color w:val="106B62"/>
                                        <w:sz w:val="20"/>
                                        <w:szCs w:val="20"/>
                                      </w:rPr>
                                      <w:t xml:space="preserve">This newsletter - sent on Mondays, </w:t>
                                    </w:r>
                                    <w:proofErr w:type="gramStart"/>
                                    <w:r w:rsidRPr="00E821D1">
                                      <w:rPr>
                                        <w:rStyle w:val="Strong"/>
                                        <w:rFonts w:asciiTheme="minorHAnsi" w:eastAsia="Times New Roman" w:hAnsiTheme="minorHAnsi" w:cstheme="minorHAnsi"/>
                                        <w:color w:val="106B62"/>
                                        <w:sz w:val="20"/>
                                        <w:szCs w:val="20"/>
                                      </w:rPr>
                                      <w:t>Wednesdays</w:t>
                                    </w:r>
                                    <w:proofErr w:type="gramEnd"/>
                                    <w:r w:rsidRPr="00E821D1">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5CADCEA1" w14:textId="77777777" w:rsidR="00E821D1" w:rsidRPr="00E821D1" w:rsidRDefault="00E821D1" w:rsidP="00E821D1">
                              <w:pPr>
                                <w:rPr>
                                  <w:rFonts w:asciiTheme="minorHAnsi" w:eastAsia="Times New Roman" w:hAnsiTheme="minorHAnsi" w:cstheme="minorHAnsi"/>
                                  <w:sz w:val="20"/>
                                  <w:szCs w:val="20"/>
                                </w:rPr>
                              </w:pPr>
                            </w:p>
                          </w:tc>
                        </w:tr>
                      </w:tbl>
                      <w:p w14:paraId="3D4AAB84"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6AF5C2E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2109DF58" w14:textId="77777777">
                          <w:tc>
                            <w:tcPr>
                              <w:tcW w:w="0" w:type="auto"/>
                              <w:tcBorders>
                                <w:top w:val="single" w:sz="12" w:space="0" w:color="106B62"/>
                                <w:left w:val="nil"/>
                                <w:bottom w:val="nil"/>
                                <w:right w:val="nil"/>
                              </w:tcBorders>
                              <w:vAlign w:val="center"/>
                              <w:hideMark/>
                            </w:tcPr>
                            <w:p w14:paraId="7C7EA196" w14:textId="77777777" w:rsidR="00E821D1" w:rsidRPr="00E821D1" w:rsidRDefault="00E821D1" w:rsidP="00E821D1">
                              <w:pPr>
                                <w:rPr>
                                  <w:rFonts w:asciiTheme="minorHAnsi" w:eastAsia="Times New Roman" w:hAnsiTheme="minorHAnsi" w:cstheme="minorHAnsi"/>
                                </w:rPr>
                              </w:pPr>
                            </w:p>
                          </w:tc>
                        </w:tr>
                      </w:tbl>
                      <w:p w14:paraId="12CA0385"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40EA45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1B071F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75EA9AE2" w14:textId="77777777">
                                <w:tc>
                                  <w:tcPr>
                                    <w:tcW w:w="0" w:type="auto"/>
                                    <w:tcMar>
                                      <w:top w:w="0" w:type="dxa"/>
                                      <w:left w:w="270" w:type="dxa"/>
                                      <w:bottom w:w="135" w:type="dxa"/>
                                      <w:right w:w="270" w:type="dxa"/>
                                    </w:tcMar>
                                    <w:hideMark/>
                                  </w:tcPr>
                                  <w:p w14:paraId="37C75A93" w14:textId="77777777" w:rsidR="00E821D1" w:rsidRPr="00E821D1" w:rsidRDefault="00E821D1" w:rsidP="00E821D1">
                                    <w:pPr>
                                      <w:pStyle w:val="Heading1"/>
                                      <w:spacing w:line="240" w:lineRule="auto"/>
                                      <w:rPr>
                                        <w:rFonts w:asciiTheme="minorHAnsi" w:eastAsia="Times New Roman" w:hAnsiTheme="minorHAnsi" w:cstheme="minorHAnsi"/>
                                      </w:rPr>
                                    </w:pPr>
                                    <w:r w:rsidRPr="00E821D1">
                                      <w:rPr>
                                        <w:rFonts w:asciiTheme="minorHAnsi" w:eastAsia="Times New Roman" w:hAnsiTheme="minorHAnsi" w:cstheme="minorHAnsi"/>
                                        <w:color w:val="auto"/>
                                      </w:rPr>
                                      <w:t>In this update: Ask Your Pharmacist Week and latest NPA data; Have your say ahead of November Committee Meeting; Explore sector milestones through our 2022/23 annual report; #PharmaciesOfTomorrow resources.</w:t>
                                    </w:r>
                                  </w:p>
                                </w:tc>
                              </w:tr>
                            </w:tbl>
                            <w:p w14:paraId="4444B601" w14:textId="77777777" w:rsidR="00E821D1" w:rsidRPr="00E821D1" w:rsidRDefault="00E821D1" w:rsidP="00E821D1">
                              <w:pPr>
                                <w:rPr>
                                  <w:rFonts w:asciiTheme="minorHAnsi" w:eastAsia="Times New Roman" w:hAnsiTheme="minorHAnsi" w:cstheme="minorHAnsi"/>
                                  <w:sz w:val="20"/>
                                  <w:szCs w:val="20"/>
                                </w:rPr>
                              </w:pPr>
                            </w:p>
                          </w:tc>
                        </w:tr>
                      </w:tbl>
                      <w:p w14:paraId="7B4C807D"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697359C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4D23B38A" w14:textId="77777777">
                          <w:tc>
                            <w:tcPr>
                              <w:tcW w:w="0" w:type="auto"/>
                              <w:tcBorders>
                                <w:top w:val="single" w:sz="12" w:space="0" w:color="106B62"/>
                                <w:left w:val="nil"/>
                                <w:bottom w:val="nil"/>
                                <w:right w:val="nil"/>
                              </w:tcBorders>
                              <w:vAlign w:val="center"/>
                              <w:hideMark/>
                            </w:tcPr>
                            <w:p w14:paraId="38DB38ED" w14:textId="77777777" w:rsidR="00E821D1" w:rsidRPr="00E821D1" w:rsidRDefault="00E821D1" w:rsidP="00E821D1">
                              <w:pPr>
                                <w:rPr>
                                  <w:rFonts w:asciiTheme="minorHAnsi" w:eastAsia="Times New Roman" w:hAnsiTheme="minorHAnsi" w:cstheme="minorHAnsi"/>
                                </w:rPr>
                              </w:pPr>
                            </w:p>
                          </w:tc>
                        </w:tr>
                      </w:tbl>
                      <w:p w14:paraId="6DAB8DFF"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67B8E767" w14:textId="77777777" w:rsidTr="00E821D1">
                    <w:trPr>
                      <w:trHeight w:val="4268"/>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2041F9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1E8717F2" w14:textId="77777777" w:rsidTr="00E821D1">
                                <w:trPr>
                                  <w:trHeight w:val="4111"/>
                                </w:trPr>
                                <w:tc>
                                  <w:tcPr>
                                    <w:tcW w:w="0" w:type="auto"/>
                                    <w:tcMar>
                                      <w:top w:w="0" w:type="dxa"/>
                                      <w:left w:w="270" w:type="dxa"/>
                                      <w:bottom w:w="135" w:type="dxa"/>
                                      <w:right w:w="270" w:type="dxa"/>
                                    </w:tcMar>
                                    <w:hideMark/>
                                  </w:tcPr>
                                  <w:p w14:paraId="5A975BB2" w14:textId="77777777" w:rsidR="00E821D1" w:rsidRPr="00E821D1" w:rsidRDefault="00E821D1" w:rsidP="00E821D1">
                                    <w:pPr>
                                      <w:pStyle w:val="Heading2"/>
                                      <w:spacing w:line="240" w:lineRule="auto"/>
                                      <w:rPr>
                                        <w:rFonts w:asciiTheme="minorHAnsi" w:eastAsia="Times New Roman" w:hAnsiTheme="minorHAnsi" w:cstheme="minorHAnsi"/>
                                        <w:color w:val="auto"/>
                                      </w:rPr>
                                    </w:pPr>
                                    <w:r w:rsidRPr="00E821D1">
                                      <w:rPr>
                                        <w:rFonts w:asciiTheme="minorHAnsi" w:eastAsia="Times New Roman" w:hAnsiTheme="minorHAnsi" w:cstheme="minorHAnsi"/>
                                        <w:color w:val="auto"/>
                                      </w:rPr>
                                      <w:t>#AskYourPharmacist Week begins: NPA data highlights public appreciation of Community Pharmacy</w:t>
                                    </w:r>
                                  </w:p>
                                  <w:p w14:paraId="7BA5B113" w14:textId="77777777" w:rsidR="00E821D1" w:rsidRPr="00E821D1" w:rsidRDefault="00E821D1" w:rsidP="00E821D1">
                                    <w:pPr>
                                      <w:rPr>
                                        <w:rFonts w:asciiTheme="minorHAnsi" w:hAnsiTheme="minorHAnsi" w:cstheme="minorHAnsi"/>
                                        <w:color w:val="106B62"/>
                                        <w:sz w:val="24"/>
                                        <w:szCs w:val="24"/>
                                      </w:rPr>
                                    </w:pPr>
                                    <w:r w:rsidRPr="00E821D1">
                                      <w:rPr>
                                        <w:rFonts w:asciiTheme="minorHAnsi" w:hAnsiTheme="minorHAnsi" w:cstheme="minorHAnsi"/>
                                        <w:sz w:val="24"/>
                                        <w:szCs w:val="24"/>
                                      </w:rPr>
                                      <w:t>As today marks the beginning of Ask Your Pharmacist Week (October 30th to November 6th), the </w:t>
                                    </w:r>
                                    <w:hyperlink r:id="rId9" w:history="1">
                                      <w:r w:rsidRPr="00E821D1">
                                        <w:rPr>
                                          <w:rStyle w:val="Hyperlink"/>
                                          <w:rFonts w:asciiTheme="minorHAnsi" w:hAnsiTheme="minorHAnsi" w:cstheme="minorHAnsi"/>
                                          <w:color w:val="C600B5"/>
                                          <w:sz w:val="24"/>
                                          <w:szCs w:val="24"/>
                                        </w:rPr>
                                        <w:t>National Pharmacy Association</w:t>
                                      </w:r>
                                    </w:hyperlink>
                                    <w:r w:rsidRPr="00E821D1">
                                      <w:rPr>
                                        <w:rFonts w:asciiTheme="minorHAnsi" w:hAnsiTheme="minorHAnsi" w:cstheme="minorHAnsi"/>
                                        <w:color w:val="106B62"/>
                                        <w:sz w:val="24"/>
                                        <w:szCs w:val="24"/>
                                      </w:rPr>
                                      <w:t> </w:t>
                                    </w:r>
                                    <w:r w:rsidRPr="00E821D1">
                                      <w:rPr>
                                        <w:rFonts w:asciiTheme="minorHAnsi" w:hAnsiTheme="minorHAnsi" w:cstheme="minorHAnsi"/>
                                        <w:sz w:val="24"/>
                                        <w:szCs w:val="24"/>
                                      </w:rPr>
                                      <w:t>(NPA) has also released survey data highlighting that more people in England are embracing community pharmacies as key healthcare settings. This polling data supports the wider efforts to promote the crucial role of pharmacies in healthcare.</w:t>
                                    </w:r>
                                    <w:r w:rsidRPr="00E821D1">
                                      <w:rPr>
                                        <w:rFonts w:asciiTheme="minorHAnsi" w:hAnsiTheme="minorHAnsi" w:cstheme="minorHAnsi"/>
                                        <w:sz w:val="24"/>
                                        <w:szCs w:val="24"/>
                                      </w:rPr>
                                      <w:br/>
                                    </w:r>
                                    <w:r w:rsidRPr="00E821D1">
                                      <w:rPr>
                                        <w:rFonts w:asciiTheme="minorHAnsi" w:hAnsiTheme="minorHAnsi" w:cstheme="minorHAnsi"/>
                                        <w:sz w:val="24"/>
                                        <w:szCs w:val="24"/>
                                      </w:rPr>
                                      <w:br/>
                                      <w:t xml:space="preserve">We are encouraging pharmacy owners, pharmacy teams, and LPCs to support this year’s #AskYourPharmacist campaign where possible. Campaign resources are available on the </w:t>
                                    </w:r>
                                    <w:hyperlink r:id="rId10" w:history="1">
                                      <w:r w:rsidRPr="00E821D1">
                                        <w:rPr>
                                          <w:rStyle w:val="Hyperlink"/>
                                          <w:rFonts w:asciiTheme="minorHAnsi" w:hAnsiTheme="minorHAnsi" w:cstheme="minorHAnsi"/>
                                          <w:color w:val="C600B5"/>
                                          <w:sz w:val="24"/>
                                          <w:szCs w:val="24"/>
                                        </w:rPr>
                                        <w:t>NPA website</w:t>
                                      </w:r>
                                    </w:hyperlink>
                                    <w:r w:rsidRPr="00E821D1">
                                      <w:rPr>
                                        <w:rFonts w:asciiTheme="minorHAnsi" w:hAnsiTheme="minorHAnsi" w:cstheme="minorHAnsi"/>
                                        <w:color w:val="106B62"/>
                                        <w:sz w:val="24"/>
                                        <w:szCs w:val="24"/>
                                      </w:rPr>
                                      <w:t>.</w:t>
                                    </w:r>
                                    <w:r w:rsidRPr="00E821D1">
                                      <w:rPr>
                                        <w:rFonts w:asciiTheme="minorHAnsi" w:hAnsiTheme="minorHAnsi" w:cstheme="minorHAnsi"/>
                                        <w:color w:val="106B62"/>
                                        <w:sz w:val="24"/>
                                        <w:szCs w:val="24"/>
                                      </w:rPr>
                                      <w:br/>
                                    </w:r>
                                    <w:r w:rsidRPr="00E821D1">
                                      <w:rPr>
                                        <w:rFonts w:asciiTheme="minorHAnsi" w:hAnsiTheme="minorHAnsi" w:cstheme="minorHAnsi"/>
                                        <w:color w:val="106B62"/>
                                        <w:sz w:val="24"/>
                                        <w:szCs w:val="24"/>
                                      </w:rPr>
                                      <w:br/>
                                    </w:r>
                                    <w:r w:rsidRPr="00E821D1">
                                      <w:rPr>
                                        <w:rFonts w:asciiTheme="minorHAnsi" w:hAnsiTheme="minorHAnsi" w:cstheme="minorHAnsi"/>
                                        <w:sz w:val="24"/>
                                        <w:szCs w:val="24"/>
                                      </w:rPr>
                                      <w:t xml:space="preserve">In response to the latest data and campaign, </w:t>
                                    </w:r>
                                    <w:r w:rsidRPr="00E821D1">
                                      <w:rPr>
                                        <w:rStyle w:val="Strong"/>
                                        <w:rFonts w:asciiTheme="minorHAnsi" w:hAnsiTheme="minorHAnsi" w:cstheme="minorHAnsi"/>
                                        <w:sz w:val="24"/>
                                        <w:szCs w:val="24"/>
                                      </w:rPr>
                                      <w:t>our Chief Executive, Janet Morrison, said</w:t>
                                    </w:r>
                                    <w:r w:rsidRPr="00E821D1">
                                      <w:rPr>
                                        <w:rFonts w:asciiTheme="minorHAnsi" w:hAnsiTheme="minorHAnsi" w:cstheme="minorHAnsi"/>
                                        <w:sz w:val="24"/>
                                        <w:szCs w:val="24"/>
                                      </w:rPr>
                                      <w:t>:</w:t>
                                    </w:r>
                                  </w:p>
                                </w:tc>
                              </w:tr>
                            </w:tbl>
                            <w:p w14:paraId="3FAE6413" w14:textId="77777777" w:rsidR="00E821D1" w:rsidRPr="00E821D1" w:rsidRDefault="00E821D1" w:rsidP="00E821D1">
                              <w:pPr>
                                <w:rPr>
                                  <w:rFonts w:asciiTheme="minorHAnsi" w:eastAsia="Times New Roman" w:hAnsiTheme="minorHAnsi" w:cstheme="minorHAnsi"/>
                                  <w:sz w:val="20"/>
                                  <w:szCs w:val="20"/>
                                </w:rPr>
                              </w:pPr>
                            </w:p>
                          </w:tc>
                        </w:tr>
                      </w:tbl>
                      <w:p w14:paraId="1E0CAF97"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469BAD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21D1" w:rsidRPr="00E821D1" w14:paraId="7BDF7876" w14:textId="77777777">
                          <w:tc>
                            <w:tcPr>
                              <w:tcW w:w="0" w:type="auto"/>
                              <w:tcMar>
                                <w:top w:w="0" w:type="dxa"/>
                                <w:left w:w="135" w:type="dxa"/>
                                <w:bottom w:w="0" w:type="dxa"/>
                                <w:right w:w="135" w:type="dxa"/>
                              </w:tcMar>
                              <w:hideMark/>
                            </w:tcPr>
                            <w:p w14:paraId="787D5980" w14:textId="6286E115"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671EC85F" wp14:editId="30DEB904">
                                    <wp:extent cx="3952875" cy="2221740"/>
                                    <wp:effectExtent l="0" t="0" r="0" b="7620"/>
                                    <wp:docPr id="1794422560" name="Picture 8">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974597" cy="2233949"/>
                                            </a:xfrm>
                                            <a:prstGeom prst="rect">
                                              <a:avLst/>
                                            </a:prstGeom>
                                            <a:noFill/>
                                            <a:ln>
                                              <a:noFill/>
                                            </a:ln>
                                          </pic:spPr>
                                        </pic:pic>
                                      </a:graphicData>
                                    </a:graphic>
                                  </wp:inline>
                                </w:drawing>
                              </w:r>
                            </w:p>
                          </w:tc>
                        </w:tr>
                      </w:tbl>
                      <w:p w14:paraId="471D3589"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733BF78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651"/>
                        </w:tblGrid>
                        <w:tr w:rsidR="00E821D1" w:rsidRPr="00E821D1" w14:paraId="065B064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FA0C964" w14:textId="77777777" w:rsidR="00E821D1" w:rsidRPr="00E821D1" w:rsidRDefault="00E821D1" w:rsidP="00E821D1">
                              <w:pPr>
                                <w:jc w:val="center"/>
                                <w:rPr>
                                  <w:rFonts w:asciiTheme="minorHAnsi" w:eastAsia="Times New Roman" w:hAnsiTheme="minorHAnsi" w:cstheme="minorHAnsi"/>
                                  <w:sz w:val="24"/>
                                  <w:szCs w:val="24"/>
                                </w:rPr>
                              </w:pPr>
                              <w:hyperlink r:id="rId14" w:tgtFrame="_blank" w:tooltip="Read the full statement" w:history="1">
                                <w:r w:rsidRPr="00E821D1">
                                  <w:rPr>
                                    <w:rStyle w:val="Hyperlink"/>
                                    <w:rFonts w:asciiTheme="minorHAnsi" w:eastAsia="Times New Roman" w:hAnsiTheme="minorHAnsi" w:cstheme="minorHAnsi"/>
                                    <w:b/>
                                    <w:bCs/>
                                    <w:color w:val="CB00BA"/>
                                    <w:sz w:val="24"/>
                                    <w:szCs w:val="24"/>
                                  </w:rPr>
                                  <w:t>Read the full statement</w:t>
                                </w:r>
                              </w:hyperlink>
                              <w:r w:rsidRPr="00E821D1">
                                <w:rPr>
                                  <w:rFonts w:asciiTheme="minorHAnsi" w:eastAsia="Times New Roman" w:hAnsiTheme="minorHAnsi" w:cstheme="minorHAnsi"/>
                                  <w:sz w:val="24"/>
                                  <w:szCs w:val="24"/>
                                </w:rPr>
                                <w:t xml:space="preserve"> </w:t>
                              </w:r>
                            </w:p>
                          </w:tc>
                        </w:tr>
                      </w:tbl>
                      <w:p w14:paraId="6D0BA814"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007352F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62281968" w14:textId="77777777">
                          <w:tc>
                            <w:tcPr>
                              <w:tcW w:w="0" w:type="auto"/>
                              <w:tcBorders>
                                <w:top w:val="single" w:sz="12" w:space="0" w:color="106B62"/>
                                <w:left w:val="nil"/>
                                <w:bottom w:val="nil"/>
                                <w:right w:val="nil"/>
                              </w:tcBorders>
                              <w:vAlign w:val="center"/>
                              <w:hideMark/>
                            </w:tcPr>
                            <w:p w14:paraId="4B71A732" w14:textId="77777777" w:rsidR="00E821D1" w:rsidRPr="00E821D1" w:rsidRDefault="00E821D1" w:rsidP="00E821D1">
                              <w:pPr>
                                <w:rPr>
                                  <w:rFonts w:asciiTheme="minorHAnsi" w:eastAsia="Times New Roman" w:hAnsiTheme="minorHAnsi" w:cstheme="minorHAnsi"/>
                                </w:rPr>
                              </w:pPr>
                            </w:p>
                          </w:tc>
                        </w:tr>
                      </w:tbl>
                      <w:p w14:paraId="3763885E"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30CEC5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3E5A57A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7D09FCD7" w14:textId="77777777">
                                <w:tc>
                                  <w:tcPr>
                                    <w:tcW w:w="0" w:type="auto"/>
                                    <w:tcMar>
                                      <w:top w:w="0" w:type="dxa"/>
                                      <w:left w:w="270" w:type="dxa"/>
                                      <w:bottom w:w="135" w:type="dxa"/>
                                      <w:right w:w="270" w:type="dxa"/>
                                    </w:tcMar>
                                    <w:hideMark/>
                                  </w:tcPr>
                                  <w:p w14:paraId="12AFB4D9" w14:textId="77777777" w:rsidR="00E821D1" w:rsidRPr="00E821D1" w:rsidRDefault="00E821D1" w:rsidP="00E821D1">
                                    <w:pPr>
                                      <w:pStyle w:val="Heading2"/>
                                      <w:spacing w:line="240" w:lineRule="auto"/>
                                      <w:rPr>
                                        <w:rFonts w:asciiTheme="minorHAnsi" w:eastAsia="Times New Roman" w:hAnsiTheme="minorHAnsi" w:cstheme="minorHAnsi"/>
                                        <w:color w:val="auto"/>
                                      </w:rPr>
                                    </w:pPr>
                                    <w:r w:rsidRPr="00E821D1">
                                      <w:rPr>
                                        <w:rFonts w:asciiTheme="minorHAnsi" w:eastAsia="Times New Roman" w:hAnsiTheme="minorHAnsi" w:cstheme="minorHAnsi"/>
                                        <w:color w:val="auto"/>
                                      </w:rPr>
                                      <w:t xml:space="preserve">Pharmacy Owners: Share your views ahead of our November Committee </w:t>
                                    </w:r>
                                    <w:proofErr w:type="gramStart"/>
                                    <w:r w:rsidRPr="00E821D1">
                                      <w:rPr>
                                        <w:rFonts w:asciiTheme="minorHAnsi" w:eastAsia="Times New Roman" w:hAnsiTheme="minorHAnsi" w:cstheme="minorHAnsi"/>
                                        <w:color w:val="auto"/>
                                      </w:rPr>
                                      <w:t>meeting</w:t>
                                    </w:r>
                                    <w:proofErr w:type="gramEnd"/>
                                  </w:p>
                                  <w:p w14:paraId="79B9A96B" w14:textId="77777777" w:rsidR="00E821D1" w:rsidRPr="00E821D1" w:rsidRDefault="00E821D1" w:rsidP="00E821D1">
                                    <w:pPr>
                                      <w:rPr>
                                        <w:rFonts w:asciiTheme="minorHAnsi" w:hAnsiTheme="minorHAnsi" w:cstheme="minorHAnsi"/>
                                        <w:sz w:val="24"/>
                                        <w:szCs w:val="24"/>
                                      </w:rPr>
                                    </w:pPr>
                                    <w:r w:rsidRPr="00E821D1">
                                      <w:rPr>
                                        <w:rFonts w:asciiTheme="minorHAnsi" w:hAnsiTheme="minorHAnsi" w:cstheme="minorHAnsi"/>
                                        <w:sz w:val="24"/>
                                        <w:szCs w:val="24"/>
                                      </w:rPr>
                                      <w:t xml:space="preserve">In preparation for our upcoming Committee meeting in November, we are gathering information from community pharmacy owners about your experiences and perspectives regarding the challenging autumn period and anticipated winter season. Survey feedback will be instrumental in shaping our discussions and strategies for the 2024/25 CPCF and the future direction of Community Pharmacy England, in line with the recently published </w:t>
                                    </w:r>
                                    <w:hyperlink r:id="rId15" w:history="1">
                                      <w:r w:rsidRPr="00E821D1">
                                        <w:rPr>
                                          <w:rStyle w:val="Hyperlink"/>
                                          <w:rFonts w:asciiTheme="minorHAnsi" w:hAnsiTheme="minorHAnsi" w:cstheme="minorHAnsi"/>
                                          <w:color w:val="C600B5"/>
                                          <w:sz w:val="24"/>
                                          <w:szCs w:val="24"/>
                                        </w:rPr>
                                        <w:t>Vision</w:t>
                                      </w:r>
                                    </w:hyperlink>
                                    <w:r w:rsidRPr="00E821D1">
                                      <w:rPr>
                                        <w:rFonts w:asciiTheme="minorHAnsi" w:hAnsiTheme="minorHAnsi" w:cstheme="minorHAnsi"/>
                                        <w:color w:val="106B62"/>
                                        <w:sz w:val="24"/>
                                        <w:szCs w:val="24"/>
                                      </w:rPr>
                                      <w:t> </w:t>
                                    </w:r>
                                    <w:r w:rsidRPr="00E821D1">
                                      <w:rPr>
                                        <w:rFonts w:asciiTheme="minorHAnsi" w:hAnsiTheme="minorHAnsi" w:cstheme="minorHAnsi"/>
                                        <w:sz w:val="24"/>
                                        <w:szCs w:val="24"/>
                                      </w:rPr>
                                      <w:t>for Community Pharmacy.</w:t>
                                    </w:r>
                                    <w:r w:rsidRPr="00E821D1">
                                      <w:rPr>
                                        <w:rFonts w:asciiTheme="minorHAnsi" w:hAnsiTheme="minorHAnsi" w:cstheme="minorHAnsi"/>
                                        <w:sz w:val="24"/>
                                        <w:szCs w:val="24"/>
                                      </w:rPr>
                                      <w:br/>
                                    </w:r>
                                    <w:r w:rsidRPr="00E821D1">
                                      <w:rPr>
                                        <w:rFonts w:asciiTheme="minorHAnsi" w:hAnsiTheme="minorHAnsi" w:cstheme="minorHAnsi"/>
                                        <w:sz w:val="24"/>
                                        <w:szCs w:val="24"/>
                                      </w:rPr>
                                      <w:br/>
                                      <w:t xml:space="preserve">The results of this poll and meeting will be shared with the sector and also contribute to our ongoing efforts to push for increased core funding. Please complete the survey </w:t>
                                    </w:r>
                                    <w:r w:rsidRPr="00E821D1">
                                      <w:rPr>
                                        <w:rStyle w:val="Strong"/>
                                        <w:rFonts w:asciiTheme="minorHAnsi" w:hAnsiTheme="minorHAnsi" w:cstheme="minorHAnsi"/>
                                        <w:sz w:val="24"/>
                                        <w:szCs w:val="24"/>
                                      </w:rPr>
                                      <w:t>by Monday, 6th November 2023.</w:t>
                                    </w:r>
                                    <w:r w:rsidRPr="00E821D1">
                                      <w:rPr>
                                        <w:rFonts w:asciiTheme="minorHAnsi" w:hAnsiTheme="minorHAnsi" w:cstheme="minorHAnsi"/>
                                        <w:sz w:val="24"/>
                                        <w:szCs w:val="24"/>
                                      </w:rPr>
                                      <w:t> </w:t>
                                    </w:r>
                                  </w:p>
                                  <w:p w14:paraId="62A55DBD" w14:textId="77777777" w:rsidR="00E821D1" w:rsidRPr="00E821D1" w:rsidRDefault="00E821D1" w:rsidP="00E821D1">
                                    <w:pPr>
                                      <w:rPr>
                                        <w:rFonts w:asciiTheme="minorHAnsi" w:eastAsia="Times New Roman" w:hAnsiTheme="minorHAnsi" w:cstheme="minorHAnsi"/>
                                        <w:color w:val="106B62"/>
                                        <w:sz w:val="24"/>
                                        <w:szCs w:val="24"/>
                                      </w:rPr>
                                    </w:pPr>
                                    <w:hyperlink r:id="rId16" w:tgtFrame="_blank" w:history="1">
                                      <w:r w:rsidRPr="00E821D1">
                                        <w:rPr>
                                          <w:rStyle w:val="Hyperlink"/>
                                          <w:rFonts w:asciiTheme="minorHAnsi" w:eastAsia="Times New Roman" w:hAnsiTheme="minorHAnsi" w:cstheme="minorHAnsi"/>
                                          <w:color w:val="C600B5"/>
                                          <w:sz w:val="24"/>
                                          <w:szCs w:val="24"/>
                                        </w:rPr>
                                        <w:t>Find out more</w:t>
                                      </w:r>
                                    </w:hyperlink>
                                  </w:p>
                                </w:tc>
                              </w:tr>
                            </w:tbl>
                            <w:p w14:paraId="0335B480" w14:textId="77777777" w:rsidR="00E821D1" w:rsidRPr="00E821D1" w:rsidRDefault="00E821D1" w:rsidP="00E821D1">
                              <w:pPr>
                                <w:rPr>
                                  <w:rFonts w:asciiTheme="minorHAnsi" w:eastAsia="Times New Roman" w:hAnsiTheme="minorHAnsi" w:cstheme="minorHAnsi"/>
                                  <w:sz w:val="20"/>
                                  <w:szCs w:val="20"/>
                                </w:rPr>
                              </w:pPr>
                            </w:p>
                          </w:tc>
                        </w:tr>
                      </w:tbl>
                      <w:p w14:paraId="2AE1BAFA"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5F05B70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956"/>
                        </w:tblGrid>
                        <w:tr w:rsidR="00E821D1" w:rsidRPr="00E821D1" w14:paraId="1F08319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1268D50" w14:textId="77777777" w:rsidR="00E821D1" w:rsidRPr="00E821D1" w:rsidRDefault="00E821D1" w:rsidP="00E821D1">
                              <w:pPr>
                                <w:jc w:val="center"/>
                                <w:rPr>
                                  <w:rFonts w:asciiTheme="minorHAnsi" w:eastAsia="Times New Roman" w:hAnsiTheme="minorHAnsi" w:cstheme="minorHAnsi"/>
                                  <w:sz w:val="24"/>
                                  <w:szCs w:val="24"/>
                                </w:rPr>
                              </w:pPr>
                              <w:hyperlink r:id="rId17" w:tgtFrame="_blank" w:tooltip="Complete the short poll (Independent and non-CCA multiples only) " w:history="1">
                                <w:r w:rsidRPr="00E821D1">
                                  <w:rPr>
                                    <w:rStyle w:val="Hyperlink"/>
                                    <w:rFonts w:asciiTheme="minorHAnsi" w:eastAsia="Times New Roman" w:hAnsiTheme="minorHAnsi" w:cstheme="minorHAnsi"/>
                                    <w:b/>
                                    <w:bCs/>
                                    <w:color w:val="CB00BA"/>
                                    <w:sz w:val="24"/>
                                    <w:szCs w:val="24"/>
                                  </w:rPr>
                                  <w:t xml:space="preserve">Complete the short poll (Independent and non-CCA multiples only) </w:t>
                                </w:r>
                              </w:hyperlink>
                            </w:p>
                          </w:tc>
                        </w:tr>
                      </w:tbl>
                      <w:p w14:paraId="18646865"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34D9058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3D43EDD5" w14:textId="77777777">
                          <w:tc>
                            <w:tcPr>
                              <w:tcW w:w="0" w:type="auto"/>
                              <w:tcBorders>
                                <w:top w:val="single" w:sz="12" w:space="0" w:color="106B62"/>
                                <w:left w:val="nil"/>
                                <w:bottom w:val="nil"/>
                                <w:right w:val="nil"/>
                              </w:tcBorders>
                              <w:vAlign w:val="center"/>
                              <w:hideMark/>
                            </w:tcPr>
                            <w:p w14:paraId="7369CF55" w14:textId="77777777" w:rsidR="00E821D1" w:rsidRPr="00E821D1" w:rsidRDefault="00E821D1" w:rsidP="00E821D1">
                              <w:pPr>
                                <w:rPr>
                                  <w:rFonts w:asciiTheme="minorHAnsi" w:eastAsia="Times New Roman" w:hAnsiTheme="minorHAnsi" w:cstheme="minorHAnsi"/>
                                </w:rPr>
                              </w:pPr>
                            </w:p>
                          </w:tc>
                        </w:tr>
                      </w:tbl>
                      <w:p w14:paraId="7207EB41"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6118F6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6E57D6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077BA4A0" w14:textId="77777777">
                                <w:tc>
                                  <w:tcPr>
                                    <w:tcW w:w="0" w:type="auto"/>
                                    <w:tcMar>
                                      <w:top w:w="0" w:type="dxa"/>
                                      <w:left w:w="270" w:type="dxa"/>
                                      <w:bottom w:w="135" w:type="dxa"/>
                                      <w:right w:w="270" w:type="dxa"/>
                                    </w:tcMar>
                                    <w:hideMark/>
                                  </w:tcPr>
                                  <w:p w14:paraId="3BF6D5FA" w14:textId="77777777" w:rsidR="00E821D1" w:rsidRPr="00E821D1" w:rsidRDefault="00E821D1" w:rsidP="00E821D1">
                                    <w:pPr>
                                      <w:pStyle w:val="Heading2"/>
                                      <w:spacing w:line="240" w:lineRule="auto"/>
                                      <w:rPr>
                                        <w:rFonts w:asciiTheme="minorHAnsi" w:eastAsia="Times New Roman" w:hAnsiTheme="minorHAnsi" w:cstheme="minorHAnsi"/>
                                      </w:rPr>
                                    </w:pPr>
                                    <w:r w:rsidRPr="00E821D1">
                                      <w:rPr>
                                        <w:rStyle w:val="Strong"/>
                                        <w:rFonts w:asciiTheme="minorHAnsi" w:eastAsia="Times New Roman" w:hAnsiTheme="minorHAnsi" w:cstheme="minorHAnsi"/>
                                        <w:b/>
                                        <w:bCs/>
                                        <w:color w:val="auto"/>
                                      </w:rPr>
                                      <w:t>A year of milestones – Explore our annual report 2022/23</w:t>
                                    </w:r>
                                  </w:p>
                                </w:tc>
                              </w:tr>
                            </w:tbl>
                            <w:p w14:paraId="2D674892" w14:textId="77777777" w:rsidR="00E821D1" w:rsidRPr="00E821D1" w:rsidRDefault="00E821D1" w:rsidP="00E821D1">
                              <w:pPr>
                                <w:rPr>
                                  <w:rFonts w:asciiTheme="minorHAnsi" w:eastAsia="Times New Roman" w:hAnsiTheme="minorHAnsi" w:cstheme="minorHAnsi"/>
                                  <w:sz w:val="20"/>
                                  <w:szCs w:val="20"/>
                                </w:rPr>
                              </w:pPr>
                            </w:p>
                          </w:tc>
                        </w:tr>
                      </w:tbl>
                      <w:p w14:paraId="3AD0389F"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5C79107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821D1" w:rsidRPr="00E821D1" w14:paraId="0A59FF0F" w14:textId="77777777">
                          <w:tc>
                            <w:tcPr>
                              <w:tcW w:w="0" w:type="auto"/>
                              <w:tcMar>
                                <w:top w:w="0" w:type="dxa"/>
                                <w:left w:w="135" w:type="dxa"/>
                                <w:bottom w:w="135" w:type="dxa"/>
                                <w:right w:w="135" w:type="dxa"/>
                              </w:tcMar>
                              <w:hideMark/>
                            </w:tcPr>
                            <w:p w14:paraId="147FEAA9" w14:textId="1E015275"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22F9E23E" wp14:editId="621D6D92">
                                    <wp:extent cx="5372100" cy="3629025"/>
                                    <wp:effectExtent l="0" t="0" r="0" b="9525"/>
                                    <wp:docPr id="1865977527"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72100" cy="3629025"/>
                                            </a:xfrm>
                                            <a:prstGeom prst="rect">
                                              <a:avLst/>
                                            </a:prstGeom>
                                            <a:noFill/>
                                            <a:ln>
                                              <a:noFill/>
                                            </a:ln>
                                          </pic:spPr>
                                        </pic:pic>
                                      </a:graphicData>
                                    </a:graphic>
                                  </wp:inline>
                                </w:drawing>
                              </w:r>
                            </w:p>
                          </w:tc>
                        </w:tr>
                        <w:tr w:rsidR="00E821D1" w:rsidRPr="00E821D1" w14:paraId="7A6AF749" w14:textId="77777777">
                          <w:tc>
                            <w:tcPr>
                              <w:tcW w:w="8460" w:type="dxa"/>
                              <w:tcMar>
                                <w:top w:w="0" w:type="dxa"/>
                                <w:left w:w="135" w:type="dxa"/>
                                <w:bottom w:w="0" w:type="dxa"/>
                                <w:right w:w="135" w:type="dxa"/>
                              </w:tcMar>
                              <w:hideMark/>
                            </w:tcPr>
                            <w:p w14:paraId="399A95A0" w14:textId="77777777" w:rsidR="00E821D1" w:rsidRPr="00E821D1" w:rsidRDefault="00E821D1" w:rsidP="00E821D1">
                              <w:pPr>
                                <w:jc w:val="center"/>
                                <w:rPr>
                                  <w:rFonts w:asciiTheme="minorHAnsi" w:eastAsia="Times New Roman" w:hAnsiTheme="minorHAnsi" w:cstheme="minorHAnsi"/>
                                  <w:color w:val="106B62"/>
                                  <w:sz w:val="24"/>
                                  <w:szCs w:val="24"/>
                                </w:rPr>
                              </w:pPr>
                              <w:r w:rsidRPr="00E821D1">
                                <w:rPr>
                                  <w:rStyle w:val="Emphasis"/>
                                  <w:rFonts w:asciiTheme="minorHAnsi" w:eastAsia="Times New Roman" w:hAnsiTheme="minorHAnsi" w:cstheme="minorHAnsi"/>
                                  <w:color w:val="106B62"/>
                                  <w:sz w:val="24"/>
                                  <w:szCs w:val="24"/>
                                </w:rPr>
                                <w:t>[Click on the image above to enlarge and open in a new window]</w:t>
                              </w:r>
                            </w:p>
                          </w:tc>
                        </w:tr>
                      </w:tbl>
                      <w:p w14:paraId="749D9564"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6F5436E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821D1" w:rsidRPr="00E821D1" w14:paraId="3F549322" w14:textId="77777777">
                          <w:trPr>
                            <w:jc w:val="center"/>
                          </w:trPr>
                          <w:tc>
                            <w:tcPr>
                              <w:tcW w:w="0" w:type="auto"/>
                              <w:hideMark/>
                            </w:tcPr>
                            <w:p w14:paraId="18590B8E" w14:textId="77777777" w:rsidR="00E821D1" w:rsidRPr="00E821D1" w:rsidRDefault="00E821D1" w:rsidP="00E821D1">
                              <w:pPr>
                                <w:rPr>
                                  <w:rFonts w:asciiTheme="minorHAnsi" w:eastAsia="Times New Roman" w:hAnsiTheme="minorHAnsi" w:cstheme="minorHAns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821D1" w:rsidRPr="00E821D1" w14:paraId="7399128E"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454"/>
                                    </w:tblGrid>
                                    <w:tr w:rsidR="00E821D1" w:rsidRPr="00E821D1" w14:paraId="111110BB" w14:textId="77777777">
                                      <w:tc>
                                        <w:tcPr>
                                          <w:tcW w:w="0" w:type="auto"/>
                                          <w:shd w:val="clear" w:color="auto" w:fill="0F6B61"/>
                                          <w:tcMar>
                                            <w:top w:w="270" w:type="dxa"/>
                                            <w:left w:w="270" w:type="dxa"/>
                                            <w:bottom w:w="270" w:type="dxa"/>
                                            <w:right w:w="270" w:type="dxa"/>
                                          </w:tcMar>
                                          <w:hideMark/>
                                        </w:tcPr>
                                        <w:p w14:paraId="2B1CF5DE" w14:textId="77777777" w:rsidR="00E821D1" w:rsidRPr="00E821D1" w:rsidRDefault="00E821D1" w:rsidP="00E821D1">
                                          <w:pPr>
                                            <w:rPr>
                                              <w:rFonts w:asciiTheme="minorHAnsi" w:eastAsia="Times New Roman" w:hAnsiTheme="minorHAnsi" w:cstheme="minorHAnsi"/>
                                              <w:color w:val="F2F2F2"/>
                                              <w:sz w:val="21"/>
                                              <w:szCs w:val="21"/>
                                            </w:rPr>
                                          </w:pPr>
                                          <w:r w:rsidRPr="00E821D1">
                                            <w:rPr>
                                              <w:rFonts w:asciiTheme="minorHAnsi" w:eastAsia="Times New Roman" w:hAnsiTheme="minorHAnsi" w:cstheme="minorHAnsi"/>
                                              <w:color w:val="F2F2F2"/>
                                              <w:sz w:val="21"/>
                                              <w:szCs w:val="21"/>
                                            </w:rPr>
                                            <w:t>In our recently published annual report for 2022/23, we provide a comprehensive overview of Community Pharmacy England's activities throughout the year. We highlight our significant efforts to enhance our influencing work, which aligns with our broader objective of establishing a stronger national voice for community pharmacy.</w:t>
                                          </w:r>
                                          <w:r w:rsidRPr="00E821D1">
                                            <w:rPr>
                                              <w:rFonts w:asciiTheme="minorHAnsi" w:eastAsia="Times New Roman" w:hAnsiTheme="minorHAnsi" w:cstheme="minorHAnsi"/>
                                              <w:color w:val="F2F2F2"/>
                                              <w:sz w:val="21"/>
                                              <w:szCs w:val="21"/>
                                            </w:rPr>
                                            <w:br/>
                                          </w:r>
                                          <w:r w:rsidRPr="00E821D1">
                                            <w:rPr>
                                              <w:rFonts w:asciiTheme="minorHAnsi" w:eastAsia="Times New Roman" w:hAnsiTheme="minorHAnsi" w:cstheme="minorHAnsi"/>
                                              <w:color w:val="F2F2F2"/>
                                              <w:sz w:val="21"/>
                                              <w:szCs w:val="21"/>
                                            </w:rPr>
                                            <w:br/>
                                            <w:t>Explore our annual report to gain a deeper understanding of the work we have undertaken on your behalf.</w:t>
                                          </w:r>
                                        </w:p>
                                      </w:tc>
                                    </w:tr>
                                  </w:tbl>
                                  <w:p w14:paraId="56BB898F" w14:textId="77777777" w:rsidR="00E821D1" w:rsidRPr="00E821D1" w:rsidRDefault="00E821D1" w:rsidP="00E821D1">
                                    <w:pPr>
                                      <w:rPr>
                                        <w:rFonts w:asciiTheme="minorHAnsi" w:eastAsia="Times New Roman" w:hAnsiTheme="minorHAnsi" w:cstheme="minorHAnsi"/>
                                        <w:sz w:val="20"/>
                                        <w:szCs w:val="20"/>
                                      </w:rPr>
                                    </w:pPr>
                                  </w:p>
                                </w:tc>
                              </w:tr>
                            </w:tbl>
                            <w:p w14:paraId="5269C919" w14:textId="77777777" w:rsidR="00E821D1" w:rsidRPr="00E821D1" w:rsidRDefault="00E821D1" w:rsidP="00E821D1">
                              <w:pPr>
                                <w:rPr>
                                  <w:rFonts w:asciiTheme="minorHAnsi" w:eastAsia="Times New Roman" w:hAnsiTheme="minorHAnsi" w:cstheme="minorHAnsi"/>
                                  <w:sz w:val="20"/>
                                  <w:szCs w:val="20"/>
                                </w:rPr>
                              </w:pPr>
                            </w:p>
                          </w:tc>
                        </w:tr>
                      </w:tbl>
                      <w:p w14:paraId="2A9D4B08" w14:textId="77777777" w:rsidR="00E821D1" w:rsidRPr="00E821D1" w:rsidRDefault="00E821D1" w:rsidP="00E821D1">
                        <w:pPr>
                          <w:jc w:val="center"/>
                          <w:rPr>
                            <w:rFonts w:asciiTheme="minorHAnsi" w:eastAsia="Times New Roman" w:hAnsiTheme="minorHAnsi" w:cstheme="minorHAnsi"/>
                            <w:sz w:val="20"/>
                            <w:szCs w:val="20"/>
                          </w:rPr>
                        </w:pPr>
                      </w:p>
                    </w:tc>
                  </w:tr>
                  <w:tr w:rsidR="00E821D1" w:rsidRPr="00E821D1" w14:paraId="31D1709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118"/>
                        </w:tblGrid>
                        <w:tr w:rsidR="00E821D1" w:rsidRPr="00E821D1" w14:paraId="2B8DD5F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8FA0B3B" w14:textId="77777777" w:rsidR="00E821D1" w:rsidRPr="00E821D1" w:rsidRDefault="00E821D1" w:rsidP="00E821D1">
                              <w:pPr>
                                <w:jc w:val="center"/>
                                <w:rPr>
                                  <w:rFonts w:asciiTheme="minorHAnsi" w:eastAsia="Times New Roman" w:hAnsiTheme="minorHAnsi" w:cstheme="minorHAnsi"/>
                                  <w:sz w:val="24"/>
                                  <w:szCs w:val="24"/>
                                </w:rPr>
                              </w:pPr>
                              <w:hyperlink r:id="rId21" w:tgtFrame="_blank" w:tooltip="Access the report: PDF, interactive version and animations" w:history="1">
                                <w:r w:rsidRPr="00E821D1">
                                  <w:rPr>
                                    <w:rStyle w:val="Hyperlink"/>
                                    <w:rFonts w:asciiTheme="minorHAnsi" w:eastAsia="Times New Roman" w:hAnsiTheme="minorHAnsi" w:cstheme="minorHAnsi"/>
                                    <w:b/>
                                    <w:bCs/>
                                    <w:color w:val="CB00BA"/>
                                    <w:sz w:val="24"/>
                                    <w:szCs w:val="24"/>
                                  </w:rPr>
                                  <w:t xml:space="preserve">Access the report: PDF, interactive </w:t>
                                </w:r>
                                <w:proofErr w:type="gramStart"/>
                                <w:r w:rsidRPr="00E821D1">
                                  <w:rPr>
                                    <w:rStyle w:val="Hyperlink"/>
                                    <w:rFonts w:asciiTheme="minorHAnsi" w:eastAsia="Times New Roman" w:hAnsiTheme="minorHAnsi" w:cstheme="minorHAnsi"/>
                                    <w:b/>
                                    <w:bCs/>
                                    <w:color w:val="CB00BA"/>
                                    <w:sz w:val="24"/>
                                    <w:szCs w:val="24"/>
                                  </w:rPr>
                                  <w:t>version</w:t>
                                </w:r>
                                <w:proofErr w:type="gramEnd"/>
                                <w:r w:rsidRPr="00E821D1">
                                  <w:rPr>
                                    <w:rStyle w:val="Hyperlink"/>
                                    <w:rFonts w:asciiTheme="minorHAnsi" w:eastAsia="Times New Roman" w:hAnsiTheme="minorHAnsi" w:cstheme="minorHAnsi"/>
                                    <w:b/>
                                    <w:bCs/>
                                    <w:color w:val="CB00BA"/>
                                    <w:sz w:val="24"/>
                                    <w:szCs w:val="24"/>
                                  </w:rPr>
                                  <w:t xml:space="preserve"> and animations</w:t>
                                </w:r>
                              </w:hyperlink>
                              <w:r w:rsidRPr="00E821D1">
                                <w:rPr>
                                  <w:rFonts w:asciiTheme="minorHAnsi" w:eastAsia="Times New Roman" w:hAnsiTheme="minorHAnsi" w:cstheme="minorHAnsi"/>
                                  <w:sz w:val="24"/>
                                  <w:szCs w:val="24"/>
                                </w:rPr>
                                <w:t xml:space="preserve"> </w:t>
                              </w:r>
                            </w:p>
                          </w:tc>
                        </w:tr>
                      </w:tbl>
                      <w:p w14:paraId="7B561E32"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7E30107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7D4B8644" w14:textId="77777777">
                          <w:tc>
                            <w:tcPr>
                              <w:tcW w:w="0" w:type="auto"/>
                              <w:tcBorders>
                                <w:top w:val="single" w:sz="12" w:space="0" w:color="106B62"/>
                                <w:left w:val="nil"/>
                                <w:bottom w:val="nil"/>
                                <w:right w:val="nil"/>
                              </w:tcBorders>
                              <w:vAlign w:val="center"/>
                              <w:hideMark/>
                            </w:tcPr>
                            <w:p w14:paraId="7952EC98" w14:textId="77777777" w:rsidR="00E821D1" w:rsidRPr="00E821D1" w:rsidRDefault="00E821D1" w:rsidP="00E821D1">
                              <w:pPr>
                                <w:rPr>
                                  <w:rFonts w:asciiTheme="minorHAnsi" w:eastAsia="Times New Roman" w:hAnsiTheme="minorHAnsi" w:cstheme="minorHAnsi"/>
                                </w:rPr>
                              </w:pPr>
                            </w:p>
                          </w:tc>
                        </w:tr>
                      </w:tbl>
                      <w:p w14:paraId="556AD311"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314F2D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5884B7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594B0601" w14:textId="77777777">
                                <w:tc>
                                  <w:tcPr>
                                    <w:tcW w:w="0" w:type="auto"/>
                                    <w:tcMar>
                                      <w:top w:w="0" w:type="dxa"/>
                                      <w:left w:w="270" w:type="dxa"/>
                                      <w:bottom w:w="135" w:type="dxa"/>
                                      <w:right w:w="270" w:type="dxa"/>
                                    </w:tcMar>
                                    <w:hideMark/>
                                  </w:tcPr>
                                  <w:p w14:paraId="7DCDBFFB" w14:textId="77777777" w:rsidR="00E821D1" w:rsidRPr="00E821D1" w:rsidRDefault="00E821D1" w:rsidP="00E821D1">
                                    <w:pPr>
                                      <w:pStyle w:val="Heading2"/>
                                      <w:spacing w:line="240" w:lineRule="auto"/>
                                      <w:rPr>
                                        <w:rFonts w:asciiTheme="minorHAnsi" w:eastAsia="Times New Roman" w:hAnsiTheme="minorHAnsi" w:cstheme="minorHAnsi"/>
                                      </w:rPr>
                                    </w:pPr>
                                    <w:r w:rsidRPr="00E821D1">
                                      <w:rPr>
                                        <w:rStyle w:val="Strong"/>
                                        <w:rFonts w:asciiTheme="minorHAnsi" w:eastAsia="Times New Roman" w:hAnsiTheme="minorHAnsi" w:cstheme="minorHAnsi"/>
                                        <w:b/>
                                        <w:bCs/>
                                      </w:rPr>
                                      <w:t>Support the #PharmaciesOfTomorrow campaign</w:t>
                                    </w:r>
                                  </w:p>
                                </w:tc>
                              </w:tr>
                            </w:tbl>
                            <w:p w14:paraId="2E323E17" w14:textId="77777777" w:rsidR="00E821D1" w:rsidRPr="00E821D1" w:rsidRDefault="00E821D1" w:rsidP="00E821D1">
                              <w:pPr>
                                <w:rPr>
                                  <w:rFonts w:asciiTheme="minorHAnsi" w:eastAsia="Times New Roman" w:hAnsiTheme="minorHAnsi" w:cstheme="minorHAnsi"/>
                                  <w:sz w:val="20"/>
                                  <w:szCs w:val="20"/>
                                </w:rPr>
                              </w:pPr>
                            </w:p>
                          </w:tc>
                        </w:tr>
                      </w:tbl>
                      <w:p w14:paraId="7672E885"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5B9800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21D1" w:rsidRPr="00E821D1" w14:paraId="5276EC11" w14:textId="77777777">
                          <w:tc>
                            <w:tcPr>
                              <w:tcW w:w="0" w:type="auto"/>
                              <w:tcMar>
                                <w:top w:w="0" w:type="dxa"/>
                                <w:left w:w="135" w:type="dxa"/>
                                <w:bottom w:w="0" w:type="dxa"/>
                                <w:right w:w="135" w:type="dxa"/>
                              </w:tcMar>
                              <w:hideMark/>
                            </w:tcPr>
                            <w:p w14:paraId="0BC65350" w14:textId="53466A1F"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6769366B" wp14:editId="5BB89559">
                                    <wp:extent cx="5372100" cy="1457325"/>
                                    <wp:effectExtent l="0" t="0" r="0" b="9525"/>
                                    <wp:docPr id="1378943813" name="Picture 6">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1457325"/>
                                            </a:xfrm>
                                            <a:prstGeom prst="rect">
                                              <a:avLst/>
                                            </a:prstGeom>
                                            <a:noFill/>
                                            <a:ln>
                                              <a:noFill/>
                                            </a:ln>
                                          </pic:spPr>
                                        </pic:pic>
                                      </a:graphicData>
                                    </a:graphic>
                                  </wp:inline>
                                </w:drawing>
                              </w:r>
                            </w:p>
                          </w:tc>
                        </w:tr>
                      </w:tbl>
                      <w:p w14:paraId="374B375F"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460100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6E4107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02EA7435" w14:textId="77777777">
                                <w:tc>
                                  <w:tcPr>
                                    <w:tcW w:w="0" w:type="auto"/>
                                    <w:tcMar>
                                      <w:top w:w="0" w:type="dxa"/>
                                      <w:left w:w="270" w:type="dxa"/>
                                      <w:bottom w:w="135" w:type="dxa"/>
                                      <w:right w:w="270" w:type="dxa"/>
                                    </w:tcMar>
                                    <w:hideMark/>
                                  </w:tcPr>
                                  <w:p w14:paraId="02794F79" w14:textId="77777777" w:rsidR="00E821D1" w:rsidRPr="00E821D1" w:rsidRDefault="00E821D1" w:rsidP="00E821D1">
                                    <w:pPr>
                                      <w:rPr>
                                        <w:rFonts w:asciiTheme="minorHAnsi" w:eastAsia="Times New Roman" w:hAnsiTheme="minorHAnsi" w:cstheme="minorHAnsi"/>
                                        <w:color w:val="106B62"/>
                                        <w:sz w:val="24"/>
                                        <w:szCs w:val="24"/>
                                      </w:rPr>
                                    </w:pPr>
                                    <w:r w:rsidRPr="00E821D1">
                                      <w:rPr>
                                        <w:rFonts w:asciiTheme="minorHAnsi" w:eastAsia="Times New Roman" w:hAnsiTheme="minorHAnsi" w:cstheme="minorHAnsi"/>
                                        <w:sz w:val="24"/>
                                        <w:szCs w:val="24"/>
                                      </w:rPr>
                                      <w:t xml:space="preserve">You can get behind the </w:t>
                                    </w:r>
                                    <w:r w:rsidRPr="00E821D1">
                                      <w:rPr>
                                        <w:rStyle w:val="Strong"/>
                                        <w:rFonts w:asciiTheme="minorHAnsi" w:eastAsia="Times New Roman" w:hAnsiTheme="minorHAnsi" w:cstheme="minorHAnsi"/>
                                        <w:sz w:val="24"/>
                                        <w:szCs w:val="24"/>
                                      </w:rPr>
                                      <w:t xml:space="preserve">#PharmaciesOfTomorrow </w:t>
                                    </w:r>
                                    <w:r w:rsidRPr="00E821D1">
                                      <w:rPr>
                                        <w:rFonts w:asciiTheme="minorHAnsi" w:eastAsia="Times New Roman" w:hAnsiTheme="minorHAnsi" w:cstheme="minorHAnsi"/>
                                        <w:sz w:val="24"/>
                                        <w:szCs w:val="24"/>
                                      </w:rPr>
                                      <w:t xml:space="preserve">campaign by using the resources we have </w:t>
                                    </w:r>
                                    <w:hyperlink r:id="rId25" w:history="1">
                                      <w:r w:rsidRPr="00E821D1">
                                        <w:rPr>
                                          <w:rStyle w:val="Hyperlink"/>
                                          <w:rFonts w:asciiTheme="minorHAnsi" w:eastAsia="Times New Roman" w:hAnsiTheme="minorHAnsi" w:cstheme="minorHAnsi"/>
                                          <w:color w:val="C600B5"/>
                                          <w:sz w:val="24"/>
                                          <w:szCs w:val="24"/>
                                        </w:rPr>
                                        <w:t>available</w:t>
                                      </w:r>
                                    </w:hyperlink>
                                    <w:r w:rsidRPr="00E821D1">
                                      <w:rPr>
                                        <w:rFonts w:asciiTheme="minorHAnsi" w:eastAsia="Times New Roman" w:hAnsiTheme="minorHAnsi" w:cstheme="minorHAnsi"/>
                                        <w:color w:val="106B62"/>
                                        <w:sz w:val="24"/>
                                        <w:szCs w:val="24"/>
                                      </w:rPr>
                                      <w:t xml:space="preserve"> </w:t>
                                    </w:r>
                                    <w:r w:rsidRPr="00E821D1">
                                      <w:rPr>
                                        <w:rFonts w:asciiTheme="minorHAnsi" w:eastAsia="Times New Roman" w:hAnsiTheme="minorHAnsi" w:cstheme="minorHAnsi"/>
                                        <w:sz w:val="24"/>
                                        <w:szCs w:val="24"/>
                                      </w:rPr>
                                      <w:t>and remember to use the hashtag on social media. This campaign is based on the</w:t>
                                    </w:r>
                                    <w:r w:rsidRPr="00E821D1">
                                      <w:rPr>
                                        <w:rFonts w:asciiTheme="minorHAnsi" w:eastAsia="Times New Roman" w:hAnsiTheme="minorHAnsi" w:cstheme="minorHAnsi"/>
                                        <w:color w:val="106B62"/>
                                        <w:sz w:val="24"/>
                                        <w:szCs w:val="24"/>
                                      </w:rPr>
                                      <w:t xml:space="preserve"> </w:t>
                                    </w:r>
                                    <w:hyperlink r:id="rId26" w:tgtFrame="_blank" w:history="1">
                                      <w:r w:rsidRPr="00E821D1">
                                        <w:rPr>
                                          <w:rStyle w:val="Hyperlink"/>
                                          <w:rFonts w:asciiTheme="minorHAnsi" w:eastAsia="Times New Roman" w:hAnsiTheme="minorHAnsi" w:cstheme="minorHAnsi"/>
                                          <w:color w:val="C600B5"/>
                                          <w:sz w:val="24"/>
                                          <w:szCs w:val="24"/>
                                        </w:rPr>
                                        <w:t>independent Vision report</w:t>
                                      </w:r>
                                    </w:hyperlink>
                                    <w:r w:rsidRPr="00E821D1">
                                      <w:rPr>
                                        <w:rFonts w:asciiTheme="minorHAnsi" w:eastAsia="Times New Roman" w:hAnsiTheme="minorHAnsi" w:cstheme="minorHAnsi"/>
                                        <w:color w:val="106B62"/>
                                        <w:sz w:val="24"/>
                                        <w:szCs w:val="24"/>
                                      </w:rPr>
                                      <w:t> </w:t>
                                    </w:r>
                                    <w:r w:rsidRPr="00E821D1">
                                      <w:rPr>
                                        <w:rFonts w:asciiTheme="minorHAnsi" w:eastAsia="Times New Roman" w:hAnsiTheme="minorHAnsi" w:cstheme="minorHAnsi"/>
                                        <w:sz w:val="24"/>
                                        <w:szCs w:val="24"/>
                                      </w:rPr>
                                      <w:t>written by Nuffield Trust and The King's Fund, commissioned by Community Pharmacy England. </w:t>
                                    </w:r>
                                    <w:r w:rsidRPr="00E821D1">
                                      <w:rPr>
                                        <w:rFonts w:asciiTheme="minorHAnsi" w:eastAsia="Times New Roman" w:hAnsiTheme="minorHAnsi" w:cstheme="minorHAnsi"/>
                                        <w:color w:val="106B62"/>
                                        <w:sz w:val="24"/>
                                        <w:szCs w:val="24"/>
                                      </w:rPr>
                                      <w:br/>
                                    </w:r>
                                    <w:r w:rsidRPr="00E821D1">
                                      <w:rPr>
                                        <w:rFonts w:asciiTheme="minorHAnsi" w:eastAsia="Times New Roman" w:hAnsiTheme="minorHAnsi" w:cstheme="minorHAnsi"/>
                                        <w:color w:val="106B62"/>
                                        <w:sz w:val="24"/>
                                        <w:szCs w:val="24"/>
                                      </w:rPr>
                                      <w:br/>
                                    </w:r>
                                    <w:hyperlink r:id="rId27" w:tgtFrame="_blank" w:history="1">
                                      <w:r w:rsidRPr="00E821D1">
                                        <w:rPr>
                                          <w:rStyle w:val="Hyperlink"/>
                                          <w:rFonts w:asciiTheme="minorHAnsi" w:eastAsia="Times New Roman" w:hAnsiTheme="minorHAnsi" w:cstheme="minorHAnsi"/>
                                          <w:color w:val="C600B5"/>
                                          <w:sz w:val="24"/>
                                          <w:szCs w:val="24"/>
                                        </w:rPr>
                                        <w:t>Find out more</w:t>
                                      </w:r>
                                    </w:hyperlink>
                                  </w:p>
                                </w:tc>
                              </w:tr>
                            </w:tbl>
                            <w:p w14:paraId="7778BEEA" w14:textId="77777777" w:rsidR="00E821D1" w:rsidRPr="00E821D1" w:rsidRDefault="00E821D1" w:rsidP="00E821D1">
                              <w:pPr>
                                <w:rPr>
                                  <w:rFonts w:asciiTheme="minorHAnsi" w:eastAsia="Times New Roman" w:hAnsiTheme="minorHAnsi" w:cstheme="minorHAnsi"/>
                                  <w:sz w:val="20"/>
                                  <w:szCs w:val="20"/>
                                </w:rPr>
                              </w:pPr>
                            </w:p>
                          </w:tc>
                        </w:tr>
                      </w:tbl>
                      <w:p w14:paraId="4FCB5176"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7F6F764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48AAECEE" w14:textId="77777777">
                          <w:tc>
                            <w:tcPr>
                              <w:tcW w:w="0" w:type="auto"/>
                              <w:tcBorders>
                                <w:top w:val="single" w:sz="12" w:space="0" w:color="106B62"/>
                                <w:left w:val="nil"/>
                                <w:bottom w:val="nil"/>
                                <w:right w:val="nil"/>
                              </w:tcBorders>
                              <w:vAlign w:val="center"/>
                              <w:hideMark/>
                            </w:tcPr>
                            <w:p w14:paraId="0815D577" w14:textId="77777777" w:rsidR="00E821D1" w:rsidRPr="00E821D1" w:rsidRDefault="00E821D1" w:rsidP="00E821D1">
                              <w:pPr>
                                <w:rPr>
                                  <w:rFonts w:asciiTheme="minorHAnsi" w:eastAsia="Times New Roman" w:hAnsiTheme="minorHAnsi" w:cstheme="minorHAnsi"/>
                                </w:rPr>
                              </w:pPr>
                            </w:p>
                          </w:tc>
                        </w:tr>
                      </w:tbl>
                      <w:p w14:paraId="605030DD"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72C8FA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21D1" w:rsidRPr="00E821D1" w14:paraId="1E6D5A7F" w14:textId="77777777">
                          <w:tc>
                            <w:tcPr>
                              <w:tcW w:w="0" w:type="auto"/>
                              <w:tcMar>
                                <w:top w:w="0" w:type="dxa"/>
                                <w:left w:w="135" w:type="dxa"/>
                                <w:bottom w:w="0" w:type="dxa"/>
                                <w:right w:w="135" w:type="dxa"/>
                              </w:tcMar>
                              <w:hideMark/>
                            </w:tcPr>
                            <w:p w14:paraId="5E091B68" w14:textId="1E8466EB"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4A59952A" wp14:editId="0F111CA4">
                                    <wp:extent cx="5372100" cy="838200"/>
                                    <wp:effectExtent l="0" t="0" r="0" b="0"/>
                                    <wp:docPr id="1856175695" name="Picture 5" descr="Community Pharmacy England banner">
                                      <a:hlinkClick xmlns:a="http://schemas.openxmlformats.org/drawingml/2006/main" r:id="rId2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4357B53" w14:textId="77777777" w:rsidR="00E821D1" w:rsidRPr="00E821D1" w:rsidRDefault="00E821D1" w:rsidP="00E821D1">
                        <w:pPr>
                          <w:rPr>
                            <w:rFonts w:asciiTheme="minorHAnsi" w:eastAsia="Times New Roman" w:hAnsiTheme="minorHAnsi" w:cstheme="minorHAnsi"/>
                            <w:sz w:val="20"/>
                            <w:szCs w:val="20"/>
                          </w:rPr>
                        </w:pPr>
                      </w:p>
                    </w:tc>
                  </w:tr>
                  <w:tr w:rsidR="00E821D1" w:rsidRPr="00E821D1" w14:paraId="6880A8D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1D1" w:rsidRPr="00E821D1" w14:paraId="6626EB66" w14:textId="77777777">
                          <w:tc>
                            <w:tcPr>
                              <w:tcW w:w="0" w:type="auto"/>
                              <w:tcBorders>
                                <w:top w:val="single" w:sz="12" w:space="0" w:color="106B62"/>
                                <w:left w:val="nil"/>
                                <w:bottom w:val="nil"/>
                                <w:right w:val="nil"/>
                              </w:tcBorders>
                              <w:vAlign w:val="center"/>
                              <w:hideMark/>
                            </w:tcPr>
                            <w:p w14:paraId="18CF5CC7" w14:textId="77777777" w:rsidR="00E821D1" w:rsidRPr="00E821D1" w:rsidRDefault="00E821D1" w:rsidP="00E821D1">
                              <w:pPr>
                                <w:rPr>
                                  <w:rFonts w:asciiTheme="minorHAnsi" w:eastAsia="Times New Roman" w:hAnsiTheme="minorHAnsi" w:cstheme="minorHAnsi"/>
                                </w:rPr>
                              </w:pPr>
                            </w:p>
                          </w:tc>
                        </w:tr>
                      </w:tbl>
                      <w:p w14:paraId="7E218F3A" w14:textId="77777777" w:rsidR="00E821D1" w:rsidRPr="00E821D1" w:rsidRDefault="00E821D1" w:rsidP="00E821D1">
                        <w:pPr>
                          <w:rPr>
                            <w:rFonts w:asciiTheme="minorHAnsi" w:eastAsia="Times New Roman" w:hAnsiTheme="minorHAnsi" w:cstheme="minorHAnsi"/>
                            <w:sz w:val="20"/>
                            <w:szCs w:val="20"/>
                          </w:rPr>
                        </w:pPr>
                      </w:p>
                    </w:tc>
                  </w:tr>
                </w:tbl>
                <w:p w14:paraId="2ADA3B37" w14:textId="77777777" w:rsidR="00E821D1" w:rsidRPr="00E821D1" w:rsidRDefault="00E821D1" w:rsidP="00E821D1">
                  <w:pPr>
                    <w:rPr>
                      <w:rFonts w:asciiTheme="minorHAnsi" w:eastAsia="Times New Roman" w:hAnsiTheme="minorHAnsi" w:cstheme="minorHAnsi"/>
                      <w:sz w:val="20"/>
                      <w:szCs w:val="20"/>
                    </w:rPr>
                  </w:pPr>
                </w:p>
              </w:tc>
            </w:tr>
            <w:tr w:rsidR="00E821D1" w14:paraId="7750473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821D1" w:rsidRPr="00E821D1" w14:paraId="6897D27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821D1" w:rsidRPr="00E821D1" w14:paraId="31734C6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821D1" w:rsidRPr="00E821D1" w14:paraId="5647710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821D1" w:rsidRPr="00E821D1" w14:paraId="2B6526A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821D1" w:rsidRPr="00E821D1" w14:paraId="47FBC79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821D1" w:rsidRPr="00E821D1" w14:paraId="1605E61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21D1" w:rsidRPr="00E821D1" w14:paraId="5A2BBC8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21D1" w:rsidRPr="00E821D1" w14:paraId="0385E75C" w14:textId="77777777">
                                                              <w:tc>
                                                                <w:tcPr>
                                                                  <w:tcW w:w="360" w:type="dxa"/>
                                                                  <w:vAlign w:val="center"/>
                                                                  <w:hideMark/>
                                                                </w:tcPr>
                                                                <w:p w14:paraId="57E83D56" w14:textId="08A80116"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lastRenderedPageBreak/>
                                                                    <w:drawing>
                                                                      <wp:inline distT="0" distB="0" distL="0" distR="0" wp14:anchorId="69BC547B" wp14:editId="3DABF377">
                                                                        <wp:extent cx="228600" cy="228600"/>
                                                                        <wp:effectExtent l="0" t="0" r="0" b="0"/>
                                                                        <wp:docPr id="1173123322" name="Picture 4" descr="Twitte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09631A" w14:textId="77777777" w:rsidR="00E821D1" w:rsidRPr="00E821D1" w:rsidRDefault="00E821D1" w:rsidP="00E821D1">
                                                            <w:pPr>
                                                              <w:rPr>
                                                                <w:rFonts w:asciiTheme="minorHAnsi" w:eastAsia="Times New Roman" w:hAnsiTheme="minorHAnsi" w:cstheme="minorHAnsi"/>
                                                                <w:sz w:val="20"/>
                                                                <w:szCs w:val="20"/>
                                                              </w:rPr>
                                                            </w:pPr>
                                                          </w:p>
                                                        </w:tc>
                                                      </w:tr>
                                                    </w:tbl>
                                                    <w:p w14:paraId="5AEB7575" w14:textId="77777777" w:rsidR="00E821D1" w:rsidRPr="00E821D1" w:rsidRDefault="00E821D1" w:rsidP="00E821D1">
                                                      <w:pPr>
                                                        <w:rPr>
                                                          <w:rFonts w:asciiTheme="minorHAnsi" w:eastAsia="Times New Roman" w:hAnsiTheme="minorHAnsi" w:cstheme="minorHAnsi"/>
                                                          <w:sz w:val="20"/>
                                                          <w:szCs w:val="20"/>
                                                        </w:rPr>
                                                      </w:pPr>
                                                    </w:p>
                                                  </w:tc>
                                                </w:tr>
                                              </w:tbl>
                                              <w:p w14:paraId="7B59D3DA" w14:textId="77777777" w:rsidR="00E821D1" w:rsidRPr="00E821D1" w:rsidRDefault="00E821D1" w:rsidP="00E821D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821D1" w:rsidRPr="00E821D1" w14:paraId="2419A88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21D1" w:rsidRPr="00E821D1" w14:paraId="44E88CC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21D1" w:rsidRPr="00E821D1" w14:paraId="597703F8" w14:textId="77777777">
                                                              <w:tc>
                                                                <w:tcPr>
                                                                  <w:tcW w:w="360" w:type="dxa"/>
                                                                  <w:vAlign w:val="center"/>
                                                                  <w:hideMark/>
                                                                </w:tcPr>
                                                                <w:p w14:paraId="402152EC" w14:textId="7FAC9086"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7901E5EC" wp14:editId="678F4DE7">
                                                                        <wp:extent cx="228600" cy="228600"/>
                                                                        <wp:effectExtent l="0" t="0" r="0" b="0"/>
                                                                        <wp:docPr id="2048916526" name="Picture 3" descr="Facebook">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E031F0" w14:textId="77777777" w:rsidR="00E821D1" w:rsidRPr="00E821D1" w:rsidRDefault="00E821D1" w:rsidP="00E821D1">
                                                            <w:pPr>
                                                              <w:rPr>
                                                                <w:rFonts w:asciiTheme="minorHAnsi" w:eastAsia="Times New Roman" w:hAnsiTheme="minorHAnsi" w:cstheme="minorHAnsi"/>
                                                                <w:sz w:val="20"/>
                                                                <w:szCs w:val="20"/>
                                                              </w:rPr>
                                                            </w:pPr>
                                                          </w:p>
                                                        </w:tc>
                                                      </w:tr>
                                                    </w:tbl>
                                                    <w:p w14:paraId="286E21F6" w14:textId="77777777" w:rsidR="00E821D1" w:rsidRPr="00E821D1" w:rsidRDefault="00E821D1" w:rsidP="00E821D1">
                                                      <w:pPr>
                                                        <w:rPr>
                                                          <w:rFonts w:asciiTheme="minorHAnsi" w:eastAsia="Times New Roman" w:hAnsiTheme="minorHAnsi" w:cstheme="minorHAnsi"/>
                                                          <w:sz w:val="20"/>
                                                          <w:szCs w:val="20"/>
                                                        </w:rPr>
                                                      </w:pPr>
                                                    </w:p>
                                                  </w:tc>
                                                </w:tr>
                                              </w:tbl>
                                              <w:p w14:paraId="0762BB1B" w14:textId="77777777" w:rsidR="00E821D1" w:rsidRPr="00E821D1" w:rsidRDefault="00E821D1" w:rsidP="00E821D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821D1" w:rsidRPr="00E821D1" w14:paraId="18A0B0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21D1" w:rsidRPr="00E821D1" w14:paraId="7C33F0A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21D1" w:rsidRPr="00E821D1" w14:paraId="20A54902" w14:textId="77777777">
                                                              <w:tc>
                                                                <w:tcPr>
                                                                  <w:tcW w:w="360" w:type="dxa"/>
                                                                  <w:vAlign w:val="center"/>
                                                                  <w:hideMark/>
                                                                </w:tcPr>
                                                                <w:p w14:paraId="71B0A48A" w14:textId="1C5ABF07"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58DE7682" wp14:editId="78136D73">
                                                                        <wp:extent cx="228600" cy="228600"/>
                                                                        <wp:effectExtent l="0" t="0" r="0" b="0"/>
                                                                        <wp:docPr id="2015922915" name="Picture 2" descr="LinkedIn">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EE8367" w14:textId="77777777" w:rsidR="00E821D1" w:rsidRPr="00E821D1" w:rsidRDefault="00E821D1" w:rsidP="00E821D1">
                                                            <w:pPr>
                                                              <w:rPr>
                                                                <w:rFonts w:asciiTheme="minorHAnsi" w:eastAsia="Times New Roman" w:hAnsiTheme="minorHAnsi" w:cstheme="minorHAnsi"/>
                                                                <w:sz w:val="20"/>
                                                                <w:szCs w:val="20"/>
                                                              </w:rPr>
                                                            </w:pPr>
                                                          </w:p>
                                                        </w:tc>
                                                      </w:tr>
                                                    </w:tbl>
                                                    <w:p w14:paraId="6FA49979" w14:textId="77777777" w:rsidR="00E821D1" w:rsidRPr="00E821D1" w:rsidRDefault="00E821D1" w:rsidP="00E821D1">
                                                      <w:pPr>
                                                        <w:rPr>
                                                          <w:rFonts w:asciiTheme="minorHAnsi" w:eastAsia="Times New Roman" w:hAnsiTheme="minorHAnsi" w:cstheme="minorHAnsi"/>
                                                          <w:sz w:val="20"/>
                                                          <w:szCs w:val="20"/>
                                                        </w:rPr>
                                                      </w:pPr>
                                                    </w:p>
                                                  </w:tc>
                                                </w:tr>
                                              </w:tbl>
                                              <w:p w14:paraId="67A27D05" w14:textId="77777777" w:rsidR="00E821D1" w:rsidRPr="00E821D1" w:rsidRDefault="00E821D1" w:rsidP="00E821D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821D1" w:rsidRPr="00E821D1" w14:paraId="4AD9099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821D1" w:rsidRPr="00E821D1" w14:paraId="3AFF79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21D1" w:rsidRPr="00E821D1" w14:paraId="0F3EAF74" w14:textId="77777777">
                                                              <w:tc>
                                                                <w:tcPr>
                                                                  <w:tcW w:w="360" w:type="dxa"/>
                                                                  <w:vAlign w:val="center"/>
                                                                  <w:hideMark/>
                                                                </w:tcPr>
                                                                <w:p w14:paraId="5FA31A8E" w14:textId="78324FE1" w:rsidR="00E821D1" w:rsidRPr="00E821D1" w:rsidRDefault="00E821D1" w:rsidP="00E821D1">
                                                                  <w:pPr>
                                                                    <w:jc w:val="center"/>
                                                                    <w:rPr>
                                                                      <w:rFonts w:asciiTheme="minorHAnsi" w:eastAsia="Times New Roman" w:hAnsiTheme="minorHAnsi" w:cstheme="minorHAnsi"/>
                                                                    </w:rPr>
                                                                  </w:pPr>
                                                                  <w:r w:rsidRPr="00E821D1">
                                                                    <w:rPr>
                                                                      <w:rFonts w:asciiTheme="minorHAnsi" w:eastAsia="Times New Roman" w:hAnsiTheme="minorHAnsi" w:cstheme="minorHAnsi"/>
                                                                      <w:noProof/>
                                                                      <w:color w:val="0000FF"/>
                                                                    </w:rPr>
                                                                    <w:drawing>
                                                                      <wp:inline distT="0" distB="0" distL="0" distR="0" wp14:anchorId="69754918" wp14:editId="2F0BF13C">
                                                                        <wp:extent cx="228600" cy="228600"/>
                                                                        <wp:effectExtent l="0" t="0" r="0" b="0"/>
                                                                        <wp:docPr id="2000429087" name="Picture 1" descr="Websit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DD9DE6" w14:textId="77777777" w:rsidR="00E821D1" w:rsidRPr="00E821D1" w:rsidRDefault="00E821D1" w:rsidP="00E821D1">
                                                            <w:pPr>
                                                              <w:rPr>
                                                                <w:rFonts w:asciiTheme="minorHAnsi" w:eastAsia="Times New Roman" w:hAnsiTheme="minorHAnsi" w:cstheme="minorHAnsi"/>
                                                                <w:sz w:val="20"/>
                                                                <w:szCs w:val="20"/>
                                                              </w:rPr>
                                                            </w:pPr>
                                                          </w:p>
                                                        </w:tc>
                                                      </w:tr>
                                                    </w:tbl>
                                                    <w:p w14:paraId="75E770A3" w14:textId="77777777" w:rsidR="00E821D1" w:rsidRPr="00E821D1" w:rsidRDefault="00E821D1" w:rsidP="00E821D1">
                                                      <w:pPr>
                                                        <w:rPr>
                                                          <w:rFonts w:asciiTheme="minorHAnsi" w:eastAsia="Times New Roman" w:hAnsiTheme="minorHAnsi" w:cstheme="minorHAnsi"/>
                                                          <w:sz w:val="20"/>
                                                          <w:szCs w:val="20"/>
                                                        </w:rPr>
                                                      </w:pPr>
                                                    </w:p>
                                                  </w:tc>
                                                </w:tr>
                                              </w:tbl>
                                              <w:p w14:paraId="0350A5F8" w14:textId="77777777" w:rsidR="00E821D1" w:rsidRPr="00E821D1" w:rsidRDefault="00E821D1" w:rsidP="00E821D1">
                                                <w:pPr>
                                                  <w:rPr>
                                                    <w:rFonts w:asciiTheme="minorHAnsi" w:eastAsia="Times New Roman" w:hAnsiTheme="minorHAnsi" w:cstheme="minorHAnsi"/>
                                                    <w:sz w:val="20"/>
                                                    <w:szCs w:val="20"/>
                                                  </w:rPr>
                                                </w:pPr>
                                              </w:p>
                                            </w:tc>
                                          </w:tr>
                                        </w:tbl>
                                        <w:p w14:paraId="212534BE" w14:textId="77777777" w:rsidR="00E821D1" w:rsidRPr="00E821D1" w:rsidRDefault="00E821D1" w:rsidP="00E821D1">
                                          <w:pPr>
                                            <w:jc w:val="center"/>
                                            <w:rPr>
                                              <w:rFonts w:asciiTheme="minorHAnsi" w:eastAsia="Times New Roman" w:hAnsiTheme="minorHAnsi" w:cstheme="minorHAnsi"/>
                                              <w:sz w:val="20"/>
                                              <w:szCs w:val="20"/>
                                            </w:rPr>
                                          </w:pPr>
                                        </w:p>
                                      </w:tc>
                                    </w:tr>
                                  </w:tbl>
                                  <w:p w14:paraId="6289A9E4" w14:textId="77777777" w:rsidR="00E821D1" w:rsidRPr="00E821D1" w:rsidRDefault="00E821D1" w:rsidP="00E821D1">
                                    <w:pPr>
                                      <w:jc w:val="center"/>
                                      <w:rPr>
                                        <w:rFonts w:asciiTheme="minorHAnsi" w:eastAsia="Times New Roman" w:hAnsiTheme="minorHAnsi" w:cstheme="minorHAnsi"/>
                                        <w:sz w:val="20"/>
                                        <w:szCs w:val="20"/>
                                      </w:rPr>
                                    </w:pPr>
                                  </w:p>
                                </w:tc>
                              </w:tr>
                            </w:tbl>
                            <w:p w14:paraId="0DC74A1F" w14:textId="77777777" w:rsidR="00E821D1" w:rsidRPr="00E821D1" w:rsidRDefault="00E821D1" w:rsidP="00E821D1">
                              <w:pPr>
                                <w:jc w:val="center"/>
                                <w:rPr>
                                  <w:rFonts w:asciiTheme="minorHAnsi" w:eastAsia="Times New Roman" w:hAnsiTheme="minorHAnsi" w:cstheme="minorHAnsi"/>
                                  <w:sz w:val="20"/>
                                  <w:szCs w:val="20"/>
                                </w:rPr>
                              </w:pPr>
                            </w:p>
                          </w:tc>
                        </w:tr>
                      </w:tbl>
                      <w:p w14:paraId="2F4797D0" w14:textId="77777777" w:rsidR="00E821D1" w:rsidRPr="00E821D1" w:rsidRDefault="00E821D1" w:rsidP="00E821D1">
                        <w:pPr>
                          <w:jc w:val="center"/>
                          <w:rPr>
                            <w:rFonts w:asciiTheme="minorHAnsi" w:eastAsia="Times New Roman" w:hAnsiTheme="minorHAnsi" w:cstheme="minorHAnsi"/>
                            <w:sz w:val="20"/>
                            <w:szCs w:val="20"/>
                          </w:rPr>
                        </w:pPr>
                      </w:p>
                    </w:tc>
                  </w:tr>
                </w:tbl>
                <w:p w14:paraId="2371F926" w14:textId="77777777" w:rsidR="00E821D1" w:rsidRPr="00E821D1" w:rsidRDefault="00E821D1" w:rsidP="00E821D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9000"/>
                  </w:tblGrid>
                  <w:tr w:rsidR="00E821D1" w:rsidRPr="00E821D1" w14:paraId="182FB1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1D1" w:rsidRPr="00E821D1" w14:paraId="2782270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21D1" w:rsidRPr="00E821D1" w14:paraId="056DE573" w14:textId="77777777">
                                <w:tc>
                                  <w:tcPr>
                                    <w:tcW w:w="0" w:type="auto"/>
                                    <w:tcMar>
                                      <w:top w:w="0" w:type="dxa"/>
                                      <w:left w:w="270" w:type="dxa"/>
                                      <w:bottom w:w="135" w:type="dxa"/>
                                      <w:right w:w="270" w:type="dxa"/>
                                    </w:tcMar>
                                    <w:hideMark/>
                                  </w:tcPr>
                                  <w:p w14:paraId="666FD914" w14:textId="77777777" w:rsidR="00E821D1" w:rsidRPr="00E821D1" w:rsidRDefault="00E821D1" w:rsidP="00E821D1">
                                    <w:pPr>
                                      <w:jc w:val="center"/>
                                      <w:rPr>
                                        <w:rFonts w:asciiTheme="minorHAnsi" w:hAnsiTheme="minorHAnsi" w:cstheme="minorHAnsi"/>
                                        <w:sz w:val="18"/>
                                        <w:szCs w:val="18"/>
                                      </w:rPr>
                                    </w:pPr>
                                    <w:r w:rsidRPr="00E821D1">
                                      <w:rPr>
                                        <w:rStyle w:val="Strong"/>
                                        <w:rFonts w:asciiTheme="minorHAnsi" w:hAnsiTheme="minorHAnsi" w:cstheme="minorHAnsi"/>
                                        <w:sz w:val="18"/>
                                        <w:szCs w:val="18"/>
                                      </w:rPr>
                                      <w:t>Community Pharmacy England</w:t>
                                    </w:r>
                                    <w:r w:rsidRPr="00E821D1">
                                      <w:rPr>
                                        <w:rFonts w:asciiTheme="minorHAnsi" w:hAnsiTheme="minorHAnsi" w:cstheme="minorHAnsi"/>
                                        <w:sz w:val="18"/>
                                        <w:szCs w:val="18"/>
                                      </w:rPr>
                                      <w:br/>
                                      <w:t>Address: 14 Hosier Lane, London EC1A 9LQ</w:t>
                                    </w:r>
                                    <w:r w:rsidRPr="00E821D1">
                                      <w:rPr>
                                        <w:rFonts w:asciiTheme="minorHAnsi" w:hAnsiTheme="minorHAnsi" w:cstheme="minorHAnsi"/>
                                        <w:sz w:val="18"/>
                                        <w:szCs w:val="18"/>
                                      </w:rPr>
                                      <w:br/>
                                      <w:t xml:space="preserve">Tel: 0203 1220 810 | Email: </w:t>
                                    </w:r>
                                    <w:hyperlink r:id="rId43" w:history="1">
                                      <w:r w:rsidRPr="00E821D1">
                                        <w:rPr>
                                          <w:rStyle w:val="Hyperlink"/>
                                          <w:rFonts w:asciiTheme="minorHAnsi" w:hAnsiTheme="minorHAnsi" w:cstheme="minorHAnsi"/>
                                          <w:color w:val="auto"/>
                                          <w:sz w:val="18"/>
                                          <w:szCs w:val="18"/>
                                        </w:rPr>
                                        <w:t>comms.team@cpe.org.uk</w:t>
                                      </w:r>
                                    </w:hyperlink>
                                  </w:p>
                                  <w:p w14:paraId="6BE7CFE5" w14:textId="77777777" w:rsidR="00E821D1" w:rsidRPr="00E821D1" w:rsidRDefault="00E821D1" w:rsidP="00E821D1">
                                    <w:pPr>
                                      <w:jc w:val="center"/>
                                      <w:rPr>
                                        <w:rFonts w:asciiTheme="minorHAnsi" w:hAnsiTheme="minorHAnsi" w:cstheme="minorHAnsi"/>
                                        <w:sz w:val="18"/>
                                        <w:szCs w:val="18"/>
                                      </w:rPr>
                                    </w:pPr>
                                    <w:r w:rsidRPr="00E821D1">
                                      <w:rPr>
                                        <w:rStyle w:val="Emphasis"/>
                                        <w:rFonts w:asciiTheme="minorHAnsi" w:hAnsiTheme="minorHAnsi" w:cstheme="minorHAnsi"/>
                                        <w:sz w:val="18"/>
                                        <w:szCs w:val="18"/>
                                      </w:rPr>
                                      <w:t xml:space="preserve">Copyright © 2023 Community Pharmacy England, </w:t>
                                    </w:r>
                                    <w:proofErr w:type="gramStart"/>
                                    <w:r w:rsidRPr="00E821D1">
                                      <w:rPr>
                                        <w:rStyle w:val="Emphasis"/>
                                        <w:rFonts w:asciiTheme="minorHAnsi" w:hAnsiTheme="minorHAnsi" w:cstheme="minorHAnsi"/>
                                        <w:sz w:val="18"/>
                                        <w:szCs w:val="18"/>
                                      </w:rPr>
                                      <w:t>All</w:t>
                                    </w:r>
                                    <w:proofErr w:type="gramEnd"/>
                                    <w:r w:rsidRPr="00E821D1">
                                      <w:rPr>
                                        <w:rStyle w:val="Emphasis"/>
                                        <w:rFonts w:asciiTheme="minorHAnsi" w:hAnsiTheme="minorHAnsi" w:cstheme="minorHAnsi"/>
                                        <w:sz w:val="18"/>
                                        <w:szCs w:val="18"/>
                                      </w:rPr>
                                      <w:t xml:space="preserve"> rights reserved.</w:t>
                                    </w:r>
                                  </w:p>
                                  <w:p w14:paraId="4D77BBD6" w14:textId="17359A68" w:rsidR="00E821D1" w:rsidRPr="00E821D1" w:rsidRDefault="00E821D1" w:rsidP="00E821D1">
                                    <w:pPr>
                                      <w:jc w:val="center"/>
                                      <w:rPr>
                                        <w:rFonts w:asciiTheme="minorHAnsi" w:hAnsiTheme="minorHAnsi" w:cstheme="minorHAnsi"/>
                                        <w:color w:val="106B62"/>
                                        <w:sz w:val="18"/>
                                        <w:szCs w:val="18"/>
                                      </w:rPr>
                                    </w:pPr>
                                    <w:r w:rsidRPr="00E821D1">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tc>
                              </w:tr>
                            </w:tbl>
                            <w:p w14:paraId="6408250C" w14:textId="77777777" w:rsidR="00E821D1" w:rsidRPr="00E821D1" w:rsidRDefault="00E821D1" w:rsidP="00E821D1">
                              <w:pPr>
                                <w:rPr>
                                  <w:rFonts w:asciiTheme="minorHAnsi" w:eastAsia="Times New Roman" w:hAnsiTheme="minorHAnsi" w:cstheme="minorHAnsi"/>
                                  <w:sz w:val="20"/>
                                  <w:szCs w:val="20"/>
                                </w:rPr>
                              </w:pPr>
                            </w:p>
                          </w:tc>
                        </w:tr>
                      </w:tbl>
                      <w:p w14:paraId="471F55E9" w14:textId="77777777" w:rsidR="00E821D1" w:rsidRPr="00E821D1" w:rsidRDefault="00E821D1" w:rsidP="00E821D1">
                        <w:pPr>
                          <w:rPr>
                            <w:rFonts w:asciiTheme="minorHAnsi" w:eastAsia="Times New Roman" w:hAnsiTheme="minorHAnsi" w:cstheme="minorHAnsi"/>
                            <w:sz w:val="20"/>
                            <w:szCs w:val="20"/>
                          </w:rPr>
                        </w:pPr>
                      </w:p>
                    </w:tc>
                  </w:tr>
                </w:tbl>
                <w:p w14:paraId="78C6A260" w14:textId="77777777" w:rsidR="00E821D1" w:rsidRPr="00E821D1" w:rsidRDefault="00E821D1" w:rsidP="00E821D1">
                  <w:pPr>
                    <w:rPr>
                      <w:rFonts w:asciiTheme="minorHAnsi" w:eastAsia="Times New Roman" w:hAnsiTheme="minorHAnsi" w:cstheme="minorHAnsi"/>
                      <w:sz w:val="20"/>
                      <w:szCs w:val="20"/>
                    </w:rPr>
                  </w:pPr>
                </w:p>
              </w:tc>
            </w:tr>
          </w:tbl>
          <w:p w14:paraId="5DC808A0" w14:textId="77777777" w:rsidR="00E821D1" w:rsidRDefault="00E821D1">
            <w:pPr>
              <w:jc w:val="center"/>
              <w:rPr>
                <w:rFonts w:ascii="Times New Roman" w:eastAsia="Times New Roman" w:hAnsi="Times New Roman" w:cs="Times New Roman"/>
                <w:sz w:val="20"/>
                <w:szCs w:val="20"/>
              </w:rPr>
            </w:pPr>
          </w:p>
        </w:tc>
      </w:tr>
    </w:tbl>
    <w:p w14:paraId="143FA01D" w14:textId="77777777" w:rsidR="00DD1890" w:rsidRDefault="00DD1890"/>
    <w:sectPr w:rsidR="00DD1890" w:rsidSect="00E821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1D1"/>
    <w:rsid w:val="005230FC"/>
    <w:rsid w:val="00DD1890"/>
    <w:rsid w:val="00E82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224C6"/>
  <w15:chartTrackingRefBased/>
  <w15:docId w15:val="{ED5440A4-2304-4333-9146-A6EB7E1B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1D1"/>
    <w:rPr>
      <w:rFonts w:ascii="Calibri" w:hAnsi="Calibri" w:cs="Calibri"/>
      <w:kern w:val="0"/>
      <w:lang w:eastAsia="en-GB"/>
      <w14:ligatures w14:val="none"/>
    </w:rPr>
  </w:style>
  <w:style w:type="paragraph" w:styleId="Heading1">
    <w:name w:val="heading 1"/>
    <w:basedOn w:val="Normal"/>
    <w:link w:val="Heading1Char"/>
    <w:uiPriority w:val="9"/>
    <w:qFormat/>
    <w:rsid w:val="00E821D1"/>
    <w:pPr>
      <w:spacing w:line="360" w:lineRule="auto"/>
      <w:outlineLvl w:val="0"/>
    </w:pPr>
    <w:rPr>
      <w:rFonts w:ascii="Helvetica" w:hAnsi="Helvetica" w:cs="Times New Roman"/>
      <w:b/>
      <w:bCs/>
      <w:color w:val="106B62"/>
      <w:kern w:val="36"/>
      <w:sz w:val="36"/>
      <w:szCs w:val="36"/>
    </w:rPr>
  </w:style>
  <w:style w:type="paragraph" w:styleId="Heading2">
    <w:name w:val="heading 2"/>
    <w:basedOn w:val="Normal"/>
    <w:link w:val="Heading2Char"/>
    <w:uiPriority w:val="9"/>
    <w:semiHidden/>
    <w:unhideWhenUsed/>
    <w:qFormat/>
    <w:rsid w:val="00E821D1"/>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1D1"/>
    <w:rPr>
      <w:rFonts w:ascii="Helvetica" w:hAnsi="Helvetica" w:cs="Times New Roman"/>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E821D1"/>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E821D1"/>
    <w:rPr>
      <w:color w:val="0000FF"/>
      <w:u w:val="single"/>
    </w:rPr>
  </w:style>
  <w:style w:type="character" w:styleId="Strong">
    <w:name w:val="Strong"/>
    <w:basedOn w:val="DefaultParagraphFont"/>
    <w:uiPriority w:val="22"/>
    <w:qFormat/>
    <w:rsid w:val="00E821D1"/>
    <w:rPr>
      <w:b/>
      <w:bCs/>
    </w:rPr>
  </w:style>
  <w:style w:type="character" w:styleId="Emphasis">
    <w:name w:val="Emphasis"/>
    <w:basedOn w:val="DefaultParagraphFont"/>
    <w:uiPriority w:val="20"/>
    <w:qFormat/>
    <w:rsid w:val="00E821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2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https://mcusercontent.com/86d41ab7fa4c7c2c5d7210782/images/c72a58b5-709e-b4d3-8ec0-ea299b8d838b.gif" TargetMode="External"/><Relationship Id="rId18" Type="http://schemas.openxmlformats.org/officeDocument/2006/relationships/hyperlink" Target="https://cpe.us7.list-manage.com/track/click?u=86d41ab7fa4c7c2c5d7210782&amp;id=ac21815b5d&amp;e=d19e9fd41c" TargetMode="External"/><Relationship Id="rId26" Type="http://schemas.openxmlformats.org/officeDocument/2006/relationships/hyperlink" Target="https://cpe.us7.list-manage.com/track/click?u=86d41ab7fa4c7c2c5d7210782&amp;id=069fe31cd9&amp;e=d19e9fd41c" TargetMode="External"/><Relationship Id="rId39" Type="http://schemas.openxmlformats.org/officeDocument/2006/relationships/image" Target="https://cdn-images.mailchimp.com/icons/social-block-v2/light-linkedin-48.png"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35b0629bcd&amp;e=d19e9fd41c" TargetMode="External"/><Relationship Id="rId34" Type="http://schemas.openxmlformats.org/officeDocument/2006/relationships/hyperlink" Target="https://cpe.us7.list-manage.com/track/click?u=86d41ab7fa4c7c2c5d7210782&amp;id=e1e8066274&amp;e=d19e9fd41c" TargetMode="External"/><Relationship Id="rId42"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image" Target="media/image3.gif"/><Relationship Id="rId17" Type="http://schemas.openxmlformats.org/officeDocument/2006/relationships/hyperlink" Target="https://cpe.us7.list-manage.com/track/click?u=86d41ab7fa4c7c2c5d7210782&amp;id=7aa27c3bc8&amp;e=d19e9fd41c" TargetMode="External"/><Relationship Id="rId25" Type="http://schemas.openxmlformats.org/officeDocument/2006/relationships/hyperlink" Target="https://cpe.us7.list-manage.com/track/click?u=86d41ab7fa4c7c2c5d7210782&amp;id=868c05cfa3&amp;e=d19e9fd41c" TargetMode="External"/><Relationship Id="rId33" Type="http://schemas.openxmlformats.org/officeDocument/2006/relationships/image" Target="https://cdn-images.mailchimp.com/icons/social-block-v2/light-twitter-48.png" TargetMode="External"/><Relationship Id="rId38"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44f2422cb2&amp;e=d19e9fd41c" TargetMode="External"/><Relationship Id="rId20" Type="http://schemas.openxmlformats.org/officeDocument/2006/relationships/image" Target="https://mcusercontent.com/86d41ab7fa4c7c2c5d7210782/images/8a673835-7a8c-ca57-aef3-edffbcc71f03.jpeg" TargetMode="External"/><Relationship Id="rId29" Type="http://schemas.openxmlformats.org/officeDocument/2006/relationships/image" Target="media/image6.png"/><Relationship Id="rId41"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hyperlink" Target="https://cpe.us7.list-manage.com/track/click?u=86d41ab7fa4c7c2c5d7210782&amp;id=27dcfc8c42&amp;e=d19e9fd41c" TargetMode="External"/><Relationship Id="rId24" Type="http://schemas.openxmlformats.org/officeDocument/2006/relationships/image" Target="https://mcusercontent.com/86d41ab7fa4c7c2c5d7210782/images/7e2e84df-6036-5fc7-eec3-e54695faed36.png" TargetMode="External"/><Relationship Id="rId32" Type="http://schemas.openxmlformats.org/officeDocument/2006/relationships/image" Target="media/image7.png"/><Relationship Id="rId37" Type="http://schemas.openxmlformats.org/officeDocument/2006/relationships/hyperlink" Target="https://cpe.us7.list-manage.com/track/click?u=86d41ab7fa4c7c2c5d7210782&amp;id=837f832c3c&amp;e=d19e9fd41c" TargetMode="External"/><Relationship Id="rId40" Type="http://schemas.openxmlformats.org/officeDocument/2006/relationships/hyperlink" Target="https://cpe.us7.list-manage.com/track/click?u=86d41ab7fa4c7c2c5d7210782&amp;id=8b5ec72f7e&amp;e=d19e9fd41c"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8a114eec02&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f079d38834&amp;e=d19e9fd41c" TargetMode="External"/><Relationship Id="rId36" Type="http://schemas.openxmlformats.org/officeDocument/2006/relationships/image" Target="https://cdn-images.mailchimp.com/icons/social-block-v2/light-facebook-48.png" TargetMode="External"/><Relationship Id="rId10" Type="http://schemas.openxmlformats.org/officeDocument/2006/relationships/hyperlink" Target="https://cpe.us7.list-manage.com/track/click?u=86d41ab7fa4c7c2c5d7210782&amp;id=483f667b62&amp;e=d19e9fd41c" TargetMode="External"/><Relationship Id="rId19" Type="http://schemas.openxmlformats.org/officeDocument/2006/relationships/image" Target="media/image4.jpeg"/><Relationship Id="rId31" Type="http://schemas.openxmlformats.org/officeDocument/2006/relationships/hyperlink" Target="https://cpe.us7.list-manage.com/track/click?u=86d41ab7fa4c7c2c5d7210782&amp;id=52177fc693&amp;e=d19e9fd41c" TargetMode="External"/><Relationship Id="rId44" Type="http://schemas.openxmlformats.org/officeDocument/2006/relationships/fontTable" Target="fontTable.xml"/><Relationship Id="rId4" Type="http://schemas.openxmlformats.org/officeDocument/2006/relationships/hyperlink" Target="https://cpe.us7.list-manage.com/track/click?u=86d41ab7fa4c7c2c5d7210782&amp;id=c36b56ab9c&amp;e=d19e9fd41c" TargetMode="External"/><Relationship Id="rId9" Type="http://schemas.openxmlformats.org/officeDocument/2006/relationships/hyperlink" Target="https://cpe.us7.list-manage.com/track/click?u=86d41ab7fa4c7c2c5d7210782&amp;id=14fd61d5ae&amp;e=d19e9fd41c" TargetMode="External"/><Relationship Id="rId14" Type="http://schemas.openxmlformats.org/officeDocument/2006/relationships/hyperlink" Target="https://cpe.us7.list-manage.com/track/click?u=86d41ab7fa4c7c2c5d7210782&amp;id=645affcb97&amp;e=d19e9fd41c" TargetMode="External"/><Relationship Id="rId22" Type="http://schemas.openxmlformats.org/officeDocument/2006/relationships/hyperlink" Target="https://cpe.us7.list-manage.com/track/click?u=86d41ab7fa4c7c2c5d7210782&amp;id=8a4f844d23&amp;e=d19e9fd41c" TargetMode="External"/><Relationship Id="rId27" Type="http://schemas.openxmlformats.org/officeDocument/2006/relationships/hyperlink" Target="https://cpe.us7.list-manage.com/track/click?u=86d41ab7fa4c7c2c5d7210782&amp;id=4b7737aeac&amp;e=d19e9fd41c" TargetMode="External"/><Relationship Id="rId30" Type="http://schemas.openxmlformats.org/officeDocument/2006/relationships/image" Target="https://mcusercontent.com/86d41ab7fa4c7c2c5d7210782/images/7dd25f18-3689-aa98-f45a-a0346a806f26.png" TargetMode="External"/><Relationship Id="rId35" Type="http://schemas.openxmlformats.org/officeDocument/2006/relationships/image" Target="media/image8.png"/><Relationship Id="rId43"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731</Words>
  <Characters>4172</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2023-10-31T08:02:00Z</dcterms:created>
  <dcterms:modified xsi:type="dcterms:W3CDTF">2023-10-31T08:07:00Z</dcterms:modified>
</cp:coreProperties>
</file>