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87554B" w14:paraId="7FC44A92" w14:textId="77777777" w:rsidTr="0087554B">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87554B" w:rsidRPr="0087554B" w14:paraId="2825FB3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87554B" w:rsidRPr="0087554B" w14:paraId="18D2E62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7554B" w:rsidRPr="0087554B" w14:paraId="63E088C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7554B" w:rsidRPr="0087554B" w14:paraId="44EC0036" w14:textId="77777777">
                                <w:tc>
                                  <w:tcPr>
                                    <w:tcW w:w="9000" w:type="dxa"/>
                                    <w:hideMark/>
                                  </w:tcPr>
                                  <w:p w14:paraId="7F719EF4" w14:textId="77777777" w:rsidR="0087554B" w:rsidRPr="0087554B" w:rsidRDefault="0087554B" w:rsidP="0087554B">
                                    <w:pPr>
                                      <w:rPr>
                                        <w:rFonts w:asciiTheme="minorHAnsi" w:eastAsia="Times New Roman" w:hAnsiTheme="minorHAnsi" w:cstheme="minorHAnsi"/>
                                        <w:sz w:val="20"/>
                                        <w:szCs w:val="20"/>
                                      </w:rPr>
                                    </w:pPr>
                                  </w:p>
                                </w:tc>
                              </w:tr>
                            </w:tbl>
                            <w:p w14:paraId="2CD0DDFA" w14:textId="77777777" w:rsidR="0087554B" w:rsidRPr="0087554B" w:rsidRDefault="0087554B" w:rsidP="0087554B">
                              <w:pPr>
                                <w:rPr>
                                  <w:rFonts w:asciiTheme="minorHAnsi" w:eastAsia="Times New Roman" w:hAnsiTheme="minorHAnsi" w:cstheme="minorHAnsi"/>
                                  <w:sz w:val="20"/>
                                  <w:szCs w:val="20"/>
                                </w:rPr>
                              </w:pPr>
                            </w:p>
                          </w:tc>
                        </w:tr>
                      </w:tbl>
                      <w:p w14:paraId="37ECF72A"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5EF5C89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7554B" w:rsidRPr="0087554B" w14:paraId="22EE7A7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87554B" w:rsidRPr="0087554B" w14:paraId="2DA87FC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7554B" w:rsidRPr="0087554B" w14:paraId="16C776A6" w14:textId="77777777">
                                      <w:tc>
                                        <w:tcPr>
                                          <w:tcW w:w="0" w:type="auto"/>
                                          <w:hideMark/>
                                        </w:tcPr>
                                        <w:p w14:paraId="6DD4C647" w14:textId="6C7C152A"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color w:val="0000FF"/>
                                            </w:rPr>
                                            <w:drawing>
                                              <wp:inline distT="0" distB="0" distL="0" distR="0" wp14:anchorId="5684B37B" wp14:editId="67380DF3">
                                                <wp:extent cx="2514600" cy="809625"/>
                                                <wp:effectExtent l="0" t="0" r="0" b="9525"/>
                                                <wp:docPr id="463230652"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7554B" w:rsidRPr="0087554B" w14:paraId="240DC781" w14:textId="77777777">
                                      <w:tc>
                                        <w:tcPr>
                                          <w:tcW w:w="0" w:type="auto"/>
                                          <w:hideMark/>
                                        </w:tcPr>
                                        <w:p w14:paraId="7D1F84A9" w14:textId="77777777" w:rsidR="0087554B" w:rsidRPr="0087554B" w:rsidRDefault="0087554B" w:rsidP="0087554B">
                                          <w:pPr>
                                            <w:pStyle w:val="Heading1"/>
                                            <w:spacing w:line="240" w:lineRule="auto"/>
                                            <w:jc w:val="right"/>
                                            <w:rPr>
                                              <w:rFonts w:asciiTheme="minorHAnsi" w:eastAsia="Times New Roman" w:hAnsiTheme="minorHAnsi" w:cstheme="minorHAnsi"/>
                                            </w:rPr>
                                          </w:pPr>
                                          <w:r w:rsidRPr="0087554B">
                                            <w:rPr>
                                              <w:rFonts w:asciiTheme="minorHAnsi" w:eastAsia="Times New Roman" w:hAnsiTheme="minorHAnsi" w:cstheme="minorHAnsi"/>
                                            </w:rPr>
                                            <w:t>Newsletter</w:t>
                                          </w:r>
                                        </w:p>
                                        <w:p w14:paraId="3D3136BD" w14:textId="77777777" w:rsidR="0087554B" w:rsidRPr="0087554B" w:rsidRDefault="0087554B" w:rsidP="0087554B">
                                          <w:pPr>
                                            <w:jc w:val="right"/>
                                            <w:rPr>
                                              <w:rFonts w:asciiTheme="minorHAnsi" w:hAnsiTheme="minorHAnsi" w:cstheme="minorHAnsi"/>
                                              <w:color w:val="106B62"/>
                                              <w:sz w:val="24"/>
                                              <w:szCs w:val="24"/>
                                            </w:rPr>
                                          </w:pPr>
                                          <w:r w:rsidRPr="0087554B">
                                            <w:rPr>
                                              <w:rFonts w:asciiTheme="minorHAnsi" w:hAnsiTheme="minorHAnsi" w:cstheme="minorHAnsi"/>
                                              <w:color w:val="106B62"/>
                                              <w:sz w:val="24"/>
                                              <w:szCs w:val="24"/>
                                            </w:rPr>
                                            <w:t>20th November 2023</w:t>
                                          </w:r>
                                        </w:p>
                                      </w:tc>
                                    </w:tr>
                                  </w:tbl>
                                  <w:p w14:paraId="3FAB6758" w14:textId="77777777" w:rsidR="0087554B" w:rsidRPr="0087554B" w:rsidRDefault="0087554B" w:rsidP="0087554B">
                                    <w:pPr>
                                      <w:rPr>
                                        <w:rFonts w:asciiTheme="minorHAnsi" w:eastAsia="Times New Roman" w:hAnsiTheme="minorHAnsi" w:cstheme="minorHAnsi"/>
                                        <w:sz w:val="20"/>
                                        <w:szCs w:val="20"/>
                                      </w:rPr>
                                    </w:pPr>
                                  </w:p>
                                </w:tc>
                              </w:tr>
                            </w:tbl>
                            <w:p w14:paraId="3439A7FE" w14:textId="77777777" w:rsidR="0087554B" w:rsidRPr="0087554B" w:rsidRDefault="0087554B" w:rsidP="0087554B">
                              <w:pPr>
                                <w:rPr>
                                  <w:rFonts w:asciiTheme="minorHAnsi" w:eastAsia="Times New Roman" w:hAnsiTheme="minorHAnsi" w:cstheme="minorHAnsi"/>
                                  <w:sz w:val="20"/>
                                  <w:szCs w:val="20"/>
                                </w:rPr>
                              </w:pPr>
                            </w:p>
                          </w:tc>
                        </w:tr>
                      </w:tbl>
                      <w:p w14:paraId="31DBF940"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5D18FBE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7554B" w:rsidRPr="0087554B" w14:paraId="597CF11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7554B" w:rsidRPr="0087554B" w14:paraId="558F3703" w14:textId="77777777">
                                <w:tc>
                                  <w:tcPr>
                                    <w:tcW w:w="0" w:type="auto"/>
                                    <w:tcMar>
                                      <w:top w:w="0" w:type="dxa"/>
                                      <w:left w:w="135" w:type="dxa"/>
                                      <w:bottom w:w="0" w:type="dxa"/>
                                      <w:right w:w="135" w:type="dxa"/>
                                    </w:tcMar>
                                    <w:hideMark/>
                                  </w:tcPr>
                                  <w:p w14:paraId="161C44FC" w14:textId="71B1318E"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rPr>
                                      <w:drawing>
                                        <wp:inline distT="0" distB="0" distL="0" distR="0" wp14:anchorId="3BE6493B" wp14:editId="2C5C72E9">
                                          <wp:extent cx="5372100" cy="333375"/>
                                          <wp:effectExtent l="0" t="0" r="0" b="9525"/>
                                          <wp:docPr id="1648157987"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23E4228"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4ECB52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7554B" w:rsidRPr="0087554B" w14:paraId="766279F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7554B" w:rsidRPr="0087554B" w14:paraId="28C36C7B" w14:textId="77777777">
                                      <w:tc>
                                        <w:tcPr>
                                          <w:tcW w:w="0" w:type="auto"/>
                                          <w:tcMar>
                                            <w:top w:w="0" w:type="dxa"/>
                                            <w:left w:w="270" w:type="dxa"/>
                                            <w:bottom w:w="135" w:type="dxa"/>
                                            <w:right w:w="270" w:type="dxa"/>
                                          </w:tcMar>
                                          <w:hideMark/>
                                        </w:tcPr>
                                        <w:p w14:paraId="2CCF5382" w14:textId="77777777" w:rsidR="0087554B" w:rsidRPr="0087554B" w:rsidRDefault="0087554B" w:rsidP="0087554B">
                                          <w:pPr>
                                            <w:jc w:val="both"/>
                                            <w:rPr>
                                              <w:rFonts w:asciiTheme="minorHAnsi" w:eastAsia="Times New Roman" w:hAnsiTheme="minorHAnsi" w:cstheme="minorHAnsi"/>
                                              <w:color w:val="106B62"/>
                                              <w:sz w:val="15"/>
                                              <w:szCs w:val="15"/>
                                            </w:rPr>
                                          </w:pPr>
                                          <w:r w:rsidRPr="0087554B">
                                            <w:rPr>
                                              <w:rStyle w:val="Strong"/>
                                              <w:rFonts w:asciiTheme="minorHAnsi" w:eastAsia="Times New Roman" w:hAnsiTheme="minorHAnsi" w:cstheme="minorHAnsi"/>
                                              <w:color w:val="106B62"/>
                                              <w:sz w:val="20"/>
                                              <w:szCs w:val="20"/>
                                            </w:rPr>
                                            <w:t xml:space="preserve">This newsletter - sent on Mondays, </w:t>
                                          </w:r>
                                          <w:proofErr w:type="gramStart"/>
                                          <w:r w:rsidRPr="0087554B">
                                            <w:rPr>
                                              <w:rStyle w:val="Strong"/>
                                              <w:rFonts w:asciiTheme="minorHAnsi" w:eastAsia="Times New Roman" w:hAnsiTheme="minorHAnsi" w:cstheme="minorHAnsi"/>
                                              <w:color w:val="106B62"/>
                                              <w:sz w:val="20"/>
                                              <w:szCs w:val="20"/>
                                            </w:rPr>
                                            <w:t>Wednesdays</w:t>
                                          </w:r>
                                          <w:proofErr w:type="gramEnd"/>
                                          <w:r w:rsidRPr="0087554B">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6C2584BF" w14:textId="77777777" w:rsidR="0087554B" w:rsidRPr="0087554B" w:rsidRDefault="0087554B" w:rsidP="0087554B">
                                    <w:pPr>
                                      <w:rPr>
                                        <w:rFonts w:asciiTheme="minorHAnsi" w:eastAsia="Times New Roman" w:hAnsiTheme="minorHAnsi" w:cstheme="minorHAnsi"/>
                                        <w:sz w:val="20"/>
                                        <w:szCs w:val="20"/>
                                      </w:rPr>
                                    </w:pPr>
                                  </w:p>
                                </w:tc>
                              </w:tr>
                            </w:tbl>
                            <w:p w14:paraId="3AEDC5D5"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72A1A0E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7554B" w:rsidRPr="0087554B" w14:paraId="53F3415E" w14:textId="77777777">
                                <w:tc>
                                  <w:tcPr>
                                    <w:tcW w:w="0" w:type="auto"/>
                                    <w:tcBorders>
                                      <w:top w:val="single" w:sz="12" w:space="0" w:color="106B62"/>
                                      <w:left w:val="nil"/>
                                      <w:bottom w:val="nil"/>
                                      <w:right w:val="nil"/>
                                    </w:tcBorders>
                                    <w:vAlign w:val="center"/>
                                    <w:hideMark/>
                                  </w:tcPr>
                                  <w:p w14:paraId="6D438FDF" w14:textId="77777777" w:rsidR="0087554B" w:rsidRPr="0087554B" w:rsidRDefault="0087554B" w:rsidP="0087554B">
                                    <w:pPr>
                                      <w:rPr>
                                        <w:rFonts w:asciiTheme="minorHAnsi" w:eastAsia="Times New Roman" w:hAnsiTheme="minorHAnsi" w:cstheme="minorHAnsi"/>
                                      </w:rPr>
                                    </w:pPr>
                                  </w:p>
                                </w:tc>
                              </w:tr>
                            </w:tbl>
                            <w:p w14:paraId="361F8798"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1A58F2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7554B" w:rsidRPr="0087554B" w14:paraId="585CA21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7554B" w:rsidRPr="0087554B" w14:paraId="7AB6818C" w14:textId="77777777">
                                      <w:tc>
                                        <w:tcPr>
                                          <w:tcW w:w="0" w:type="auto"/>
                                          <w:tcMar>
                                            <w:top w:w="0" w:type="dxa"/>
                                            <w:left w:w="270" w:type="dxa"/>
                                            <w:bottom w:w="135" w:type="dxa"/>
                                            <w:right w:w="270" w:type="dxa"/>
                                          </w:tcMar>
                                          <w:hideMark/>
                                        </w:tcPr>
                                        <w:p w14:paraId="2E011605" w14:textId="77777777" w:rsidR="0087554B" w:rsidRPr="0087554B" w:rsidRDefault="0087554B" w:rsidP="0087554B">
                                          <w:pPr>
                                            <w:pStyle w:val="Heading1"/>
                                            <w:spacing w:line="240" w:lineRule="auto"/>
                                            <w:rPr>
                                              <w:rFonts w:asciiTheme="minorHAnsi" w:eastAsia="Times New Roman" w:hAnsiTheme="minorHAnsi" w:cstheme="minorHAnsi"/>
                                            </w:rPr>
                                          </w:pPr>
                                          <w:r w:rsidRPr="0087554B">
                                            <w:rPr>
                                              <w:rFonts w:asciiTheme="minorHAnsi" w:eastAsia="Times New Roman" w:hAnsiTheme="minorHAnsi" w:cstheme="minorHAnsi"/>
                                              <w:color w:val="auto"/>
                                            </w:rPr>
                                            <w:t>In this update: Alert your MP about critical winter pressures; World Antimicrobial Resistance Awareness Week; Don't miss our Pharmacy First webinar; Christmas/New Year Opening hours. </w:t>
                                          </w:r>
                                        </w:p>
                                      </w:tc>
                                    </w:tr>
                                  </w:tbl>
                                  <w:p w14:paraId="4694DFDB" w14:textId="77777777" w:rsidR="0087554B" w:rsidRPr="0087554B" w:rsidRDefault="0087554B" w:rsidP="0087554B">
                                    <w:pPr>
                                      <w:rPr>
                                        <w:rFonts w:asciiTheme="minorHAnsi" w:eastAsia="Times New Roman" w:hAnsiTheme="minorHAnsi" w:cstheme="minorHAnsi"/>
                                        <w:sz w:val="20"/>
                                        <w:szCs w:val="20"/>
                                      </w:rPr>
                                    </w:pPr>
                                  </w:p>
                                </w:tc>
                              </w:tr>
                            </w:tbl>
                            <w:p w14:paraId="74C3E5EF"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2CF205C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7554B" w:rsidRPr="0087554B" w14:paraId="3753DEAB" w14:textId="77777777">
                                <w:tc>
                                  <w:tcPr>
                                    <w:tcW w:w="0" w:type="auto"/>
                                    <w:tcBorders>
                                      <w:top w:val="single" w:sz="12" w:space="0" w:color="106B62"/>
                                      <w:left w:val="nil"/>
                                      <w:bottom w:val="nil"/>
                                      <w:right w:val="nil"/>
                                    </w:tcBorders>
                                    <w:vAlign w:val="center"/>
                                    <w:hideMark/>
                                  </w:tcPr>
                                  <w:p w14:paraId="5EE2A153" w14:textId="77777777" w:rsidR="0087554B" w:rsidRPr="0087554B" w:rsidRDefault="0087554B" w:rsidP="0087554B">
                                    <w:pPr>
                                      <w:rPr>
                                        <w:rFonts w:asciiTheme="minorHAnsi" w:eastAsia="Times New Roman" w:hAnsiTheme="minorHAnsi" w:cstheme="minorHAnsi"/>
                                      </w:rPr>
                                    </w:pPr>
                                  </w:p>
                                </w:tc>
                              </w:tr>
                            </w:tbl>
                            <w:p w14:paraId="27922715"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3014E1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7554B" w:rsidRPr="0087554B" w14:paraId="6C9AE24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7554B" w:rsidRPr="0087554B" w14:paraId="5C4307DB" w14:textId="77777777">
                                      <w:tc>
                                        <w:tcPr>
                                          <w:tcW w:w="0" w:type="auto"/>
                                          <w:tcMar>
                                            <w:top w:w="0" w:type="dxa"/>
                                            <w:left w:w="270" w:type="dxa"/>
                                            <w:bottom w:w="135" w:type="dxa"/>
                                            <w:right w:w="270" w:type="dxa"/>
                                          </w:tcMar>
                                          <w:hideMark/>
                                        </w:tcPr>
                                        <w:p w14:paraId="5E13CEAB" w14:textId="77777777" w:rsidR="0087554B" w:rsidRPr="0087554B" w:rsidRDefault="0087554B" w:rsidP="0087554B">
                                          <w:pPr>
                                            <w:pStyle w:val="Heading2"/>
                                            <w:spacing w:line="240" w:lineRule="auto"/>
                                            <w:rPr>
                                              <w:rFonts w:asciiTheme="minorHAnsi" w:eastAsia="Times New Roman" w:hAnsiTheme="minorHAnsi" w:cstheme="minorHAnsi"/>
                                              <w:color w:val="auto"/>
                                            </w:rPr>
                                          </w:pPr>
                                          <w:r w:rsidRPr="0087554B">
                                            <w:rPr>
                                              <w:rStyle w:val="Strong"/>
                                              <w:rFonts w:asciiTheme="minorHAnsi" w:eastAsia="Times New Roman" w:hAnsiTheme="minorHAnsi" w:cstheme="minorHAnsi"/>
                                              <w:b/>
                                              <w:bCs/>
                                              <w:color w:val="auto"/>
                                            </w:rPr>
                                            <w:t xml:space="preserve">Help us raise awareness about the critical winter </w:t>
                                          </w:r>
                                          <w:proofErr w:type="gramStart"/>
                                          <w:r w:rsidRPr="0087554B">
                                            <w:rPr>
                                              <w:rStyle w:val="Strong"/>
                                              <w:rFonts w:asciiTheme="minorHAnsi" w:eastAsia="Times New Roman" w:hAnsiTheme="minorHAnsi" w:cstheme="minorHAnsi"/>
                                              <w:b/>
                                              <w:bCs/>
                                              <w:color w:val="auto"/>
                                            </w:rPr>
                                            <w:t>pressures</w:t>
                                          </w:r>
                                          <w:proofErr w:type="gramEnd"/>
                                        </w:p>
                                        <w:p w14:paraId="38EC4C97" w14:textId="77777777" w:rsidR="0087554B" w:rsidRPr="0087554B" w:rsidRDefault="0087554B" w:rsidP="0087554B">
                                          <w:pPr>
                                            <w:rPr>
                                              <w:rFonts w:asciiTheme="minorHAnsi" w:hAnsiTheme="minorHAnsi" w:cstheme="minorHAnsi"/>
                                              <w:color w:val="106B62"/>
                                              <w:sz w:val="24"/>
                                              <w:szCs w:val="24"/>
                                            </w:rPr>
                                          </w:pPr>
                                          <w:r w:rsidRPr="0087554B">
                                            <w:rPr>
                                              <w:rFonts w:asciiTheme="minorHAnsi" w:hAnsiTheme="minorHAnsi" w:cstheme="minorHAnsi"/>
                                              <w:sz w:val="24"/>
                                              <w:szCs w:val="24"/>
                                            </w:rPr>
                                            <w:t xml:space="preserve">Community Pharmacy England, working with the other national pharmacy organisations, will be holding a Parliamentary event in a few </w:t>
                                          </w:r>
                                          <w:proofErr w:type="spellStart"/>
                                          <w:r w:rsidRPr="0087554B">
                                            <w:rPr>
                                              <w:rFonts w:asciiTheme="minorHAnsi" w:hAnsiTheme="minorHAnsi" w:cstheme="minorHAnsi"/>
                                              <w:sz w:val="24"/>
                                              <w:szCs w:val="24"/>
                                            </w:rPr>
                                            <w:t>weeks time</w:t>
                                          </w:r>
                                          <w:proofErr w:type="spellEnd"/>
                                          <w:r w:rsidRPr="0087554B">
                                            <w:rPr>
                                              <w:rFonts w:asciiTheme="minorHAnsi" w:hAnsiTheme="minorHAnsi" w:cstheme="minorHAnsi"/>
                                              <w:sz w:val="24"/>
                                              <w:szCs w:val="24"/>
                                            </w:rPr>
                                            <w:t xml:space="preserve"> to reiterate to MPs the enormous pressures that community pharmacies are under and the crippling effect that this is having on businesses of all shapes and sizes. We hope to have MPs from across all political parties in attendance and will be asking for their help with getting more support for pharmacies, as well as explaining to them just how much pharmacies are doing to support patients and the wider health service.</w:t>
                                          </w:r>
                                          <w:r w:rsidRPr="0087554B">
                                            <w:rPr>
                                              <w:rFonts w:asciiTheme="minorHAnsi" w:hAnsiTheme="minorHAnsi" w:cstheme="minorHAnsi"/>
                                              <w:sz w:val="24"/>
                                              <w:szCs w:val="24"/>
                                            </w:rPr>
                                            <w:br/>
                                          </w:r>
                                          <w:r w:rsidRPr="0087554B">
                                            <w:rPr>
                                              <w:rFonts w:asciiTheme="minorHAnsi" w:hAnsiTheme="minorHAnsi" w:cstheme="minorHAnsi"/>
                                              <w:sz w:val="24"/>
                                              <w:szCs w:val="24"/>
                                            </w:rPr>
                                            <w:br/>
                                          </w:r>
                                          <w:r w:rsidRPr="0087554B">
                                            <w:rPr>
                                              <w:rStyle w:val="Strong"/>
                                              <w:rFonts w:asciiTheme="minorHAnsi" w:hAnsiTheme="minorHAnsi" w:cstheme="minorHAnsi"/>
                                              <w:sz w:val="24"/>
                                              <w:szCs w:val="24"/>
                                            </w:rPr>
                                            <w:t xml:space="preserve">Please tell your MP about the urgent winter challenges. Invite your MP to the event using the </w:t>
                                          </w:r>
                                          <w:hyperlink r:id="rId10" w:tgtFrame="_blank" w:history="1">
                                            <w:r w:rsidRPr="0087554B">
                                              <w:rPr>
                                                <w:rStyle w:val="Hyperlink"/>
                                                <w:rFonts w:asciiTheme="minorHAnsi" w:hAnsiTheme="minorHAnsi" w:cstheme="minorHAnsi"/>
                                                <w:color w:val="C600B5"/>
                                                <w:sz w:val="24"/>
                                                <w:szCs w:val="24"/>
                                              </w:rPr>
                                              <w:t>template letter</w:t>
                                            </w:r>
                                          </w:hyperlink>
                                          <w:r w:rsidRPr="0087554B">
                                            <w:rPr>
                                              <w:rStyle w:val="Strong"/>
                                              <w:rFonts w:asciiTheme="minorHAnsi" w:hAnsiTheme="minorHAnsi" w:cstheme="minorHAnsi"/>
                                              <w:color w:val="106B62"/>
                                              <w:sz w:val="24"/>
                                              <w:szCs w:val="24"/>
                                            </w:rPr>
                                            <w:t>.</w:t>
                                          </w:r>
                                        </w:p>
                                      </w:tc>
                                    </w:tr>
                                  </w:tbl>
                                  <w:p w14:paraId="129155F2" w14:textId="77777777" w:rsidR="0087554B" w:rsidRPr="0087554B" w:rsidRDefault="0087554B" w:rsidP="0087554B">
                                    <w:pPr>
                                      <w:rPr>
                                        <w:rFonts w:asciiTheme="minorHAnsi" w:eastAsia="Times New Roman" w:hAnsiTheme="minorHAnsi" w:cstheme="minorHAnsi"/>
                                        <w:sz w:val="20"/>
                                        <w:szCs w:val="20"/>
                                      </w:rPr>
                                    </w:pPr>
                                  </w:p>
                                </w:tc>
                              </w:tr>
                            </w:tbl>
                            <w:p w14:paraId="0CE7B4EF"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064C795A"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507"/>
                              </w:tblGrid>
                              <w:tr w:rsidR="0087554B" w:rsidRPr="0087554B" w14:paraId="72EAD9A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DCB14D3" w14:textId="77777777" w:rsidR="0087554B" w:rsidRPr="0087554B" w:rsidRDefault="0087554B" w:rsidP="0087554B">
                                    <w:pPr>
                                      <w:jc w:val="center"/>
                                      <w:rPr>
                                        <w:rFonts w:asciiTheme="minorHAnsi" w:eastAsia="Times New Roman" w:hAnsiTheme="minorHAnsi" w:cstheme="minorHAnsi"/>
                                        <w:sz w:val="24"/>
                                        <w:szCs w:val="24"/>
                                      </w:rPr>
                                    </w:pPr>
                                    <w:hyperlink r:id="rId11" w:tgtFrame="_blank" w:tooltip="Read more about the Parliamentary event" w:history="1">
                                      <w:r w:rsidRPr="0087554B">
                                        <w:rPr>
                                          <w:rStyle w:val="Hyperlink"/>
                                          <w:rFonts w:asciiTheme="minorHAnsi" w:eastAsia="Times New Roman" w:hAnsiTheme="minorHAnsi" w:cstheme="minorHAnsi"/>
                                          <w:b/>
                                          <w:bCs/>
                                          <w:color w:val="CB00BA"/>
                                          <w:sz w:val="24"/>
                                          <w:szCs w:val="24"/>
                                        </w:rPr>
                                        <w:t>Read more about the Parliamentary event</w:t>
                                      </w:r>
                                    </w:hyperlink>
                                    <w:r w:rsidRPr="0087554B">
                                      <w:rPr>
                                        <w:rFonts w:asciiTheme="minorHAnsi" w:eastAsia="Times New Roman" w:hAnsiTheme="minorHAnsi" w:cstheme="minorHAnsi"/>
                                        <w:sz w:val="24"/>
                                        <w:szCs w:val="24"/>
                                      </w:rPr>
                                      <w:t xml:space="preserve"> </w:t>
                                    </w:r>
                                  </w:p>
                                </w:tc>
                              </w:tr>
                            </w:tbl>
                            <w:p w14:paraId="36AC2D23"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7B94A2B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7554B" w:rsidRPr="0087554B" w14:paraId="456CF876" w14:textId="77777777">
                                <w:tc>
                                  <w:tcPr>
                                    <w:tcW w:w="0" w:type="auto"/>
                                    <w:tcBorders>
                                      <w:top w:val="single" w:sz="12" w:space="0" w:color="106B62"/>
                                      <w:left w:val="nil"/>
                                      <w:bottom w:val="nil"/>
                                      <w:right w:val="nil"/>
                                    </w:tcBorders>
                                    <w:vAlign w:val="center"/>
                                    <w:hideMark/>
                                  </w:tcPr>
                                  <w:p w14:paraId="033C9000" w14:textId="77777777" w:rsidR="0087554B" w:rsidRPr="0087554B" w:rsidRDefault="0087554B" w:rsidP="0087554B">
                                    <w:pPr>
                                      <w:rPr>
                                        <w:rFonts w:asciiTheme="minorHAnsi" w:eastAsia="Times New Roman" w:hAnsiTheme="minorHAnsi" w:cstheme="minorHAnsi"/>
                                      </w:rPr>
                                    </w:pPr>
                                  </w:p>
                                </w:tc>
                              </w:tr>
                            </w:tbl>
                            <w:p w14:paraId="0084A402"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2B7E4C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7554B" w:rsidRPr="0087554B" w14:paraId="6C483409" w14:textId="77777777">
                                <w:tc>
                                  <w:tcPr>
                                    <w:tcW w:w="0" w:type="auto"/>
                                    <w:tcMar>
                                      <w:top w:w="0" w:type="dxa"/>
                                      <w:left w:w="135" w:type="dxa"/>
                                      <w:bottom w:w="0" w:type="dxa"/>
                                      <w:right w:w="135" w:type="dxa"/>
                                    </w:tcMar>
                                    <w:hideMark/>
                                  </w:tcPr>
                                  <w:p w14:paraId="370F9808" w14:textId="4D187B2C"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rPr>
                                      <w:lastRenderedPageBreak/>
                                      <w:drawing>
                                        <wp:inline distT="0" distB="0" distL="0" distR="0" wp14:anchorId="0C942438" wp14:editId="60C58106">
                                          <wp:extent cx="5372100" cy="1790700"/>
                                          <wp:effectExtent l="0" t="0" r="0" b="0"/>
                                          <wp:docPr id="2075045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90121E6"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0D3595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7554B" w:rsidRPr="0087554B" w14:paraId="2C93279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7554B" w:rsidRPr="0087554B" w14:paraId="4B0EBBC9" w14:textId="77777777">
                                      <w:tc>
                                        <w:tcPr>
                                          <w:tcW w:w="0" w:type="auto"/>
                                          <w:tcMar>
                                            <w:top w:w="0" w:type="dxa"/>
                                            <w:left w:w="270" w:type="dxa"/>
                                            <w:bottom w:w="135" w:type="dxa"/>
                                            <w:right w:w="270" w:type="dxa"/>
                                          </w:tcMar>
                                          <w:hideMark/>
                                        </w:tcPr>
                                        <w:p w14:paraId="2288163D" w14:textId="77777777" w:rsidR="0087554B" w:rsidRPr="0087554B" w:rsidRDefault="0087554B" w:rsidP="0087554B">
                                          <w:pPr>
                                            <w:pStyle w:val="Heading2"/>
                                            <w:spacing w:line="240" w:lineRule="auto"/>
                                            <w:rPr>
                                              <w:rFonts w:asciiTheme="minorHAnsi" w:eastAsia="Times New Roman" w:hAnsiTheme="minorHAnsi" w:cstheme="minorHAnsi"/>
                                              <w:color w:val="auto"/>
                                            </w:rPr>
                                          </w:pPr>
                                          <w:r w:rsidRPr="0087554B">
                                            <w:rPr>
                                              <w:rFonts w:asciiTheme="minorHAnsi" w:eastAsia="Times New Roman" w:hAnsiTheme="minorHAnsi" w:cstheme="minorHAnsi"/>
                                              <w:color w:val="auto"/>
                                            </w:rPr>
                                            <w:t xml:space="preserve">Focus on antimicrobial stewardship: </w:t>
                                          </w:r>
                                          <w:proofErr w:type="gramStart"/>
                                          <w:r w:rsidRPr="0087554B">
                                            <w:rPr>
                                              <w:rFonts w:asciiTheme="minorHAnsi" w:eastAsia="Times New Roman" w:hAnsiTheme="minorHAnsi" w:cstheme="minorHAnsi"/>
                                              <w:color w:val="auto"/>
                                            </w:rPr>
                                            <w:t>PQS</w:t>
                                          </w:r>
                                          <w:proofErr w:type="gramEnd"/>
                                        </w:p>
                                        <w:p w14:paraId="59C9E5E5" w14:textId="77777777" w:rsidR="0087554B" w:rsidRPr="0087554B" w:rsidRDefault="0087554B" w:rsidP="0087554B">
                                          <w:pPr>
                                            <w:rPr>
                                              <w:rFonts w:asciiTheme="minorHAnsi" w:hAnsiTheme="minorHAnsi" w:cstheme="minorHAnsi"/>
                                              <w:sz w:val="24"/>
                                              <w:szCs w:val="24"/>
                                            </w:rPr>
                                          </w:pPr>
                                          <w:r w:rsidRPr="0087554B">
                                            <w:rPr>
                                              <w:rFonts w:asciiTheme="minorHAnsi" w:hAnsiTheme="minorHAnsi" w:cstheme="minorHAnsi"/>
                                              <w:sz w:val="24"/>
                                              <w:szCs w:val="24"/>
                                            </w:rPr>
                                            <w:t>Antimicrobial resistance (AMR) and effective antimicrobial stewardship (AMS) are critical concerns for community pharmacists globally and locally, impacting individual patients through to consequences at a population level. </w:t>
                                          </w:r>
                                          <w:r w:rsidRPr="0087554B">
                                            <w:rPr>
                                              <w:rFonts w:asciiTheme="minorHAnsi" w:hAnsiTheme="minorHAnsi" w:cstheme="minorHAnsi"/>
                                              <w:sz w:val="24"/>
                                              <w:szCs w:val="24"/>
                                            </w:rPr>
                                            <w:br/>
                                          </w:r>
                                          <w:r w:rsidRPr="0087554B">
                                            <w:rPr>
                                              <w:rFonts w:asciiTheme="minorHAnsi" w:hAnsiTheme="minorHAnsi" w:cstheme="minorHAnsi"/>
                                              <w:sz w:val="24"/>
                                              <w:szCs w:val="24"/>
                                            </w:rPr>
                                            <w:br/>
                                            <w:t>The Pharmacy Quality Scheme (PQS) has been instrumental in highlighting the urgency of addressing AMR over the past three years. It recognises the vital role that pharmacy teams play in promoting AMS and educating the public on the responsible use of antimicrobials.</w:t>
                                          </w:r>
                                          <w:r w:rsidRPr="0087554B">
                                            <w:rPr>
                                              <w:rFonts w:asciiTheme="minorHAnsi" w:hAnsiTheme="minorHAnsi" w:cstheme="minorHAnsi"/>
                                              <w:sz w:val="24"/>
                                              <w:szCs w:val="24"/>
                                            </w:rPr>
                                            <w:br/>
                                          </w:r>
                                          <w:r w:rsidRPr="0087554B">
                                            <w:rPr>
                                              <w:rFonts w:asciiTheme="minorHAnsi" w:hAnsiTheme="minorHAnsi" w:cstheme="minorHAnsi"/>
                                              <w:sz w:val="24"/>
                                              <w:szCs w:val="24"/>
                                            </w:rPr>
                                            <w:br/>
                                            <w:t xml:space="preserve">As we reflect on the new </w:t>
                                          </w:r>
                                          <w:hyperlink r:id="rId14" w:tgtFrame="_blank" w:history="1">
                                            <w:r w:rsidRPr="0087554B">
                                              <w:rPr>
                                                <w:rStyle w:val="Hyperlink"/>
                                                <w:rFonts w:asciiTheme="minorHAnsi" w:hAnsiTheme="minorHAnsi" w:cstheme="minorHAnsi"/>
                                                <w:color w:val="C600B5"/>
                                                <w:sz w:val="24"/>
                                                <w:szCs w:val="24"/>
                                              </w:rPr>
                                              <w:t>Pharmacy First service</w:t>
                                            </w:r>
                                          </w:hyperlink>
                                          <w:r w:rsidRPr="0087554B">
                                            <w:rPr>
                                              <w:rFonts w:asciiTheme="minorHAnsi" w:hAnsiTheme="minorHAnsi" w:cstheme="minorHAnsi"/>
                                              <w:color w:val="106B62"/>
                                              <w:sz w:val="24"/>
                                              <w:szCs w:val="24"/>
                                            </w:rPr>
                                            <w:t> </w:t>
                                          </w:r>
                                          <w:r w:rsidRPr="0087554B">
                                            <w:rPr>
                                              <w:rFonts w:asciiTheme="minorHAnsi" w:hAnsiTheme="minorHAnsi" w:cstheme="minorHAnsi"/>
                                              <w:sz w:val="24"/>
                                              <w:szCs w:val="24"/>
                                            </w:rPr>
                                            <w:t>that was recently announced and mark World Antimicrobial Resistance Awareness Week (18th – 24th November), it is important to reflect on the activities that pharmacy teams have undertaken as part of PQS,  providing a strong foundation from which that new service can be launched.</w:t>
                                          </w:r>
                                        </w:p>
                                        <w:p w14:paraId="318563D3" w14:textId="77777777" w:rsidR="0087554B" w:rsidRPr="0087554B" w:rsidRDefault="0087554B" w:rsidP="0087554B">
                                          <w:pPr>
                                            <w:numPr>
                                              <w:ilvl w:val="0"/>
                                              <w:numId w:val="1"/>
                                            </w:numPr>
                                            <w:jc w:val="both"/>
                                            <w:rPr>
                                              <w:rFonts w:asciiTheme="minorHAnsi" w:eastAsia="Times New Roman" w:hAnsiTheme="minorHAnsi" w:cstheme="minorHAnsi"/>
                                              <w:sz w:val="24"/>
                                              <w:szCs w:val="24"/>
                                            </w:rPr>
                                          </w:pPr>
                                          <w:hyperlink r:id="rId15" w:tgtFrame="_blank" w:history="1">
                                            <w:r w:rsidRPr="0087554B">
                                              <w:rPr>
                                                <w:rStyle w:val="Hyperlink"/>
                                                <w:rFonts w:asciiTheme="minorHAnsi" w:eastAsia="Times New Roman" w:hAnsiTheme="minorHAnsi" w:cstheme="minorHAnsi"/>
                                                <w:color w:val="C600B5"/>
                                                <w:sz w:val="24"/>
                                                <w:szCs w:val="24"/>
                                              </w:rPr>
                                              <w:t>Learn more</w:t>
                                            </w:r>
                                          </w:hyperlink>
                                          <w:r w:rsidRPr="0087554B">
                                            <w:rPr>
                                              <w:rFonts w:asciiTheme="minorHAnsi" w:eastAsia="Times New Roman" w:hAnsiTheme="minorHAnsi" w:cstheme="minorHAnsi"/>
                                              <w:color w:val="106B62"/>
                                              <w:sz w:val="24"/>
                                              <w:szCs w:val="24"/>
                                            </w:rPr>
                                            <w:t xml:space="preserve"> </w:t>
                                          </w:r>
                                          <w:r w:rsidRPr="0087554B">
                                            <w:rPr>
                                              <w:rFonts w:asciiTheme="minorHAnsi" w:eastAsia="Times New Roman" w:hAnsiTheme="minorHAnsi" w:cstheme="minorHAnsi"/>
                                              <w:sz w:val="24"/>
                                              <w:szCs w:val="24"/>
                                            </w:rPr>
                                            <w:t>about the PQS initiatives and NHS England's assessment in our news story.</w:t>
                                          </w:r>
                                        </w:p>
                                        <w:p w14:paraId="65536320" w14:textId="77777777" w:rsidR="0087554B" w:rsidRPr="0087554B" w:rsidRDefault="0087554B" w:rsidP="0087554B">
                                          <w:pPr>
                                            <w:numPr>
                                              <w:ilvl w:val="0"/>
                                              <w:numId w:val="1"/>
                                            </w:numPr>
                                            <w:jc w:val="both"/>
                                            <w:rPr>
                                              <w:rFonts w:asciiTheme="minorHAnsi" w:eastAsia="Times New Roman" w:hAnsiTheme="minorHAnsi" w:cstheme="minorHAnsi"/>
                                              <w:color w:val="106B62"/>
                                              <w:sz w:val="24"/>
                                              <w:szCs w:val="24"/>
                                            </w:rPr>
                                          </w:pPr>
                                          <w:hyperlink r:id="rId16" w:tgtFrame="_blank" w:history="1">
                                            <w:r w:rsidRPr="0087554B">
                                              <w:rPr>
                                                <w:rStyle w:val="Hyperlink"/>
                                                <w:rFonts w:asciiTheme="minorHAnsi" w:eastAsia="Times New Roman" w:hAnsiTheme="minorHAnsi" w:cstheme="minorHAnsi"/>
                                                <w:color w:val="C600B5"/>
                                                <w:sz w:val="24"/>
                                                <w:szCs w:val="24"/>
                                              </w:rPr>
                                              <w:t xml:space="preserve">Read our </w:t>
                                            </w:r>
                                          </w:hyperlink>
                                          <w:hyperlink r:id="rId17" w:tgtFrame="_blank" w:history="1">
                                            <w:r w:rsidRPr="0087554B">
                                              <w:rPr>
                                                <w:rStyle w:val="Hyperlink"/>
                                                <w:rFonts w:asciiTheme="minorHAnsi" w:eastAsia="Times New Roman" w:hAnsiTheme="minorHAnsi" w:cstheme="minorHAnsi"/>
                                                <w:color w:val="C600B5"/>
                                                <w:sz w:val="24"/>
                                                <w:szCs w:val="24"/>
                                              </w:rPr>
                                              <w:t>case study</w:t>
                                            </w:r>
                                          </w:hyperlink>
                                          <w:r w:rsidRPr="0087554B">
                                            <w:rPr>
                                              <w:rFonts w:asciiTheme="minorHAnsi" w:eastAsia="Times New Roman" w:hAnsiTheme="minorHAnsi" w:cstheme="minorHAnsi"/>
                                              <w:color w:val="106B62"/>
                                              <w:sz w:val="24"/>
                                              <w:szCs w:val="24"/>
                                            </w:rPr>
                                            <w:t> </w:t>
                                          </w:r>
                                          <w:r w:rsidRPr="0087554B">
                                            <w:rPr>
                                              <w:rFonts w:asciiTheme="minorHAnsi" w:eastAsia="Times New Roman" w:hAnsiTheme="minorHAnsi" w:cstheme="minorHAnsi"/>
                                              <w:sz w:val="24"/>
                                              <w:szCs w:val="24"/>
                                            </w:rPr>
                                            <w:t>highlighting the effective implementation of AMS in community pharmacies</w:t>
                                          </w:r>
                                          <w:r w:rsidRPr="0087554B">
                                            <w:rPr>
                                              <w:rFonts w:asciiTheme="minorHAnsi" w:eastAsia="Times New Roman" w:hAnsiTheme="minorHAnsi" w:cstheme="minorHAnsi"/>
                                              <w:color w:val="106B62"/>
                                              <w:sz w:val="24"/>
                                              <w:szCs w:val="24"/>
                                            </w:rPr>
                                            <w:t>.</w:t>
                                          </w:r>
                                        </w:p>
                                      </w:tc>
                                    </w:tr>
                                  </w:tbl>
                                  <w:p w14:paraId="0F46DCD9" w14:textId="77777777" w:rsidR="0087554B" w:rsidRPr="0087554B" w:rsidRDefault="0087554B" w:rsidP="0087554B">
                                    <w:pPr>
                                      <w:rPr>
                                        <w:rFonts w:asciiTheme="minorHAnsi" w:eastAsia="Times New Roman" w:hAnsiTheme="minorHAnsi" w:cstheme="minorHAnsi"/>
                                        <w:sz w:val="20"/>
                                        <w:szCs w:val="20"/>
                                      </w:rPr>
                                    </w:pPr>
                                  </w:p>
                                </w:tc>
                              </w:tr>
                            </w:tbl>
                            <w:p w14:paraId="246336AF" w14:textId="77777777" w:rsidR="0087554B" w:rsidRPr="0087554B" w:rsidRDefault="0087554B" w:rsidP="0087554B">
                              <w:pPr>
                                <w:rPr>
                                  <w:rFonts w:asciiTheme="minorHAnsi" w:eastAsia="Times New Roman" w:hAnsiTheme="minorHAnsi" w:cstheme="minorHAnsi"/>
                                  <w:sz w:val="20"/>
                                  <w:szCs w:val="20"/>
                                </w:rPr>
                              </w:pPr>
                            </w:p>
                          </w:tc>
                        </w:tr>
                      </w:tbl>
                      <w:p w14:paraId="5BA57210" w14:textId="77777777" w:rsidR="0087554B" w:rsidRPr="0087554B" w:rsidRDefault="0087554B" w:rsidP="0087554B">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87554B" w:rsidRPr="0087554B" w14:paraId="1F6E013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7554B" w:rsidRPr="0087554B" w14:paraId="5E841606" w14:textId="77777777">
                                <w:tc>
                                  <w:tcPr>
                                    <w:tcW w:w="0" w:type="auto"/>
                                    <w:tcBorders>
                                      <w:top w:val="single" w:sz="12" w:space="0" w:color="106B62"/>
                                      <w:left w:val="nil"/>
                                      <w:bottom w:val="nil"/>
                                      <w:right w:val="nil"/>
                                    </w:tcBorders>
                                    <w:vAlign w:val="center"/>
                                    <w:hideMark/>
                                  </w:tcPr>
                                  <w:p w14:paraId="7515C06D" w14:textId="77777777" w:rsidR="0087554B" w:rsidRPr="0087554B" w:rsidRDefault="0087554B" w:rsidP="0087554B">
                                    <w:pPr>
                                      <w:rPr>
                                        <w:rFonts w:asciiTheme="minorHAnsi" w:eastAsia="Times New Roman" w:hAnsiTheme="minorHAnsi" w:cstheme="minorHAnsi"/>
                                      </w:rPr>
                                    </w:pPr>
                                  </w:p>
                                </w:tc>
                              </w:tr>
                            </w:tbl>
                            <w:p w14:paraId="0C4DCAE9" w14:textId="77777777" w:rsidR="0087554B" w:rsidRPr="0087554B" w:rsidRDefault="0087554B" w:rsidP="0087554B">
                              <w:pPr>
                                <w:rPr>
                                  <w:rFonts w:asciiTheme="minorHAnsi" w:eastAsia="Times New Roman" w:hAnsiTheme="minorHAnsi" w:cstheme="minorHAnsi"/>
                                  <w:sz w:val="20"/>
                                  <w:szCs w:val="20"/>
                                </w:rPr>
                              </w:pPr>
                            </w:p>
                          </w:tc>
                        </w:tr>
                      </w:tbl>
                      <w:p w14:paraId="5A3294FE" w14:textId="77777777" w:rsidR="0087554B" w:rsidRPr="0087554B" w:rsidRDefault="0087554B" w:rsidP="0087554B">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87554B" w:rsidRPr="0087554B" w14:paraId="4C6AE2C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87554B" w:rsidRPr="0087554B" w14:paraId="22712740" w14:textId="77777777">
                                <w:tc>
                                  <w:tcPr>
                                    <w:tcW w:w="0" w:type="auto"/>
                                    <w:tcMar>
                                      <w:top w:w="0" w:type="dxa"/>
                                      <w:left w:w="135" w:type="dxa"/>
                                      <w:bottom w:w="135" w:type="dxa"/>
                                      <w:right w:w="135" w:type="dxa"/>
                                    </w:tcMar>
                                    <w:hideMark/>
                                  </w:tcPr>
                                  <w:p w14:paraId="618ABC92" w14:textId="4424C62C"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color w:val="0000FF"/>
                                      </w:rPr>
                                      <w:lastRenderedPageBreak/>
                                      <w:drawing>
                                        <wp:inline distT="0" distB="0" distL="0" distR="0" wp14:anchorId="2A3E2C45" wp14:editId="340C8E8D">
                                          <wp:extent cx="5372100" cy="5372100"/>
                                          <wp:effectExtent l="0" t="0" r="0" b="0"/>
                                          <wp:docPr id="39836144"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87554B" w:rsidRPr="0087554B" w14:paraId="7058C14C" w14:textId="77777777">
                                <w:tc>
                                  <w:tcPr>
                                    <w:tcW w:w="8460" w:type="dxa"/>
                                    <w:tcMar>
                                      <w:top w:w="0" w:type="dxa"/>
                                      <w:left w:w="135" w:type="dxa"/>
                                      <w:bottom w:w="0" w:type="dxa"/>
                                      <w:right w:w="135" w:type="dxa"/>
                                    </w:tcMar>
                                    <w:hideMark/>
                                  </w:tcPr>
                                  <w:p w14:paraId="69FB7F8A" w14:textId="77777777" w:rsidR="0087554B" w:rsidRPr="0087554B" w:rsidRDefault="0087554B" w:rsidP="0087554B">
                                    <w:pPr>
                                      <w:jc w:val="both"/>
                                      <w:rPr>
                                        <w:rFonts w:asciiTheme="minorHAnsi" w:eastAsia="Times New Roman" w:hAnsiTheme="minorHAnsi" w:cstheme="minorHAnsi"/>
                                        <w:color w:val="106B62"/>
                                        <w:sz w:val="24"/>
                                        <w:szCs w:val="24"/>
                                      </w:rPr>
                                    </w:pPr>
                                    <w:r w:rsidRPr="0087554B">
                                      <w:rPr>
                                        <w:rFonts w:asciiTheme="minorHAnsi" w:eastAsia="Times New Roman" w:hAnsiTheme="minorHAnsi" w:cstheme="minorHAnsi"/>
                                        <w:sz w:val="24"/>
                                        <w:szCs w:val="24"/>
                                      </w:rPr>
                                      <w:t>We are holding two sector webinars for pharmacy owners focusing on the launch of a national Pharmacy First service and the other advanced services as part of the delivery plan for recovering access to primary care.</w:t>
                                    </w:r>
                                  </w:p>
                                </w:tc>
                              </w:tr>
                            </w:tbl>
                            <w:p w14:paraId="17FC7D98"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2BB855EB"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87554B" w:rsidRPr="0087554B" w14:paraId="3248FBA5"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05CC6F1" w14:textId="77777777" w:rsidR="0087554B" w:rsidRPr="0087554B" w:rsidRDefault="0087554B" w:rsidP="0087554B">
                                    <w:pPr>
                                      <w:jc w:val="center"/>
                                      <w:rPr>
                                        <w:rFonts w:asciiTheme="minorHAnsi" w:eastAsia="Times New Roman" w:hAnsiTheme="minorHAnsi" w:cstheme="minorHAnsi"/>
                                        <w:sz w:val="24"/>
                                        <w:szCs w:val="24"/>
                                      </w:rPr>
                                    </w:pPr>
                                    <w:hyperlink r:id="rId21" w:tgtFrame="_blank" w:tooltip="Please register to join on Monday 27th November at 7pm" w:history="1">
                                      <w:r w:rsidRPr="0087554B">
                                        <w:rPr>
                                          <w:rStyle w:val="Hyperlink"/>
                                          <w:rFonts w:asciiTheme="minorHAnsi" w:eastAsia="Times New Roman" w:hAnsiTheme="minorHAnsi" w:cstheme="minorHAnsi"/>
                                          <w:b/>
                                          <w:bCs/>
                                          <w:color w:val="CB00BA"/>
                                          <w:sz w:val="24"/>
                                          <w:szCs w:val="24"/>
                                        </w:rPr>
                                        <w:t>Please register to join on Monday 27th November at 7pm</w:t>
                                      </w:r>
                                    </w:hyperlink>
                                    <w:r w:rsidRPr="0087554B">
                                      <w:rPr>
                                        <w:rFonts w:asciiTheme="minorHAnsi" w:eastAsia="Times New Roman" w:hAnsiTheme="minorHAnsi" w:cstheme="minorHAnsi"/>
                                        <w:sz w:val="24"/>
                                        <w:szCs w:val="24"/>
                                      </w:rPr>
                                      <w:t xml:space="preserve"> </w:t>
                                    </w:r>
                                  </w:p>
                                </w:tc>
                              </w:tr>
                            </w:tbl>
                            <w:p w14:paraId="34EAB897" w14:textId="77777777" w:rsidR="0087554B" w:rsidRPr="0087554B" w:rsidRDefault="0087554B" w:rsidP="0087554B">
                              <w:pPr>
                                <w:jc w:val="center"/>
                                <w:rPr>
                                  <w:rFonts w:asciiTheme="minorHAnsi" w:eastAsia="Times New Roman" w:hAnsiTheme="minorHAnsi" w:cstheme="minorHAnsi"/>
                                  <w:sz w:val="20"/>
                                  <w:szCs w:val="20"/>
                                </w:rPr>
                              </w:pPr>
                            </w:p>
                          </w:tc>
                        </w:tr>
                        <w:tr w:rsidR="0087554B" w:rsidRPr="0087554B" w14:paraId="43E758A4"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87554B" w:rsidRPr="0087554B" w14:paraId="3FE961CC"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13CADED" w14:textId="77777777" w:rsidR="0087554B" w:rsidRPr="0087554B" w:rsidRDefault="0087554B" w:rsidP="0087554B">
                                    <w:pPr>
                                      <w:jc w:val="center"/>
                                      <w:rPr>
                                        <w:rFonts w:asciiTheme="minorHAnsi" w:eastAsia="Times New Roman" w:hAnsiTheme="minorHAnsi" w:cstheme="minorHAnsi"/>
                                        <w:sz w:val="24"/>
                                        <w:szCs w:val="24"/>
                                      </w:rPr>
                                    </w:pPr>
                                    <w:hyperlink r:id="rId22" w:tgtFrame="_blank" w:tooltip="Or register to join on Tuesday 28th November at 12.30pm" w:history="1">
                                      <w:r w:rsidRPr="0087554B">
                                        <w:rPr>
                                          <w:rStyle w:val="Hyperlink"/>
                                          <w:rFonts w:asciiTheme="minorHAnsi" w:eastAsia="Times New Roman" w:hAnsiTheme="minorHAnsi" w:cstheme="minorHAnsi"/>
                                          <w:b/>
                                          <w:bCs/>
                                          <w:color w:val="CB00BA"/>
                                          <w:sz w:val="24"/>
                                          <w:szCs w:val="24"/>
                                        </w:rPr>
                                        <w:t>Or register to join on Tuesday 28th November at 12.30pm</w:t>
                                      </w:r>
                                    </w:hyperlink>
                                    <w:r w:rsidRPr="0087554B">
                                      <w:rPr>
                                        <w:rFonts w:asciiTheme="minorHAnsi" w:eastAsia="Times New Roman" w:hAnsiTheme="minorHAnsi" w:cstheme="minorHAnsi"/>
                                        <w:sz w:val="24"/>
                                        <w:szCs w:val="24"/>
                                      </w:rPr>
                                      <w:t xml:space="preserve"> </w:t>
                                    </w:r>
                                  </w:p>
                                </w:tc>
                              </w:tr>
                            </w:tbl>
                            <w:p w14:paraId="77599CF5" w14:textId="77777777" w:rsidR="0087554B" w:rsidRPr="0087554B" w:rsidRDefault="0087554B" w:rsidP="0087554B">
                              <w:pPr>
                                <w:jc w:val="center"/>
                                <w:rPr>
                                  <w:rFonts w:asciiTheme="minorHAnsi" w:eastAsia="Times New Roman" w:hAnsiTheme="minorHAnsi" w:cstheme="minorHAnsi"/>
                                  <w:sz w:val="20"/>
                                  <w:szCs w:val="20"/>
                                </w:rPr>
                              </w:pPr>
                            </w:p>
                          </w:tc>
                        </w:tr>
                        <w:tr w:rsidR="0087554B" w:rsidRPr="0087554B" w14:paraId="37628E0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7554B" w:rsidRPr="0087554B" w14:paraId="3B673AD4" w14:textId="77777777">
                                <w:tc>
                                  <w:tcPr>
                                    <w:tcW w:w="0" w:type="auto"/>
                                    <w:tcBorders>
                                      <w:top w:val="single" w:sz="12" w:space="0" w:color="106B62"/>
                                      <w:left w:val="nil"/>
                                      <w:bottom w:val="nil"/>
                                      <w:right w:val="nil"/>
                                    </w:tcBorders>
                                    <w:vAlign w:val="center"/>
                                    <w:hideMark/>
                                  </w:tcPr>
                                  <w:p w14:paraId="4B87FFA5" w14:textId="77777777" w:rsidR="0087554B" w:rsidRPr="0087554B" w:rsidRDefault="0087554B" w:rsidP="0087554B">
                                    <w:pPr>
                                      <w:rPr>
                                        <w:rFonts w:asciiTheme="minorHAnsi" w:eastAsia="Times New Roman" w:hAnsiTheme="minorHAnsi" w:cstheme="minorHAnsi"/>
                                      </w:rPr>
                                    </w:pPr>
                                  </w:p>
                                </w:tc>
                              </w:tr>
                            </w:tbl>
                            <w:p w14:paraId="0248A159"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39E4CB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7554B" w:rsidRPr="0087554B" w14:paraId="302F061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7554B" w:rsidRPr="0087554B" w14:paraId="49220C0F" w14:textId="77777777">
                                      <w:tc>
                                        <w:tcPr>
                                          <w:tcW w:w="0" w:type="auto"/>
                                          <w:tcMar>
                                            <w:top w:w="0" w:type="dxa"/>
                                            <w:left w:w="270" w:type="dxa"/>
                                            <w:bottom w:w="135" w:type="dxa"/>
                                            <w:right w:w="270" w:type="dxa"/>
                                          </w:tcMar>
                                          <w:hideMark/>
                                        </w:tcPr>
                                        <w:p w14:paraId="099004E9" w14:textId="77777777" w:rsidR="0087554B" w:rsidRPr="0087554B" w:rsidRDefault="0087554B" w:rsidP="0087554B">
                                          <w:pPr>
                                            <w:pStyle w:val="Heading2"/>
                                            <w:spacing w:line="240" w:lineRule="auto"/>
                                            <w:rPr>
                                              <w:rFonts w:asciiTheme="minorHAnsi" w:eastAsia="Times New Roman" w:hAnsiTheme="minorHAnsi" w:cstheme="minorHAnsi"/>
                                              <w:color w:val="auto"/>
                                            </w:rPr>
                                          </w:pPr>
                                          <w:r w:rsidRPr="0087554B">
                                            <w:rPr>
                                              <w:rFonts w:asciiTheme="minorHAnsi" w:eastAsia="Times New Roman" w:hAnsiTheme="minorHAnsi" w:cstheme="minorHAnsi"/>
                                              <w:color w:val="auto"/>
                                            </w:rPr>
                                            <w:t xml:space="preserve">Christmas/New Year Opening </w:t>
                                          </w:r>
                                          <w:proofErr w:type="gramStart"/>
                                          <w:r w:rsidRPr="0087554B">
                                            <w:rPr>
                                              <w:rFonts w:asciiTheme="minorHAnsi" w:eastAsia="Times New Roman" w:hAnsiTheme="minorHAnsi" w:cstheme="minorHAnsi"/>
                                              <w:color w:val="auto"/>
                                            </w:rPr>
                                            <w:t>hours</w:t>
                                          </w:r>
                                          <w:proofErr w:type="gramEnd"/>
                                        </w:p>
                                        <w:p w14:paraId="75192167" w14:textId="77777777" w:rsidR="0087554B" w:rsidRPr="0087554B" w:rsidRDefault="0087554B" w:rsidP="0087554B">
                                          <w:pPr>
                                            <w:rPr>
                                              <w:rFonts w:asciiTheme="minorHAnsi" w:hAnsiTheme="minorHAnsi" w:cstheme="minorHAnsi"/>
                                              <w:sz w:val="24"/>
                                              <w:szCs w:val="24"/>
                                            </w:rPr>
                                          </w:pPr>
                                          <w:r w:rsidRPr="0087554B">
                                            <w:rPr>
                                              <w:rFonts w:asciiTheme="minorHAnsi" w:hAnsiTheme="minorHAnsi" w:cstheme="minorHAnsi"/>
                                              <w:sz w:val="24"/>
                                              <w:szCs w:val="24"/>
                                            </w:rPr>
                                            <w:t xml:space="preserve">During the Christmas/New Year period, Pharmacy owners do not have to give formal notice of closures on days specifically mentioned in the Regulations (namely Christmas Day, Good </w:t>
                                          </w:r>
                                          <w:proofErr w:type="gramStart"/>
                                          <w:r w:rsidRPr="0087554B">
                                            <w:rPr>
                                              <w:rFonts w:asciiTheme="minorHAnsi" w:hAnsiTheme="minorHAnsi" w:cstheme="minorHAnsi"/>
                                              <w:sz w:val="24"/>
                                              <w:szCs w:val="24"/>
                                            </w:rPr>
                                            <w:t>Friday</w:t>
                                          </w:r>
                                          <w:proofErr w:type="gramEnd"/>
                                          <w:r w:rsidRPr="0087554B">
                                            <w:rPr>
                                              <w:rFonts w:asciiTheme="minorHAnsi" w:hAnsiTheme="minorHAnsi" w:cstheme="minorHAnsi"/>
                                              <w:sz w:val="24"/>
                                              <w:szCs w:val="24"/>
                                            </w:rPr>
                                            <w:t xml:space="preserve"> and Easter Sunday) or a day specifically designated as a ‘bank holiday’ unless directed to open by NHS England (NHSE). Pharmacy owners </w:t>
                                          </w:r>
                                          <w:r w:rsidRPr="0087554B">
                                            <w:rPr>
                                              <w:rFonts w:asciiTheme="minorHAnsi" w:hAnsiTheme="minorHAnsi" w:cstheme="minorHAnsi"/>
                                              <w:sz w:val="24"/>
                                              <w:szCs w:val="24"/>
                                            </w:rPr>
                                            <w:lastRenderedPageBreak/>
                                            <w:t xml:space="preserve">must also ensure their Directory of Services (DoS) and NHS website entries are kept </w:t>
                                          </w:r>
                                          <w:proofErr w:type="gramStart"/>
                                          <w:r w:rsidRPr="0087554B">
                                            <w:rPr>
                                              <w:rFonts w:asciiTheme="minorHAnsi" w:hAnsiTheme="minorHAnsi" w:cstheme="minorHAnsi"/>
                                              <w:sz w:val="24"/>
                                              <w:szCs w:val="24"/>
                                            </w:rPr>
                                            <w:t>up-to-date</w:t>
                                          </w:r>
                                          <w:proofErr w:type="gramEnd"/>
                                          <w:r w:rsidRPr="0087554B">
                                            <w:rPr>
                                              <w:rFonts w:asciiTheme="minorHAnsi" w:hAnsiTheme="minorHAnsi" w:cstheme="minorHAnsi"/>
                                              <w:sz w:val="24"/>
                                              <w:szCs w:val="24"/>
                                            </w:rPr>
                                            <w:t>. </w:t>
                                          </w:r>
                                        </w:p>
                                        <w:p w14:paraId="42ED00B6" w14:textId="77777777" w:rsidR="0087554B" w:rsidRPr="0087554B" w:rsidRDefault="0087554B" w:rsidP="0087554B">
                                          <w:pPr>
                                            <w:rPr>
                                              <w:rFonts w:asciiTheme="minorHAnsi" w:hAnsiTheme="minorHAnsi" w:cstheme="minorHAnsi"/>
                                              <w:sz w:val="24"/>
                                              <w:szCs w:val="24"/>
                                            </w:rPr>
                                          </w:pPr>
                                        </w:p>
                                        <w:p w14:paraId="6023668D" w14:textId="77777777" w:rsidR="0087554B" w:rsidRPr="0087554B" w:rsidRDefault="0087554B" w:rsidP="0087554B">
                                          <w:pPr>
                                            <w:rPr>
                                              <w:rFonts w:asciiTheme="minorHAnsi" w:eastAsia="Times New Roman" w:hAnsiTheme="minorHAnsi" w:cstheme="minorHAnsi"/>
                                              <w:color w:val="106B62"/>
                                              <w:sz w:val="24"/>
                                              <w:szCs w:val="24"/>
                                            </w:rPr>
                                          </w:pPr>
                                          <w:r w:rsidRPr="0087554B">
                                            <w:rPr>
                                              <w:rFonts w:asciiTheme="minorHAnsi" w:eastAsia="Times New Roman" w:hAnsiTheme="minorHAnsi" w:cstheme="minorHAnsi"/>
                                              <w:sz w:val="24"/>
                                              <w:szCs w:val="24"/>
                                            </w:rPr>
                                            <w:t>Furthermore, if there are any changes to supplementary opening hours, such as early closures, please notify NHS England (NHSE) at least five weeks in advance. </w:t>
                                          </w:r>
                                          <w:r w:rsidRPr="0087554B">
                                            <w:rPr>
                                              <w:rFonts w:asciiTheme="minorHAnsi" w:eastAsia="Times New Roman" w:hAnsiTheme="minorHAnsi" w:cstheme="minorHAnsi"/>
                                              <w:color w:val="106B62"/>
                                              <w:sz w:val="24"/>
                                              <w:szCs w:val="24"/>
                                            </w:rPr>
                                            <w:br/>
                                          </w:r>
                                          <w:r w:rsidRPr="0087554B">
                                            <w:rPr>
                                              <w:rFonts w:asciiTheme="minorHAnsi" w:eastAsia="Times New Roman" w:hAnsiTheme="minorHAnsi" w:cstheme="minorHAnsi"/>
                                              <w:color w:val="106B62"/>
                                              <w:sz w:val="24"/>
                                              <w:szCs w:val="24"/>
                                            </w:rPr>
                                            <w:br/>
                                          </w:r>
                                          <w:hyperlink r:id="rId23" w:tgtFrame="_blank" w:history="1">
                                            <w:r w:rsidRPr="0087554B">
                                              <w:rPr>
                                                <w:rStyle w:val="Hyperlink"/>
                                                <w:rFonts w:asciiTheme="minorHAnsi" w:eastAsia="Times New Roman" w:hAnsiTheme="minorHAnsi" w:cstheme="minorHAnsi"/>
                                                <w:color w:val="C600B5"/>
                                                <w:sz w:val="24"/>
                                                <w:szCs w:val="24"/>
                                              </w:rPr>
                                              <w:t>Read more</w:t>
                                            </w:r>
                                          </w:hyperlink>
                                          <w:r w:rsidRPr="0087554B">
                                            <w:rPr>
                                              <w:rFonts w:asciiTheme="minorHAnsi" w:eastAsia="Times New Roman" w:hAnsiTheme="minorHAnsi" w:cstheme="minorHAnsi"/>
                                              <w:color w:val="106B62"/>
                                              <w:sz w:val="24"/>
                                              <w:szCs w:val="24"/>
                                            </w:rPr>
                                            <w:t xml:space="preserve"> </w:t>
                                          </w:r>
                                        </w:p>
                                      </w:tc>
                                    </w:tr>
                                  </w:tbl>
                                  <w:p w14:paraId="3A357750" w14:textId="77777777" w:rsidR="0087554B" w:rsidRPr="0087554B" w:rsidRDefault="0087554B" w:rsidP="0087554B">
                                    <w:pPr>
                                      <w:rPr>
                                        <w:rFonts w:asciiTheme="minorHAnsi" w:eastAsia="Times New Roman" w:hAnsiTheme="minorHAnsi" w:cstheme="minorHAnsi"/>
                                        <w:sz w:val="20"/>
                                        <w:szCs w:val="20"/>
                                      </w:rPr>
                                    </w:pPr>
                                  </w:p>
                                </w:tc>
                              </w:tr>
                            </w:tbl>
                            <w:p w14:paraId="17087107"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7326348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7554B" w:rsidRPr="0087554B" w14:paraId="2CF9E0A5" w14:textId="77777777">
                                <w:tc>
                                  <w:tcPr>
                                    <w:tcW w:w="0" w:type="auto"/>
                                    <w:tcBorders>
                                      <w:top w:val="single" w:sz="12" w:space="0" w:color="106B62"/>
                                      <w:left w:val="nil"/>
                                      <w:bottom w:val="nil"/>
                                      <w:right w:val="nil"/>
                                    </w:tcBorders>
                                    <w:vAlign w:val="center"/>
                                    <w:hideMark/>
                                  </w:tcPr>
                                  <w:p w14:paraId="2810F0FD" w14:textId="77777777" w:rsidR="0087554B" w:rsidRPr="0087554B" w:rsidRDefault="0087554B" w:rsidP="0087554B">
                                    <w:pPr>
                                      <w:rPr>
                                        <w:rFonts w:asciiTheme="minorHAnsi" w:eastAsia="Times New Roman" w:hAnsiTheme="minorHAnsi" w:cstheme="minorHAnsi"/>
                                      </w:rPr>
                                    </w:pPr>
                                  </w:p>
                                </w:tc>
                              </w:tr>
                            </w:tbl>
                            <w:p w14:paraId="092BDF67"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0B587C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7554B" w:rsidRPr="0087554B" w14:paraId="5E69D87B" w14:textId="77777777">
                                <w:tc>
                                  <w:tcPr>
                                    <w:tcW w:w="0" w:type="auto"/>
                                    <w:tcMar>
                                      <w:top w:w="0" w:type="dxa"/>
                                      <w:left w:w="135" w:type="dxa"/>
                                      <w:bottom w:w="0" w:type="dxa"/>
                                      <w:right w:w="135" w:type="dxa"/>
                                    </w:tcMar>
                                    <w:hideMark/>
                                  </w:tcPr>
                                  <w:p w14:paraId="2740076E" w14:textId="516B7F4F"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color w:val="0000FF"/>
                                      </w:rPr>
                                      <w:drawing>
                                        <wp:inline distT="0" distB="0" distL="0" distR="0" wp14:anchorId="2E352830" wp14:editId="21A1A60A">
                                          <wp:extent cx="5372100" cy="838200"/>
                                          <wp:effectExtent l="0" t="0" r="0" b="0"/>
                                          <wp:docPr id="11985980" name="Picture 6" descr="Community Pharmacy England banner">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DA2D881"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74B2E6E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7554B" w:rsidRPr="0087554B" w14:paraId="7A769C2C" w14:textId="77777777">
                                <w:tc>
                                  <w:tcPr>
                                    <w:tcW w:w="0" w:type="auto"/>
                                    <w:tcBorders>
                                      <w:top w:val="single" w:sz="12" w:space="0" w:color="106B62"/>
                                      <w:left w:val="nil"/>
                                      <w:bottom w:val="nil"/>
                                      <w:right w:val="nil"/>
                                    </w:tcBorders>
                                    <w:vAlign w:val="center"/>
                                    <w:hideMark/>
                                  </w:tcPr>
                                  <w:p w14:paraId="2699EF1B" w14:textId="77777777" w:rsidR="0087554B" w:rsidRPr="0087554B" w:rsidRDefault="0087554B" w:rsidP="0087554B">
                                    <w:pPr>
                                      <w:rPr>
                                        <w:rFonts w:asciiTheme="minorHAnsi" w:eastAsia="Times New Roman" w:hAnsiTheme="minorHAnsi" w:cstheme="minorHAnsi"/>
                                      </w:rPr>
                                    </w:pPr>
                                  </w:p>
                                </w:tc>
                              </w:tr>
                            </w:tbl>
                            <w:p w14:paraId="33523B1F" w14:textId="77777777" w:rsidR="0087554B" w:rsidRPr="0087554B" w:rsidRDefault="0087554B" w:rsidP="0087554B">
                              <w:pPr>
                                <w:rPr>
                                  <w:rFonts w:asciiTheme="minorHAnsi" w:eastAsia="Times New Roman" w:hAnsiTheme="minorHAnsi" w:cstheme="minorHAnsi"/>
                                  <w:sz w:val="20"/>
                                  <w:szCs w:val="20"/>
                                </w:rPr>
                              </w:pPr>
                            </w:p>
                          </w:tc>
                        </w:tr>
                      </w:tbl>
                      <w:p w14:paraId="0E513989" w14:textId="77777777" w:rsidR="0087554B" w:rsidRPr="0087554B" w:rsidRDefault="0087554B" w:rsidP="0087554B">
                        <w:pPr>
                          <w:rPr>
                            <w:rFonts w:asciiTheme="minorHAnsi" w:eastAsia="Times New Roman" w:hAnsiTheme="minorHAnsi" w:cstheme="minorHAnsi"/>
                            <w:sz w:val="20"/>
                            <w:szCs w:val="20"/>
                          </w:rPr>
                        </w:pPr>
                      </w:p>
                    </w:tc>
                  </w:tr>
                  <w:tr w:rsidR="0087554B" w:rsidRPr="0087554B" w14:paraId="065A0AC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7554B" w:rsidRPr="0087554B" w14:paraId="7E706F0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87554B" w:rsidRPr="0087554B" w14:paraId="68912B7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87554B" w:rsidRPr="0087554B" w14:paraId="51275DF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7554B" w:rsidRPr="0087554B" w14:paraId="2137265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7554B" w:rsidRPr="0087554B" w14:paraId="525CC18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7554B" w:rsidRPr="0087554B" w14:paraId="0BD5C67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7554B" w:rsidRPr="0087554B" w14:paraId="43BD08B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7554B" w:rsidRPr="0087554B" w14:paraId="04B13849" w14:textId="77777777">
                                                                    <w:tc>
                                                                      <w:tcPr>
                                                                        <w:tcW w:w="360" w:type="dxa"/>
                                                                        <w:vAlign w:val="center"/>
                                                                        <w:hideMark/>
                                                                      </w:tcPr>
                                                                      <w:p w14:paraId="2285DE63" w14:textId="5143787E"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color w:val="0000FF"/>
                                                                          </w:rPr>
                                                                          <w:lastRenderedPageBreak/>
                                                                          <w:drawing>
                                                                            <wp:inline distT="0" distB="0" distL="0" distR="0" wp14:anchorId="48537A1A" wp14:editId="2A4FC4F3">
                                                                              <wp:extent cx="228600" cy="228600"/>
                                                                              <wp:effectExtent l="0" t="0" r="0" b="0"/>
                                                                              <wp:docPr id="1695226" name="Picture 5"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DC90477" w14:textId="77777777" w:rsidR="0087554B" w:rsidRPr="0087554B" w:rsidRDefault="0087554B" w:rsidP="0087554B">
                                                                  <w:pPr>
                                                                    <w:rPr>
                                                                      <w:rFonts w:asciiTheme="minorHAnsi" w:eastAsia="Times New Roman" w:hAnsiTheme="minorHAnsi" w:cstheme="minorHAnsi"/>
                                                                      <w:sz w:val="20"/>
                                                                      <w:szCs w:val="20"/>
                                                                    </w:rPr>
                                                                  </w:pPr>
                                                                </w:p>
                                                              </w:tc>
                                                            </w:tr>
                                                          </w:tbl>
                                                          <w:p w14:paraId="460368BC" w14:textId="77777777" w:rsidR="0087554B" w:rsidRPr="0087554B" w:rsidRDefault="0087554B" w:rsidP="0087554B">
                                                            <w:pPr>
                                                              <w:rPr>
                                                                <w:rFonts w:asciiTheme="minorHAnsi" w:eastAsia="Times New Roman" w:hAnsiTheme="minorHAnsi" w:cstheme="minorHAnsi"/>
                                                                <w:sz w:val="20"/>
                                                                <w:szCs w:val="20"/>
                                                              </w:rPr>
                                                            </w:pPr>
                                                          </w:p>
                                                        </w:tc>
                                                      </w:tr>
                                                    </w:tbl>
                                                    <w:p w14:paraId="232CB394" w14:textId="77777777" w:rsidR="0087554B" w:rsidRPr="0087554B" w:rsidRDefault="0087554B" w:rsidP="0087554B">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7554B" w:rsidRPr="0087554B" w14:paraId="1157FD3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7554B" w:rsidRPr="0087554B" w14:paraId="7BB8D6F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7554B" w:rsidRPr="0087554B" w14:paraId="54D6A59A" w14:textId="77777777">
                                                                    <w:tc>
                                                                      <w:tcPr>
                                                                        <w:tcW w:w="360" w:type="dxa"/>
                                                                        <w:vAlign w:val="center"/>
                                                                        <w:hideMark/>
                                                                      </w:tcPr>
                                                                      <w:p w14:paraId="04F20C83" w14:textId="78602ECA"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color w:val="0000FF"/>
                                                                          </w:rPr>
                                                                          <w:drawing>
                                                                            <wp:inline distT="0" distB="0" distL="0" distR="0" wp14:anchorId="458007EB" wp14:editId="02079808">
                                                                              <wp:extent cx="228600" cy="228600"/>
                                                                              <wp:effectExtent l="0" t="0" r="0" b="0"/>
                                                                              <wp:docPr id="829782622" name="Picture 4"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99BDEA2" w14:textId="77777777" w:rsidR="0087554B" w:rsidRPr="0087554B" w:rsidRDefault="0087554B" w:rsidP="0087554B">
                                                                  <w:pPr>
                                                                    <w:rPr>
                                                                      <w:rFonts w:asciiTheme="minorHAnsi" w:eastAsia="Times New Roman" w:hAnsiTheme="minorHAnsi" w:cstheme="minorHAnsi"/>
                                                                      <w:sz w:val="20"/>
                                                                      <w:szCs w:val="20"/>
                                                                    </w:rPr>
                                                                  </w:pPr>
                                                                </w:p>
                                                              </w:tc>
                                                            </w:tr>
                                                          </w:tbl>
                                                          <w:p w14:paraId="7D1B09E8" w14:textId="77777777" w:rsidR="0087554B" w:rsidRPr="0087554B" w:rsidRDefault="0087554B" w:rsidP="0087554B">
                                                            <w:pPr>
                                                              <w:rPr>
                                                                <w:rFonts w:asciiTheme="minorHAnsi" w:eastAsia="Times New Roman" w:hAnsiTheme="minorHAnsi" w:cstheme="minorHAnsi"/>
                                                                <w:sz w:val="20"/>
                                                                <w:szCs w:val="20"/>
                                                              </w:rPr>
                                                            </w:pPr>
                                                          </w:p>
                                                        </w:tc>
                                                      </w:tr>
                                                    </w:tbl>
                                                    <w:p w14:paraId="77994100" w14:textId="77777777" w:rsidR="0087554B" w:rsidRPr="0087554B" w:rsidRDefault="0087554B" w:rsidP="0087554B">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7554B" w:rsidRPr="0087554B" w14:paraId="7D61E01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7554B" w:rsidRPr="0087554B" w14:paraId="02C69B4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7554B" w:rsidRPr="0087554B" w14:paraId="66E553CF" w14:textId="77777777">
                                                                    <w:tc>
                                                                      <w:tcPr>
                                                                        <w:tcW w:w="360" w:type="dxa"/>
                                                                        <w:vAlign w:val="center"/>
                                                                        <w:hideMark/>
                                                                      </w:tcPr>
                                                                      <w:p w14:paraId="4D5F9509" w14:textId="584D3B24"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color w:val="0000FF"/>
                                                                          </w:rPr>
                                                                          <w:drawing>
                                                                            <wp:inline distT="0" distB="0" distL="0" distR="0" wp14:anchorId="5BBC9F5B" wp14:editId="61FD9515">
                                                                              <wp:extent cx="228600" cy="228600"/>
                                                                              <wp:effectExtent l="0" t="0" r="0" b="0"/>
                                                                              <wp:docPr id="325615631" name="Picture 3"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CD085D" w14:textId="77777777" w:rsidR="0087554B" w:rsidRPr="0087554B" w:rsidRDefault="0087554B" w:rsidP="0087554B">
                                                                  <w:pPr>
                                                                    <w:rPr>
                                                                      <w:rFonts w:asciiTheme="minorHAnsi" w:eastAsia="Times New Roman" w:hAnsiTheme="minorHAnsi" w:cstheme="minorHAnsi"/>
                                                                      <w:sz w:val="20"/>
                                                                      <w:szCs w:val="20"/>
                                                                    </w:rPr>
                                                                  </w:pPr>
                                                                </w:p>
                                                              </w:tc>
                                                            </w:tr>
                                                          </w:tbl>
                                                          <w:p w14:paraId="18407F57" w14:textId="77777777" w:rsidR="0087554B" w:rsidRPr="0087554B" w:rsidRDefault="0087554B" w:rsidP="0087554B">
                                                            <w:pPr>
                                                              <w:rPr>
                                                                <w:rFonts w:asciiTheme="minorHAnsi" w:eastAsia="Times New Roman" w:hAnsiTheme="minorHAnsi" w:cstheme="minorHAnsi"/>
                                                                <w:sz w:val="20"/>
                                                                <w:szCs w:val="20"/>
                                                              </w:rPr>
                                                            </w:pPr>
                                                          </w:p>
                                                        </w:tc>
                                                      </w:tr>
                                                    </w:tbl>
                                                    <w:p w14:paraId="2EDE6E4E" w14:textId="77777777" w:rsidR="0087554B" w:rsidRPr="0087554B" w:rsidRDefault="0087554B" w:rsidP="0087554B">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87554B" w:rsidRPr="0087554B" w14:paraId="20E6BC8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7554B" w:rsidRPr="0087554B" w14:paraId="6AFC6AE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7554B" w:rsidRPr="0087554B" w14:paraId="2BE9E051" w14:textId="77777777">
                                                                    <w:tc>
                                                                      <w:tcPr>
                                                                        <w:tcW w:w="360" w:type="dxa"/>
                                                                        <w:vAlign w:val="center"/>
                                                                        <w:hideMark/>
                                                                      </w:tcPr>
                                                                      <w:p w14:paraId="263A76BC" w14:textId="486278BB" w:rsidR="0087554B" w:rsidRPr="0087554B" w:rsidRDefault="0087554B" w:rsidP="0087554B">
                                                                        <w:pPr>
                                                                          <w:jc w:val="center"/>
                                                                          <w:rPr>
                                                                            <w:rFonts w:asciiTheme="minorHAnsi" w:eastAsia="Times New Roman" w:hAnsiTheme="minorHAnsi" w:cstheme="minorHAnsi"/>
                                                                          </w:rPr>
                                                                        </w:pPr>
                                                                        <w:r w:rsidRPr="0087554B">
                                                                          <w:rPr>
                                                                            <w:rFonts w:asciiTheme="minorHAnsi" w:eastAsia="Times New Roman" w:hAnsiTheme="minorHAnsi" w:cstheme="minorHAnsi"/>
                                                                            <w:noProof/>
                                                                            <w:color w:val="0000FF"/>
                                                                          </w:rPr>
                                                                          <w:drawing>
                                                                            <wp:inline distT="0" distB="0" distL="0" distR="0" wp14:anchorId="6E3A4FDB" wp14:editId="478B5C58">
                                                                              <wp:extent cx="228600" cy="228600"/>
                                                                              <wp:effectExtent l="0" t="0" r="0" b="0"/>
                                                                              <wp:docPr id="18756451" name="Picture 2"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64F4AFB" w14:textId="77777777" w:rsidR="0087554B" w:rsidRPr="0087554B" w:rsidRDefault="0087554B" w:rsidP="0087554B">
                                                                  <w:pPr>
                                                                    <w:rPr>
                                                                      <w:rFonts w:asciiTheme="minorHAnsi" w:eastAsia="Times New Roman" w:hAnsiTheme="minorHAnsi" w:cstheme="minorHAnsi"/>
                                                                      <w:sz w:val="20"/>
                                                                      <w:szCs w:val="20"/>
                                                                    </w:rPr>
                                                                  </w:pPr>
                                                                </w:p>
                                                              </w:tc>
                                                            </w:tr>
                                                          </w:tbl>
                                                          <w:p w14:paraId="709F0DF1" w14:textId="77777777" w:rsidR="0087554B" w:rsidRPr="0087554B" w:rsidRDefault="0087554B" w:rsidP="0087554B">
                                                            <w:pPr>
                                                              <w:rPr>
                                                                <w:rFonts w:asciiTheme="minorHAnsi" w:eastAsia="Times New Roman" w:hAnsiTheme="minorHAnsi" w:cstheme="minorHAnsi"/>
                                                                <w:sz w:val="20"/>
                                                                <w:szCs w:val="20"/>
                                                              </w:rPr>
                                                            </w:pPr>
                                                          </w:p>
                                                        </w:tc>
                                                      </w:tr>
                                                    </w:tbl>
                                                    <w:p w14:paraId="4EDB6920" w14:textId="77777777" w:rsidR="0087554B" w:rsidRPr="0087554B" w:rsidRDefault="0087554B" w:rsidP="0087554B">
                                                      <w:pPr>
                                                        <w:rPr>
                                                          <w:rFonts w:asciiTheme="minorHAnsi" w:eastAsia="Times New Roman" w:hAnsiTheme="minorHAnsi" w:cstheme="minorHAnsi"/>
                                                          <w:sz w:val="20"/>
                                                          <w:szCs w:val="20"/>
                                                        </w:rPr>
                                                      </w:pPr>
                                                    </w:p>
                                                  </w:tc>
                                                </w:tr>
                                              </w:tbl>
                                              <w:p w14:paraId="4B79F84B" w14:textId="77777777" w:rsidR="0087554B" w:rsidRPr="0087554B" w:rsidRDefault="0087554B" w:rsidP="0087554B">
                                                <w:pPr>
                                                  <w:jc w:val="center"/>
                                                  <w:rPr>
                                                    <w:rFonts w:asciiTheme="minorHAnsi" w:eastAsia="Times New Roman" w:hAnsiTheme="minorHAnsi" w:cstheme="minorHAnsi"/>
                                                    <w:sz w:val="20"/>
                                                    <w:szCs w:val="20"/>
                                                  </w:rPr>
                                                </w:pPr>
                                              </w:p>
                                            </w:tc>
                                          </w:tr>
                                        </w:tbl>
                                        <w:p w14:paraId="5BC5DFCB" w14:textId="77777777" w:rsidR="0087554B" w:rsidRPr="0087554B" w:rsidRDefault="0087554B" w:rsidP="0087554B">
                                          <w:pPr>
                                            <w:jc w:val="center"/>
                                            <w:rPr>
                                              <w:rFonts w:asciiTheme="minorHAnsi" w:eastAsia="Times New Roman" w:hAnsiTheme="minorHAnsi" w:cstheme="minorHAnsi"/>
                                              <w:sz w:val="20"/>
                                              <w:szCs w:val="20"/>
                                            </w:rPr>
                                          </w:pPr>
                                        </w:p>
                                      </w:tc>
                                    </w:tr>
                                  </w:tbl>
                                  <w:p w14:paraId="6E4BAF4E" w14:textId="77777777" w:rsidR="0087554B" w:rsidRPr="0087554B" w:rsidRDefault="0087554B" w:rsidP="0087554B">
                                    <w:pPr>
                                      <w:jc w:val="center"/>
                                      <w:rPr>
                                        <w:rFonts w:asciiTheme="minorHAnsi" w:eastAsia="Times New Roman" w:hAnsiTheme="minorHAnsi" w:cstheme="minorHAnsi"/>
                                        <w:sz w:val="20"/>
                                        <w:szCs w:val="20"/>
                                      </w:rPr>
                                    </w:pPr>
                                  </w:p>
                                </w:tc>
                              </w:tr>
                            </w:tbl>
                            <w:p w14:paraId="243E2078" w14:textId="77777777" w:rsidR="0087554B" w:rsidRPr="0087554B" w:rsidRDefault="0087554B" w:rsidP="0087554B">
                              <w:pPr>
                                <w:jc w:val="center"/>
                                <w:rPr>
                                  <w:rFonts w:asciiTheme="minorHAnsi" w:eastAsia="Times New Roman" w:hAnsiTheme="minorHAnsi" w:cstheme="minorHAnsi"/>
                                  <w:sz w:val="20"/>
                                  <w:szCs w:val="20"/>
                                </w:rPr>
                              </w:pPr>
                            </w:p>
                          </w:tc>
                        </w:tr>
                      </w:tbl>
                      <w:p w14:paraId="3A619FFD" w14:textId="77777777" w:rsidR="0087554B" w:rsidRPr="0087554B" w:rsidRDefault="0087554B" w:rsidP="0087554B">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87554B" w:rsidRPr="0087554B" w14:paraId="22C07A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7554B" w:rsidRPr="0087554B" w14:paraId="7EB09A7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7554B" w:rsidRPr="0087554B" w14:paraId="03A0BA54" w14:textId="77777777">
                                      <w:tc>
                                        <w:tcPr>
                                          <w:tcW w:w="0" w:type="auto"/>
                                          <w:tcMar>
                                            <w:top w:w="0" w:type="dxa"/>
                                            <w:left w:w="270" w:type="dxa"/>
                                            <w:bottom w:w="135" w:type="dxa"/>
                                            <w:right w:w="270" w:type="dxa"/>
                                          </w:tcMar>
                                          <w:hideMark/>
                                        </w:tcPr>
                                        <w:p w14:paraId="4E438B65" w14:textId="77777777" w:rsidR="0087554B" w:rsidRPr="0087554B" w:rsidRDefault="0087554B" w:rsidP="0087554B">
                                          <w:pPr>
                                            <w:jc w:val="center"/>
                                            <w:rPr>
                                              <w:rFonts w:asciiTheme="minorHAnsi" w:hAnsiTheme="minorHAnsi" w:cstheme="minorHAnsi"/>
                                              <w:color w:val="106B62"/>
                                              <w:sz w:val="18"/>
                                              <w:szCs w:val="18"/>
                                            </w:rPr>
                                          </w:pPr>
                                          <w:r w:rsidRPr="0087554B">
                                            <w:rPr>
                                              <w:rStyle w:val="Strong"/>
                                              <w:rFonts w:asciiTheme="minorHAnsi" w:hAnsiTheme="minorHAnsi" w:cstheme="minorHAnsi"/>
                                              <w:color w:val="106B62"/>
                                              <w:sz w:val="18"/>
                                              <w:szCs w:val="18"/>
                                            </w:rPr>
                                            <w:t>Community Pharmacy England</w:t>
                                          </w:r>
                                          <w:r w:rsidRPr="0087554B">
                                            <w:rPr>
                                              <w:rFonts w:asciiTheme="minorHAnsi" w:hAnsiTheme="minorHAnsi" w:cstheme="minorHAnsi"/>
                                              <w:color w:val="106B62"/>
                                              <w:sz w:val="18"/>
                                              <w:szCs w:val="18"/>
                                            </w:rPr>
                                            <w:br/>
                                            <w:t>Address: 14 Hosier Lane, London EC1A 9LQ</w:t>
                                          </w:r>
                                          <w:r w:rsidRPr="0087554B">
                                            <w:rPr>
                                              <w:rFonts w:asciiTheme="minorHAnsi" w:hAnsiTheme="minorHAnsi" w:cstheme="minorHAnsi"/>
                                              <w:color w:val="106B62"/>
                                              <w:sz w:val="18"/>
                                              <w:szCs w:val="18"/>
                                            </w:rPr>
                                            <w:br/>
                                            <w:t xml:space="preserve">Tel: 0203 1220 810 | Email: </w:t>
                                          </w:r>
                                          <w:hyperlink r:id="rId39" w:history="1">
                                            <w:r w:rsidRPr="0087554B">
                                              <w:rPr>
                                                <w:rStyle w:val="Hyperlink"/>
                                                <w:rFonts w:asciiTheme="minorHAnsi" w:hAnsiTheme="minorHAnsi" w:cstheme="minorHAnsi"/>
                                                <w:sz w:val="18"/>
                                                <w:szCs w:val="18"/>
                                              </w:rPr>
                                              <w:t>comms.team@cpe.org.uk</w:t>
                                            </w:r>
                                          </w:hyperlink>
                                        </w:p>
                                        <w:p w14:paraId="10477D68" w14:textId="77777777" w:rsidR="0087554B" w:rsidRPr="0087554B" w:rsidRDefault="0087554B" w:rsidP="0087554B">
                                          <w:pPr>
                                            <w:jc w:val="center"/>
                                            <w:rPr>
                                              <w:rFonts w:asciiTheme="minorHAnsi" w:hAnsiTheme="minorHAnsi" w:cstheme="minorHAnsi"/>
                                              <w:color w:val="106B62"/>
                                              <w:sz w:val="18"/>
                                              <w:szCs w:val="18"/>
                                            </w:rPr>
                                          </w:pPr>
                                          <w:r w:rsidRPr="0087554B">
                                            <w:rPr>
                                              <w:rStyle w:val="Emphasis"/>
                                              <w:rFonts w:asciiTheme="minorHAnsi" w:hAnsiTheme="minorHAnsi" w:cstheme="minorHAnsi"/>
                                              <w:color w:val="106B62"/>
                                              <w:sz w:val="18"/>
                                              <w:szCs w:val="18"/>
                                            </w:rPr>
                                            <w:t xml:space="preserve">Copyright © 2023 Community Pharmacy England, </w:t>
                                          </w:r>
                                          <w:proofErr w:type="gramStart"/>
                                          <w:r w:rsidRPr="0087554B">
                                            <w:rPr>
                                              <w:rStyle w:val="Emphasis"/>
                                              <w:rFonts w:asciiTheme="minorHAnsi" w:hAnsiTheme="minorHAnsi" w:cstheme="minorHAnsi"/>
                                              <w:color w:val="106B62"/>
                                              <w:sz w:val="18"/>
                                              <w:szCs w:val="18"/>
                                            </w:rPr>
                                            <w:t>All</w:t>
                                          </w:r>
                                          <w:proofErr w:type="gramEnd"/>
                                          <w:r w:rsidRPr="0087554B">
                                            <w:rPr>
                                              <w:rStyle w:val="Emphasis"/>
                                              <w:rFonts w:asciiTheme="minorHAnsi" w:hAnsiTheme="minorHAnsi" w:cstheme="minorHAnsi"/>
                                              <w:color w:val="106B62"/>
                                              <w:sz w:val="18"/>
                                              <w:szCs w:val="18"/>
                                            </w:rPr>
                                            <w:t xml:space="preserve"> rights reserved.</w:t>
                                          </w:r>
                                        </w:p>
                                        <w:p w14:paraId="7B8049EB" w14:textId="72514D3A" w:rsidR="0087554B" w:rsidRPr="0087554B" w:rsidRDefault="0087554B" w:rsidP="0087554B">
                                          <w:pPr>
                                            <w:jc w:val="center"/>
                                            <w:rPr>
                                              <w:rFonts w:asciiTheme="minorHAnsi" w:hAnsiTheme="minorHAnsi" w:cstheme="minorHAnsi"/>
                                              <w:color w:val="106B62"/>
                                              <w:sz w:val="18"/>
                                              <w:szCs w:val="18"/>
                                            </w:rPr>
                                          </w:pPr>
                                          <w:r w:rsidRPr="0087554B">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4818E907" w14:textId="77777777" w:rsidR="0087554B" w:rsidRPr="0087554B" w:rsidRDefault="0087554B" w:rsidP="0087554B">
                                    <w:pPr>
                                      <w:rPr>
                                        <w:rFonts w:asciiTheme="minorHAnsi" w:eastAsia="Times New Roman" w:hAnsiTheme="minorHAnsi" w:cstheme="minorHAnsi"/>
                                        <w:sz w:val="20"/>
                                        <w:szCs w:val="20"/>
                                      </w:rPr>
                                    </w:pPr>
                                  </w:p>
                                </w:tc>
                              </w:tr>
                            </w:tbl>
                            <w:p w14:paraId="5821C647" w14:textId="77777777" w:rsidR="0087554B" w:rsidRPr="0087554B" w:rsidRDefault="0087554B" w:rsidP="0087554B">
                              <w:pPr>
                                <w:rPr>
                                  <w:rFonts w:asciiTheme="minorHAnsi" w:eastAsia="Times New Roman" w:hAnsiTheme="minorHAnsi" w:cstheme="minorHAnsi"/>
                                  <w:sz w:val="20"/>
                                  <w:szCs w:val="20"/>
                                </w:rPr>
                              </w:pPr>
                            </w:p>
                          </w:tc>
                        </w:tr>
                      </w:tbl>
                      <w:p w14:paraId="4D385D24" w14:textId="77777777" w:rsidR="0087554B" w:rsidRPr="0087554B" w:rsidRDefault="0087554B" w:rsidP="0087554B">
                        <w:pPr>
                          <w:rPr>
                            <w:rFonts w:asciiTheme="minorHAnsi" w:eastAsia="Times New Roman" w:hAnsiTheme="minorHAnsi" w:cstheme="minorHAnsi"/>
                            <w:sz w:val="20"/>
                            <w:szCs w:val="20"/>
                          </w:rPr>
                        </w:pPr>
                      </w:p>
                    </w:tc>
                  </w:tr>
                </w:tbl>
                <w:p w14:paraId="475BCF21" w14:textId="77777777" w:rsidR="0087554B" w:rsidRPr="0087554B" w:rsidRDefault="0087554B" w:rsidP="0087554B">
                  <w:pPr>
                    <w:jc w:val="center"/>
                    <w:rPr>
                      <w:rFonts w:asciiTheme="minorHAnsi" w:eastAsia="Times New Roman" w:hAnsiTheme="minorHAnsi" w:cstheme="minorHAnsi"/>
                      <w:sz w:val="20"/>
                      <w:szCs w:val="20"/>
                    </w:rPr>
                  </w:pPr>
                </w:p>
              </w:tc>
            </w:tr>
          </w:tbl>
          <w:p w14:paraId="5423E2E5" w14:textId="77777777" w:rsidR="0087554B" w:rsidRPr="0087554B" w:rsidRDefault="0087554B" w:rsidP="0087554B">
            <w:pPr>
              <w:jc w:val="center"/>
              <w:rPr>
                <w:rFonts w:asciiTheme="minorHAnsi" w:eastAsia="Times New Roman" w:hAnsiTheme="minorHAnsi" w:cstheme="minorHAnsi"/>
                <w:sz w:val="20"/>
                <w:szCs w:val="20"/>
              </w:rPr>
            </w:pPr>
          </w:p>
        </w:tc>
      </w:tr>
    </w:tbl>
    <w:p w14:paraId="286DCC02" w14:textId="2B3B451B" w:rsidR="0087554B" w:rsidRDefault="0087554B" w:rsidP="0087554B">
      <w:pPr>
        <w:rPr>
          <w:rFonts w:eastAsia="Times New Roman"/>
        </w:rPr>
      </w:pPr>
      <w:r>
        <w:rPr>
          <w:rFonts w:eastAsia="Times New Roman"/>
          <w:noProof/>
        </w:rPr>
        <w:lastRenderedPageBreak/>
        <w:drawing>
          <wp:inline distT="0" distB="0" distL="0" distR="0" wp14:anchorId="4E1670AE" wp14:editId="529B4F3A">
            <wp:extent cx="9525" cy="9525"/>
            <wp:effectExtent l="0" t="0" r="0" b="0"/>
            <wp:docPr id="85666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7C07C71"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EC429A"/>
    <w:multiLevelType w:val="multilevel"/>
    <w:tmpl w:val="BD003C2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8422869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4B"/>
    <w:rsid w:val="005230FC"/>
    <w:rsid w:val="0087554B"/>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8C206"/>
  <w15:chartTrackingRefBased/>
  <w15:docId w15:val="{A488FE5C-9383-4772-BDBE-48A374FD7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54B"/>
    <w:rPr>
      <w:rFonts w:ascii="Calibri" w:hAnsi="Calibri" w:cs="Calibri"/>
      <w:kern w:val="0"/>
      <w:lang w:eastAsia="en-GB"/>
      <w14:ligatures w14:val="none"/>
    </w:rPr>
  </w:style>
  <w:style w:type="paragraph" w:styleId="Heading1">
    <w:name w:val="heading 1"/>
    <w:basedOn w:val="Normal"/>
    <w:link w:val="Heading1Char"/>
    <w:uiPriority w:val="9"/>
    <w:qFormat/>
    <w:rsid w:val="0087554B"/>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87554B"/>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54B"/>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87554B"/>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87554B"/>
    <w:rPr>
      <w:color w:val="0000FF"/>
      <w:u w:val="single"/>
    </w:rPr>
  </w:style>
  <w:style w:type="character" w:styleId="Strong">
    <w:name w:val="Strong"/>
    <w:basedOn w:val="DefaultParagraphFont"/>
    <w:uiPriority w:val="22"/>
    <w:qFormat/>
    <w:rsid w:val="0087554B"/>
    <w:rPr>
      <w:b/>
      <w:bCs/>
    </w:rPr>
  </w:style>
  <w:style w:type="character" w:styleId="Emphasis">
    <w:name w:val="Emphasis"/>
    <w:basedOn w:val="DefaultParagraphFont"/>
    <w:uiPriority w:val="20"/>
    <w:qFormat/>
    <w:rsid w:val="008755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2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mcusercontent.com/86d41ab7fa4c7c2c5d7210782/images/2c648325-d555-4997-d657-ef081e5f27d8.png" TargetMode="External"/><Relationship Id="rId18" Type="http://schemas.openxmlformats.org/officeDocument/2006/relationships/hyperlink" Target="https://cpe.us7.list-manage.com/track/click?u=86d41ab7fa4c7c2c5d7210782&amp;id=8c982d5dce&amp;e=d19e9fd41c" TargetMode="External"/><Relationship Id="rId26" Type="http://schemas.openxmlformats.org/officeDocument/2006/relationships/image" Target="https://mcusercontent.com/86d41ab7fa4c7c2c5d7210782/images/7dd25f18-3689-aa98-f45a-a0346a806f26.png" TargetMode="External"/><Relationship Id="rId39" Type="http://schemas.openxmlformats.org/officeDocument/2006/relationships/hyperlink" Target="mailto:comms.team@cpe.org.uk"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976c0013d3&amp;e=d19e9fd41c"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media/image3.png"/><Relationship Id="rId17" Type="http://schemas.openxmlformats.org/officeDocument/2006/relationships/hyperlink" Target="https://cpe.us7.list-manage.com/track/click?u=86d41ab7fa4c7c2c5d7210782&amp;id=e738bab217&amp;e=d19e9fd41c" TargetMode="External"/><Relationship Id="rId25" Type="http://schemas.openxmlformats.org/officeDocument/2006/relationships/image" Target="media/image5.png"/><Relationship Id="rId33" Type="http://schemas.openxmlformats.org/officeDocument/2006/relationships/hyperlink" Target="https://cpe.us7.list-manage.com/track/click?u=86d41ab7fa4c7c2c5d7210782&amp;id=114798e517&amp;e=d19e9fd41c" TargetMode="External"/><Relationship Id="rId38" Type="http://schemas.openxmlformats.org/officeDocument/2006/relationships/image" Target="https://cdn-images.mailchimp.com/icons/social-block-v2/light-link-48.png"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aebbe32f7d&amp;e=d19e9fd41c" TargetMode="External"/><Relationship Id="rId20" Type="http://schemas.openxmlformats.org/officeDocument/2006/relationships/image" Target="https://mcusercontent.com/86d41ab7fa4c7c2c5d7210782/images/e1b4073c-d1a1-92ed-3757-4caa9d45acad.png" TargetMode="External"/><Relationship Id="rId29" Type="http://schemas.openxmlformats.org/officeDocument/2006/relationships/image" Target="https://cdn-images.mailchimp.com/icons/social-block-v2/light-twitter-48.png" TargetMode="External"/><Relationship Id="rId41" Type="http://schemas.openxmlformats.org/officeDocument/2006/relationships/image" Target="https://cpe.us7.list-manage.com/track/open.php?u=86d41ab7fa4c7c2c5d7210782&amp;id=847796f80f&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be5a012fb5&amp;e=d19e9fd41c" TargetMode="External"/><Relationship Id="rId24" Type="http://schemas.openxmlformats.org/officeDocument/2006/relationships/hyperlink" Target="https://cpe.us7.list-manage.com/track/click?u=86d41ab7fa4c7c2c5d7210782&amp;id=09366016c6&amp;e=d19e9fd41c" TargetMode="External"/><Relationship Id="rId32" Type="http://schemas.openxmlformats.org/officeDocument/2006/relationships/image" Target="https://cdn-images.mailchimp.com/icons/social-block-v2/light-facebook-48.png" TargetMode="External"/><Relationship Id="rId37" Type="http://schemas.openxmlformats.org/officeDocument/2006/relationships/image" Target="media/image9.png"/><Relationship Id="rId40" Type="http://schemas.openxmlformats.org/officeDocument/2006/relationships/image" Target="media/image10.gif"/><Relationship Id="rId5" Type="http://schemas.openxmlformats.org/officeDocument/2006/relationships/hyperlink" Target="https://cpe.us7.list-manage.com/track/click?u=86d41ab7fa4c7c2c5d7210782&amp;id=168bc8fa05&amp;e=d19e9fd41c" TargetMode="External"/><Relationship Id="rId15" Type="http://schemas.openxmlformats.org/officeDocument/2006/relationships/hyperlink" Target="https://cpe.us7.list-manage.com/track/click?u=86d41ab7fa4c7c2c5d7210782&amp;id=11a185c223&amp;e=d19e9fd41c" TargetMode="External"/><Relationship Id="rId23" Type="http://schemas.openxmlformats.org/officeDocument/2006/relationships/hyperlink" Target="https://cpe.us7.list-manage.com/track/click?u=86d41ab7fa4c7c2c5d7210782&amp;id=161299f047&amp;e=d19e9fd41c" TargetMode="External"/><Relationship Id="rId28" Type="http://schemas.openxmlformats.org/officeDocument/2006/relationships/image" Target="media/image6.png"/><Relationship Id="rId36" Type="http://schemas.openxmlformats.org/officeDocument/2006/relationships/hyperlink" Target="https://cpe.us7.list-manage.com/track/click?u=86d41ab7fa4c7c2c5d7210782&amp;id=2afff8618b&amp;e=d19e9fd41c" TargetMode="External"/><Relationship Id="rId10" Type="http://schemas.openxmlformats.org/officeDocument/2006/relationships/hyperlink" Target="https://cpe.us7.list-manage.com/track/click?u=86d41ab7fa4c7c2c5d7210782&amp;id=d060ec21eb&amp;e=d19e9fd41c" TargetMode="External"/><Relationship Id="rId19" Type="http://schemas.openxmlformats.org/officeDocument/2006/relationships/image" Target="media/image4.png"/><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78321a941a&amp;e=d19e9fd41c" TargetMode="External"/><Relationship Id="rId22" Type="http://schemas.openxmlformats.org/officeDocument/2006/relationships/hyperlink" Target="https://cpe.us7.list-manage.com/track/click?u=86d41ab7fa4c7c2c5d7210782&amp;id=1aa79884ea&amp;e=d19e9fd41c" TargetMode="External"/><Relationship Id="rId27" Type="http://schemas.openxmlformats.org/officeDocument/2006/relationships/hyperlink" Target="https://cpe.us7.list-manage.com/track/click?u=86d41ab7fa4c7c2c5d7210782&amp;id=1787594822&amp;e=d19e9fd41c" TargetMode="External"/><Relationship Id="rId30" Type="http://schemas.openxmlformats.org/officeDocument/2006/relationships/hyperlink" Target="https://cpe.us7.list-manage.com/track/click?u=86d41ab7fa4c7c2c5d7210782&amp;id=48bf544bd8&amp;e=d19e9fd41c" TargetMode="External"/><Relationship Id="rId35" Type="http://schemas.openxmlformats.org/officeDocument/2006/relationships/image" Target="https://cdn-images.mailchimp.com/icons/social-block-v2/light-linkedin-48.p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749</Words>
  <Characters>4272</Characters>
  <Application>Microsoft Office Word</Application>
  <DocSecurity>0</DocSecurity>
  <Lines>35</Lines>
  <Paragraphs>10</Paragraphs>
  <ScaleCrop>false</ScaleCrop>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2023-12-04T09:14:00Z</dcterms:created>
  <dcterms:modified xsi:type="dcterms:W3CDTF">2023-12-04T09:17:00Z</dcterms:modified>
</cp:coreProperties>
</file>