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86844" w14:paraId="4E059329" w14:textId="77777777" w:rsidTr="00186844">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86844" w14:paraId="54356F0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86844" w:rsidRPr="00186844" w14:paraId="18219A8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86844" w:rsidRPr="00186844" w14:paraId="7E2B1E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3D5B811E" w14:textId="77777777">
                                <w:tc>
                                  <w:tcPr>
                                    <w:tcW w:w="9000" w:type="dxa"/>
                                    <w:hideMark/>
                                  </w:tcPr>
                                  <w:p w14:paraId="79F81571" w14:textId="77777777" w:rsidR="00186844" w:rsidRPr="00186844" w:rsidRDefault="00186844" w:rsidP="00186844">
                                    <w:pPr>
                                      <w:rPr>
                                        <w:rFonts w:ascii="Calibri" w:eastAsia="Times New Roman" w:hAnsi="Calibri" w:cs="Calibri"/>
                                        <w:sz w:val="20"/>
                                        <w:szCs w:val="20"/>
                                      </w:rPr>
                                    </w:pPr>
                                  </w:p>
                                </w:tc>
                              </w:tr>
                            </w:tbl>
                            <w:p w14:paraId="7A75397B" w14:textId="77777777" w:rsidR="00186844" w:rsidRPr="00186844" w:rsidRDefault="00186844" w:rsidP="00186844">
                              <w:pPr>
                                <w:rPr>
                                  <w:rFonts w:ascii="Calibri" w:eastAsia="Times New Roman" w:hAnsi="Calibri" w:cs="Calibri"/>
                                  <w:sz w:val="20"/>
                                  <w:szCs w:val="20"/>
                                </w:rPr>
                              </w:pPr>
                            </w:p>
                          </w:tc>
                        </w:tr>
                      </w:tbl>
                      <w:p w14:paraId="574BF5CD" w14:textId="77777777" w:rsidR="00186844" w:rsidRPr="00186844" w:rsidRDefault="00186844" w:rsidP="00186844">
                        <w:pPr>
                          <w:rPr>
                            <w:rFonts w:ascii="Calibri" w:eastAsia="Times New Roman" w:hAnsi="Calibri" w:cs="Calibri"/>
                            <w:sz w:val="20"/>
                            <w:szCs w:val="20"/>
                          </w:rPr>
                        </w:pPr>
                      </w:p>
                    </w:tc>
                  </w:tr>
                  <w:tr w:rsidR="00186844" w:rsidRPr="00186844" w14:paraId="0A1EDB2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86844" w:rsidRPr="00186844" w14:paraId="5C051B8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86844" w:rsidRPr="00186844" w14:paraId="3D4E35A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6844" w:rsidRPr="00186844" w14:paraId="650AFC30" w14:textId="77777777">
                                      <w:tc>
                                        <w:tcPr>
                                          <w:tcW w:w="0" w:type="auto"/>
                                          <w:hideMark/>
                                        </w:tcPr>
                                        <w:p w14:paraId="5C312951" w14:textId="3F03FFE1"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39721873" wp14:editId="0C053662">
                                                <wp:extent cx="2514600" cy="809625"/>
                                                <wp:effectExtent l="0" t="0" r="0" b="9525"/>
                                                <wp:docPr id="128394873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86844" w:rsidRPr="00186844" w14:paraId="73592D28" w14:textId="77777777">
                                      <w:tc>
                                        <w:tcPr>
                                          <w:tcW w:w="0" w:type="auto"/>
                                          <w:hideMark/>
                                        </w:tcPr>
                                        <w:p w14:paraId="7179AFA0" w14:textId="77777777" w:rsidR="00186844" w:rsidRPr="00186844" w:rsidRDefault="00186844" w:rsidP="00186844">
                                          <w:pPr>
                                            <w:pStyle w:val="Heading1"/>
                                            <w:spacing w:before="0" w:after="0"/>
                                            <w:jc w:val="right"/>
                                            <w:rPr>
                                              <w:rFonts w:ascii="Calibri" w:eastAsia="Times New Roman" w:hAnsi="Calibri" w:cs="Calibri"/>
                                              <w:sz w:val="36"/>
                                              <w:szCs w:val="36"/>
                                            </w:rPr>
                                          </w:pPr>
                                          <w:r w:rsidRPr="00186844">
                                            <w:rPr>
                                              <w:rFonts w:ascii="Calibri" w:eastAsia="Times New Roman" w:hAnsi="Calibri" w:cs="Calibri"/>
                                            </w:rPr>
                                            <w:t>Newsletter</w:t>
                                          </w:r>
                                        </w:p>
                                        <w:p w14:paraId="6453866F" w14:textId="77777777" w:rsidR="00186844" w:rsidRPr="00186844" w:rsidRDefault="00186844" w:rsidP="00186844">
                                          <w:pPr>
                                            <w:jc w:val="right"/>
                                            <w:rPr>
                                              <w:rFonts w:ascii="Calibri" w:hAnsi="Calibri" w:cs="Calibri"/>
                                              <w:color w:val="106B62"/>
                                            </w:rPr>
                                          </w:pPr>
                                          <w:r w:rsidRPr="00186844">
                                            <w:rPr>
                                              <w:rFonts w:ascii="Calibri" w:hAnsi="Calibri" w:cs="Calibri"/>
                                              <w:color w:val="106B62"/>
                                            </w:rPr>
                                            <w:t>1st May 2024</w:t>
                                          </w:r>
                                        </w:p>
                                      </w:tc>
                                    </w:tr>
                                  </w:tbl>
                                  <w:p w14:paraId="3F2659C2" w14:textId="77777777" w:rsidR="00186844" w:rsidRPr="00186844" w:rsidRDefault="00186844" w:rsidP="00186844">
                                    <w:pPr>
                                      <w:rPr>
                                        <w:rFonts w:ascii="Calibri" w:eastAsia="Times New Roman" w:hAnsi="Calibri" w:cs="Calibri"/>
                                        <w:sz w:val="20"/>
                                        <w:szCs w:val="20"/>
                                      </w:rPr>
                                    </w:pPr>
                                  </w:p>
                                </w:tc>
                              </w:tr>
                            </w:tbl>
                            <w:p w14:paraId="7C6C2645" w14:textId="77777777" w:rsidR="00186844" w:rsidRPr="00186844" w:rsidRDefault="00186844" w:rsidP="00186844">
                              <w:pPr>
                                <w:rPr>
                                  <w:rFonts w:ascii="Calibri" w:eastAsia="Times New Roman" w:hAnsi="Calibri" w:cs="Calibri"/>
                                  <w:sz w:val="20"/>
                                  <w:szCs w:val="20"/>
                                </w:rPr>
                              </w:pPr>
                            </w:p>
                          </w:tc>
                        </w:tr>
                      </w:tbl>
                      <w:p w14:paraId="4AFDEAA0" w14:textId="77777777" w:rsidR="00186844" w:rsidRPr="00186844" w:rsidRDefault="00186844" w:rsidP="00186844">
                        <w:pPr>
                          <w:rPr>
                            <w:rFonts w:ascii="Calibri" w:eastAsia="Times New Roman" w:hAnsi="Calibri" w:cs="Calibri"/>
                            <w:sz w:val="20"/>
                            <w:szCs w:val="20"/>
                          </w:rPr>
                        </w:pPr>
                      </w:p>
                    </w:tc>
                  </w:tr>
                  <w:tr w:rsidR="00186844" w:rsidRPr="00186844" w14:paraId="5DBABF5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86844" w:rsidRPr="00186844" w14:paraId="77516A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86844" w:rsidRPr="00186844" w14:paraId="3B457144" w14:textId="77777777">
                                <w:tc>
                                  <w:tcPr>
                                    <w:tcW w:w="0" w:type="auto"/>
                                    <w:tcMar>
                                      <w:top w:w="0" w:type="dxa"/>
                                      <w:left w:w="135" w:type="dxa"/>
                                      <w:bottom w:w="0" w:type="dxa"/>
                                      <w:right w:w="135" w:type="dxa"/>
                                    </w:tcMar>
                                    <w:hideMark/>
                                  </w:tcPr>
                                  <w:p w14:paraId="5CC98D7A" w14:textId="610CE34F"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rPr>
                                      <w:drawing>
                                        <wp:inline distT="0" distB="0" distL="0" distR="0" wp14:anchorId="6920BFFA" wp14:editId="03D6C33E">
                                          <wp:extent cx="5372100" cy="333375"/>
                                          <wp:effectExtent l="0" t="0" r="0" b="9525"/>
                                          <wp:docPr id="313670949"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216FF6A" w14:textId="77777777" w:rsidR="00186844" w:rsidRPr="00186844" w:rsidRDefault="00186844" w:rsidP="00186844">
                              <w:pPr>
                                <w:rPr>
                                  <w:rFonts w:ascii="Calibri" w:eastAsia="Times New Roman" w:hAnsi="Calibri" w:cs="Calibri"/>
                                  <w:sz w:val="20"/>
                                  <w:szCs w:val="20"/>
                                </w:rPr>
                              </w:pPr>
                            </w:p>
                          </w:tc>
                        </w:tr>
                        <w:tr w:rsidR="00186844" w:rsidRPr="00186844" w14:paraId="40947C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459EE3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783B6F3B" w14:textId="77777777">
                                      <w:tc>
                                        <w:tcPr>
                                          <w:tcW w:w="0" w:type="auto"/>
                                          <w:tcMar>
                                            <w:top w:w="0" w:type="dxa"/>
                                            <w:left w:w="270" w:type="dxa"/>
                                            <w:bottom w:w="135" w:type="dxa"/>
                                            <w:right w:w="270" w:type="dxa"/>
                                          </w:tcMar>
                                          <w:hideMark/>
                                        </w:tcPr>
                                        <w:p w14:paraId="60996819" w14:textId="77777777" w:rsidR="00186844" w:rsidRPr="00186844" w:rsidRDefault="00186844" w:rsidP="00186844">
                                          <w:pPr>
                                            <w:jc w:val="both"/>
                                            <w:rPr>
                                              <w:rFonts w:ascii="Calibri" w:eastAsia="Times New Roman" w:hAnsi="Calibri" w:cs="Calibri"/>
                                              <w:color w:val="106B62"/>
                                              <w:sz w:val="15"/>
                                              <w:szCs w:val="15"/>
                                            </w:rPr>
                                          </w:pPr>
                                          <w:r w:rsidRPr="00186844">
                                            <w:rPr>
                                              <w:rStyle w:val="Strong"/>
                                              <w:rFonts w:ascii="Calibri" w:eastAsia="Times New Roman" w:hAnsi="Calibri" w:cs="Calibri"/>
                                              <w:color w:val="106B62"/>
                                              <w:sz w:val="20"/>
                                              <w:szCs w:val="20"/>
                                            </w:rPr>
                                            <w:t xml:space="preserve">This newsletter - sent on Mondays, </w:t>
                                          </w:r>
                                          <w:proofErr w:type="gramStart"/>
                                          <w:r w:rsidRPr="00186844">
                                            <w:rPr>
                                              <w:rStyle w:val="Strong"/>
                                              <w:rFonts w:ascii="Calibri" w:eastAsia="Times New Roman" w:hAnsi="Calibri" w:cs="Calibri"/>
                                              <w:color w:val="106B62"/>
                                              <w:sz w:val="20"/>
                                              <w:szCs w:val="20"/>
                                            </w:rPr>
                                            <w:t>Wednesdays</w:t>
                                          </w:r>
                                          <w:proofErr w:type="gramEnd"/>
                                          <w:r w:rsidRPr="00186844">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1B2716B5" w14:textId="77777777" w:rsidR="00186844" w:rsidRPr="00186844" w:rsidRDefault="00186844" w:rsidP="00186844">
                                    <w:pPr>
                                      <w:rPr>
                                        <w:rFonts w:ascii="Calibri" w:eastAsia="Times New Roman" w:hAnsi="Calibri" w:cs="Calibri"/>
                                        <w:sz w:val="20"/>
                                        <w:szCs w:val="20"/>
                                      </w:rPr>
                                    </w:pPr>
                                  </w:p>
                                </w:tc>
                              </w:tr>
                            </w:tbl>
                            <w:p w14:paraId="7B8536CE" w14:textId="77777777" w:rsidR="00186844" w:rsidRPr="00186844" w:rsidRDefault="00186844" w:rsidP="00186844">
                              <w:pPr>
                                <w:rPr>
                                  <w:rFonts w:ascii="Calibri" w:eastAsia="Times New Roman" w:hAnsi="Calibri" w:cs="Calibri"/>
                                  <w:sz w:val="20"/>
                                  <w:szCs w:val="20"/>
                                </w:rPr>
                              </w:pPr>
                            </w:p>
                          </w:tc>
                        </w:tr>
                        <w:tr w:rsidR="00186844" w:rsidRPr="00186844" w14:paraId="1E7DBAE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0316A5E1" w14:textId="77777777">
                                <w:tc>
                                  <w:tcPr>
                                    <w:tcW w:w="0" w:type="auto"/>
                                    <w:tcBorders>
                                      <w:top w:val="single" w:sz="12" w:space="0" w:color="106B62"/>
                                      <w:left w:val="nil"/>
                                      <w:bottom w:val="nil"/>
                                      <w:right w:val="nil"/>
                                    </w:tcBorders>
                                    <w:vAlign w:val="center"/>
                                    <w:hideMark/>
                                  </w:tcPr>
                                  <w:p w14:paraId="6E1A5408" w14:textId="77777777" w:rsidR="00186844" w:rsidRPr="00186844" w:rsidRDefault="00186844" w:rsidP="00186844">
                                    <w:pPr>
                                      <w:rPr>
                                        <w:rFonts w:ascii="Calibri" w:eastAsia="Times New Roman" w:hAnsi="Calibri" w:cs="Calibri"/>
                                      </w:rPr>
                                    </w:pPr>
                                  </w:p>
                                </w:tc>
                              </w:tr>
                            </w:tbl>
                            <w:p w14:paraId="16E65CAB" w14:textId="77777777" w:rsidR="00186844" w:rsidRPr="00186844" w:rsidRDefault="00186844" w:rsidP="00186844">
                              <w:pPr>
                                <w:rPr>
                                  <w:rFonts w:ascii="Calibri" w:eastAsia="Times New Roman" w:hAnsi="Calibri" w:cs="Calibri"/>
                                  <w:sz w:val="20"/>
                                  <w:szCs w:val="20"/>
                                </w:rPr>
                              </w:pPr>
                            </w:p>
                          </w:tc>
                        </w:tr>
                        <w:tr w:rsidR="00186844" w:rsidRPr="00186844" w14:paraId="16E7FD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253080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3215C140" w14:textId="77777777">
                                      <w:tc>
                                        <w:tcPr>
                                          <w:tcW w:w="0" w:type="auto"/>
                                          <w:tcMar>
                                            <w:top w:w="0" w:type="dxa"/>
                                            <w:left w:w="270" w:type="dxa"/>
                                            <w:bottom w:w="135" w:type="dxa"/>
                                            <w:right w:w="270" w:type="dxa"/>
                                          </w:tcMar>
                                          <w:hideMark/>
                                        </w:tcPr>
                                        <w:p w14:paraId="6D495A2F" w14:textId="77777777" w:rsidR="00186844" w:rsidRPr="00186844" w:rsidRDefault="00186844" w:rsidP="00186844">
                                          <w:pPr>
                                            <w:pStyle w:val="Heading1"/>
                                            <w:spacing w:before="0" w:after="0"/>
                                            <w:rPr>
                                              <w:rFonts w:ascii="Calibri" w:eastAsia="Times New Roman" w:hAnsi="Calibri" w:cs="Calibri"/>
                                            </w:rPr>
                                          </w:pPr>
                                          <w:r w:rsidRPr="00186844">
                                            <w:rPr>
                                              <w:rFonts w:ascii="Calibri" w:eastAsia="Times New Roman" w:hAnsi="Calibri" w:cs="Calibri"/>
                                            </w:rPr>
                                            <w:t>In this update: NHS Prescription Charge increased; Healthwatch finds public receptive to Pharmacy First; Don't miss our Briefing event; Final price concessions update for April; Dispensing and Supply updates.</w:t>
                                          </w:r>
                                        </w:p>
                                      </w:tc>
                                    </w:tr>
                                  </w:tbl>
                                  <w:p w14:paraId="07A3779D" w14:textId="77777777" w:rsidR="00186844" w:rsidRPr="00186844" w:rsidRDefault="00186844" w:rsidP="00186844">
                                    <w:pPr>
                                      <w:rPr>
                                        <w:rFonts w:ascii="Calibri" w:eastAsia="Times New Roman" w:hAnsi="Calibri" w:cs="Calibri"/>
                                        <w:sz w:val="20"/>
                                        <w:szCs w:val="20"/>
                                      </w:rPr>
                                    </w:pPr>
                                  </w:p>
                                </w:tc>
                              </w:tr>
                            </w:tbl>
                            <w:p w14:paraId="50CB00BC" w14:textId="77777777" w:rsidR="00186844" w:rsidRPr="00186844" w:rsidRDefault="00186844" w:rsidP="00186844">
                              <w:pPr>
                                <w:rPr>
                                  <w:rFonts w:ascii="Calibri" w:eastAsia="Times New Roman" w:hAnsi="Calibri" w:cs="Calibri"/>
                                  <w:sz w:val="20"/>
                                  <w:szCs w:val="20"/>
                                </w:rPr>
                              </w:pPr>
                            </w:p>
                          </w:tc>
                        </w:tr>
                        <w:tr w:rsidR="00186844" w:rsidRPr="00186844" w14:paraId="5DEC3D8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37E06A28" w14:textId="77777777">
                                <w:tc>
                                  <w:tcPr>
                                    <w:tcW w:w="0" w:type="auto"/>
                                    <w:tcBorders>
                                      <w:top w:val="single" w:sz="12" w:space="0" w:color="106B62"/>
                                      <w:left w:val="nil"/>
                                      <w:bottom w:val="nil"/>
                                      <w:right w:val="nil"/>
                                    </w:tcBorders>
                                    <w:vAlign w:val="center"/>
                                    <w:hideMark/>
                                  </w:tcPr>
                                  <w:p w14:paraId="1EEAFC5E" w14:textId="77777777" w:rsidR="00186844" w:rsidRPr="00186844" w:rsidRDefault="00186844" w:rsidP="00186844">
                                    <w:pPr>
                                      <w:rPr>
                                        <w:rFonts w:ascii="Calibri" w:eastAsia="Times New Roman" w:hAnsi="Calibri" w:cs="Calibri"/>
                                      </w:rPr>
                                    </w:pPr>
                                  </w:p>
                                </w:tc>
                              </w:tr>
                            </w:tbl>
                            <w:p w14:paraId="3755495D" w14:textId="77777777" w:rsidR="00186844" w:rsidRPr="00186844" w:rsidRDefault="00186844" w:rsidP="00186844">
                              <w:pPr>
                                <w:rPr>
                                  <w:rFonts w:ascii="Calibri" w:eastAsia="Times New Roman" w:hAnsi="Calibri" w:cs="Calibri"/>
                                  <w:sz w:val="20"/>
                                  <w:szCs w:val="20"/>
                                </w:rPr>
                              </w:pPr>
                            </w:p>
                          </w:tc>
                        </w:tr>
                        <w:tr w:rsidR="00186844" w:rsidRPr="00186844" w14:paraId="708AA8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86844" w:rsidRPr="00186844" w14:paraId="2720567F" w14:textId="77777777">
                                <w:tc>
                                  <w:tcPr>
                                    <w:tcW w:w="0" w:type="auto"/>
                                    <w:tcMar>
                                      <w:top w:w="0" w:type="dxa"/>
                                      <w:left w:w="135" w:type="dxa"/>
                                      <w:bottom w:w="0" w:type="dxa"/>
                                      <w:right w:w="135" w:type="dxa"/>
                                    </w:tcMar>
                                    <w:hideMark/>
                                  </w:tcPr>
                                  <w:p w14:paraId="1D14196E" w14:textId="687F2C3A"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2871CF9C" wp14:editId="2A855C4F">
                                          <wp:extent cx="5372100" cy="1790700"/>
                                          <wp:effectExtent l="0" t="0" r="0" b="0"/>
                                          <wp:docPr id="628773968"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EA30F32" w14:textId="77777777" w:rsidR="00186844" w:rsidRPr="00186844" w:rsidRDefault="00186844" w:rsidP="00186844">
                              <w:pPr>
                                <w:rPr>
                                  <w:rFonts w:ascii="Calibri" w:eastAsia="Times New Roman" w:hAnsi="Calibri" w:cs="Calibri"/>
                                  <w:sz w:val="20"/>
                                  <w:szCs w:val="20"/>
                                </w:rPr>
                              </w:pPr>
                            </w:p>
                          </w:tc>
                        </w:tr>
                        <w:tr w:rsidR="00186844" w:rsidRPr="00186844" w14:paraId="30A400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59C275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64E56D03" w14:textId="77777777">
                                      <w:tc>
                                        <w:tcPr>
                                          <w:tcW w:w="0" w:type="auto"/>
                                          <w:tcMar>
                                            <w:top w:w="0" w:type="dxa"/>
                                            <w:left w:w="270" w:type="dxa"/>
                                            <w:bottom w:w="135" w:type="dxa"/>
                                            <w:right w:w="270" w:type="dxa"/>
                                          </w:tcMar>
                                          <w:hideMark/>
                                        </w:tcPr>
                                        <w:p w14:paraId="109FFE24" w14:textId="77777777" w:rsidR="00186844" w:rsidRPr="00186844" w:rsidRDefault="00186844" w:rsidP="00186844">
                                          <w:pPr>
                                            <w:rPr>
                                              <w:rFonts w:ascii="Calibri" w:hAnsi="Calibri" w:cs="Calibri"/>
                                              <w:color w:val="106B62"/>
                                            </w:rPr>
                                          </w:pPr>
                                          <w:r w:rsidRPr="00186844">
                                            <w:rPr>
                                              <w:rStyle w:val="Strong"/>
                                              <w:rFonts w:ascii="Calibri" w:hAnsi="Calibri" w:cs="Calibri"/>
                                              <w:color w:val="106B62"/>
                                            </w:rPr>
                                            <w:t>From today, 1st May,</w:t>
                                          </w:r>
                                          <w:r w:rsidRPr="00186844">
                                            <w:rPr>
                                              <w:rFonts w:ascii="Calibri" w:hAnsi="Calibri" w:cs="Calibri"/>
                                              <w:color w:val="106B62"/>
                                            </w:rPr>
                                            <w:t xml:space="preserve"> the NHS prescription charge has increased to</w:t>
                                          </w:r>
                                          <w:r w:rsidRPr="00186844">
                                            <w:rPr>
                                              <w:rStyle w:val="Strong"/>
                                              <w:rFonts w:ascii="Calibri" w:hAnsi="Calibri" w:cs="Calibri"/>
                                              <w:color w:val="106B62"/>
                                            </w:rPr>
                                            <w:t xml:space="preserve"> £9.90 per prescription item.</w:t>
                                          </w:r>
                                          <w:r w:rsidRPr="00186844">
                                            <w:rPr>
                                              <w:rFonts w:ascii="Calibri" w:hAnsi="Calibri" w:cs="Calibri"/>
                                              <w:color w:val="106B62"/>
                                            </w:rPr>
                                            <w:t> Additionally, the cost of prescription prepayment certificates (PPCs) has also increased, including the Hormone Replacement Therapy (HRT) PPC.</w:t>
                                          </w:r>
                                          <w:r w:rsidRPr="00186844">
                                            <w:rPr>
                                              <w:rFonts w:ascii="Calibri" w:hAnsi="Calibri" w:cs="Calibri"/>
                                              <w:color w:val="106B62"/>
                                            </w:rPr>
                                            <w:br/>
                                          </w:r>
                                          <w:r w:rsidRPr="00186844">
                                            <w:rPr>
                                              <w:rFonts w:ascii="Calibri" w:hAnsi="Calibri" w:cs="Calibri"/>
                                              <w:color w:val="106B62"/>
                                            </w:rPr>
                                            <w:br/>
                                            <w:t>In response, our Chief Executive, Janet Morrison, has expressed concerns about the impact of these increases on vulnerable patients and the additional burden placed on pharmacy teams. As a support measure, we have produced posters to assist community pharmacies in displaying the new prescription charge.</w:t>
                                          </w:r>
                                        </w:p>
                                      </w:tc>
                                    </w:tr>
                                  </w:tbl>
                                  <w:p w14:paraId="5094064C" w14:textId="77777777" w:rsidR="00186844" w:rsidRPr="00186844" w:rsidRDefault="00186844" w:rsidP="00186844">
                                    <w:pPr>
                                      <w:rPr>
                                        <w:rFonts w:ascii="Calibri" w:eastAsia="Times New Roman" w:hAnsi="Calibri" w:cs="Calibri"/>
                                        <w:sz w:val="20"/>
                                        <w:szCs w:val="20"/>
                                      </w:rPr>
                                    </w:pPr>
                                  </w:p>
                                </w:tc>
                              </w:tr>
                            </w:tbl>
                            <w:p w14:paraId="14197B83" w14:textId="77777777" w:rsidR="00186844" w:rsidRPr="00186844" w:rsidRDefault="00186844" w:rsidP="00186844">
                              <w:pPr>
                                <w:rPr>
                                  <w:rFonts w:ascii="Calibri" w:eastAsia="Times New Roman" w:hAnsi="Calibri" w:cs="Calibri"/>
                                  <w:sz w:val="20"/>
                                  <w:szCs w:val="20"/>
                                </w:rPr>
                              </w:pPr>
                            </w:p>
                          </w:tc>
                        </w:tr>
                      </w:tbl>
                      <w:p w14:paraId="1EC13769" w14:textId="77777777" w:rsidR="00186844" w:rsidRPr="00186844" w:rsidRDefault="00186844" w:rsidP="00186844">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86844" w:rsidRPr="00186844" w14:paraId="4393D7A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881"/>
                              </w:tblGrid>
                              <w:tr w:rsidR="00186844" w:rsidRPr="00186844" w14:paraId="04C01F3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57781EC" w14:textId="77777777" w:rsidR="00186844" w:rsidRPr="00186844" w:rsidRDefault="00186844" w:rsidP="00186844">
                                    <w:pPr>
                                      <w:jc w:val="center"/>
                                      <w:rPr>
                                        <w:rFonts w:ascii="Calibri" w:eastAsia="Times New Roman" w:hAnsi="Calibri" w:cs="Calibri"/>
                                      </w:rPr>
                                    </w:pPr>
                                    <w:hyperlink r:id="rId12" w:tgtFrame="_blank" w:tooltip="Read more, including our CEO's full statement" w:history="1">
                                      <w:r w:rsidRPr="00186844">
                                        <w:rPr>
                                          <w:rStyle w:val="Hyperlink"/>
                                          <w:rFonts w:ascii="Calibri" w:eastAsia="Times New Roman" w:hAnsi="Calibri" w:cs="Calibri"/>
                                          <w:b/>
                                          <w:bCs/>
                                          <w:color w:val="CB00BA"/>
                                        </w:rPr>
                                        <w:t>Read more, including our CEO's full statement</w:t>
                                      </w:r>
                                    </w:hyperlink>
                                    <w:r w:rsidRPr="00186844">
                                      <w:rPr>
                                        <w:rFonts w:ascii="Calibri" w:eastAsia="Times New Roman" w:hAnsi="Calibri" w:cs="Calibri"/>
                                      </w:rPr>
                                      <w:t xml:space="preserve"> </w:t>
                                    </w:r>
                                  </w:p>
                                </w:tc>
                              </w:tr>
                            </w:tbl>
                            <w:p w14:paraId="597A4AC9" w14:textId="77777777" w:rsidR="00186844" w:rsidRPr="00186844" w:rsidRDefault="00186844" w:rsidP="00186844">
                              <w:pPr>
                                <w:rPr>
                                  <w:rFonts w:ascii="Calibri" w:eastAsia="Times New Roman" w:hAnsi="Calibri" w:cs="Calibri"/>
                                  <w:sz w:val="20"/>
                                  <w:szCs w:val="20"/>
                                </w:rPr>
                              </w:pPr>
                            </w:p>
                          </w:tc>
                        </w:tr>
                        <w:tr w:rsidR="00186844" w:rsidRPr="00186844" w14:paraId="7651E5B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508EE92D" w14:textId="77777777">
                                <w:tc>
                                  <w:tcPr>
                                    <w:tcW w:w="0" w:type="auto"/>
                                    <w:tcBorders>
                                      <w:top w:val="single" w:sz="12" w:space="0" w:color="106B62"/>
                                      <w:left w:val="nil"/>
                                      <w:bottom w:val="nil"/>
                                      <w:right w:val="nil"/>
                                    </w:tcBorders>
                                    <w:vAlign w:val="center"/>
                                    <w:hideMark/>
                                  </w:tcPr>
                                  <w:p w14:paraId="1DD00650" w14:textId="77777777" w:rsidR="00186844" w:rsidRPr="00186844" w:rsidRDefault="00186844" w:rsidP="00186844">
                                    <w:pPr>
                                      <w:rPr>
                                        <w:rFonts w:ascii="Calibri" w:eastAsia="Times New Roman" w:hAnsi="Calibri" w:cs="Calibri"/>
                                      </w:rPr>
                                    </w:pPr>
                                  </w:p>
                                </w:tc>
                              </w:tr>
                            </w:tbl>
                            <w:p w14:paraId="15945371" w14:textId="77777777" w:rsidR="00186844" w:rsidRPr="00186844" w:rsidRDefault="00186844" w:rsidP="00186844">
                              <w:pPr>
                                <w:rPr>
                                  <w:rFonts w:ascii="Calibri" w:eastAsia="Times New Roman" w:hAnsi="Calibri" w:cs="Calibri"/>
                                  <w:sz w:val="20"/>
                                  <w:szCs w:val="20"/>
                                </w:rPr>
                              </w:pPr>
                            </w:p>
                          </w:tc>
                        </w:tr>
                        <w:tr w:rsidR="00186844" w:rsidRPr="00186844" w14:paraId="010E6E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486C4F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56584D6F" w14:textId="77777777">
                                      <w:tc>
                                        <w:tcPr>
                                          <w:tcW w:w="0" w:type="auto"/>
                                          <w:tcMar>
                                            <w:top w:w="0" w:type="dxa"/>
                                            <w:left w:w="270" w:type="dxa"/>
                                            <w:bottom w:w="135" w:type="dxa"/>
                                            <w:right w:w="270" w:type="dxa"/>
                                          </w:tcMar>
                                          <w:hideMark/>
                                        </w:tcPr>
                                        <w:p w14:paraId="13F8F9EA" w14:textId="77777777" w:rsidR="00186844" w:rsidRPr="00186844" w:rsidRDefault="00186844" w:rsidP="00186844">
                                          <w:pPr>
                                            <w:pStyle w:val="Heading2"/>
                                            <w:spacing w:before="0" w:after="0"/>
                                            <w:rPr>
                                              <w:rFonts w:ascii="Calibri" w:eastAsia="Times New Roman" w:hAnsi="Calibri" w:cs="Calibri"/>
                                            </w:rPr>
                                          </w:pPr>
                                          <w:r w:rsidRPr="00186844">
                                            <w:rPr>
                                              <w:rFonts w:ascii="Calibri" w:eastAsia="Times New Roman" w:hAnsi="Calibri" w:cs="Calibri"/>
                                            </w:rPr>
                                            <w:t>Expand and raise awareness of Pharmacy First, says Healthwatch England</w:t>
                                          </w:r>
                                        </w:p>
                                        <w:p w14:paraId="51982F38" w14:textId="77777777" w:rsidR="00186844" w:rsidRPr="00186844" w:rsidRDefault="00186844" w:rsidP="00186844">
                                          <w:pPr>
                                            <w:rPr>
                                              <w:rFonts w:ascii="Calibri" w:eastAsia="Times New Roman" w:hAnsi="Calibri" w:cs="Calibri"/>
                                              <w:color w:val="106B62"/>
                                            </w:rPr>
                                          </w:pPr>
                                          <w:r w:rsidRPr="00186844">
                                            <w:rPr>
                                              <w:rFonts w:ascii="Calibri" w:eastAsia="Times New Roman" w:hAnsi="Calibri" w:cs="Calibri"/>
                                              <w:color w:val="106B62"/>
                                            </w:rPr>
                                            <w:t>A new report from Healthwatch England highlights the public's positive reception of the Pharmacy First service but emphasises the need for increased awareness and further development of pharmacy services.</w:t>
                                          </w:r>
                                          <w:r w:rsidRPr="00186844">
                                            <w:rPr>
                                              <w:rFonts w:ascii="Calibri" w:eastAsia="Times New Roman" w:hAnsi="Calibri" w:cs="Calibri"/>
                                              <w:color w:val="106B62"/>
                                            </w:rPr>
                                            <w:br/>
                                          </w:r>
                                          <w:r w:rsidRPr="00186844">
                                            <w:rPr>
                                              <w:rFonts w:ascii="Calibri" w:eastAsia="Times New Roman" w:hAnsi="Calibri" w:cs="Calibri"/>
                                              <w:color w:val="106B62"/>
                                            </w:rPr>
                                            <w:br/>
                                            <w:t>The report calls on the Government to issue targeted communications to raise awareness of Pharmacy First, improve availability of prescription prepayment certificates, and address medicine supply shortages. Healthwatch also recommends expanding Pharmacy First and ensuring interoperability of IT systems across primary care.</w:t>
                                          </w:r>
                                          <w:r w:rsidRPr="00186844">
                                            <w:rPr>
                                              <w:rFonts w:ascii="Calibri" w:eastAsia="Times New Roman" w:hAnsi="Calibri" w:cs="Calibri"/>
                                              <w:color w:val="106B62"/>
                                            </w:rPr>
                                            <w:br/>
                                          </w:r>
                                          <w:r w:rsidRPr="00186844">
                                            <w:rPr>
                                              <w:rFonts w:ascii="Calibri" w:eastAsia="Times New Roman" w:hAnsi="Calibri" w:cs="Calibri"/>
                                              <w:color w:val="106B62"/>
                                            </w:rPr>
                                            <w:br/>
                                            <w:t>The report, informed by Community Pharmacy England, also identifies the multiple funding, capacity, and integration challenges facing community pharmacy teams, and urges more support and investment in the sector.</w:t>
                                          </w:r>
                                          <w:r w:rsidRPr="00186844">
                                            <w:rPr>
                                              <w:rFonts w:ascii="Calibri" w:eastAsia="Times New Roman" w:hAnsi="Calibri" w:cs="Calibri"/>
                                              <w:color w:val="106B62"/>
                                            </w:rPr>
                                            <w:br/>
                                          </w:r>
                                          <w:r w:rsidRPr="00186844">
                                            <w:rPr>
                                              <w:rFonts w:ascii="Calibri" w:eastAsia="Times New Roman" w:hAnsi="Calibri" w:cs="Calibri"/>
                                              <w:color w:val="106B62"/>
                                            </w:rPr>
                                            <w:br/>
                                          </w:r>
                                          <w:hyperlink r:id="rId13" w:tgtFrame="_blank" w:history="1">
                                            <w:r w:rsidRPr="00186844">
                                              <w:rPr>
                                                <w:rStyle w:val="Hyperlink"/>
                                                <w:rFonts w:ascii="Calibri" w:eastAsia="Times New Roman" w:hAnsi="Calibri" w:cs="Calibri"/>
                                                <w:color w:val="C600B5"/>
                                              </w:rPr>
                                              <w:t>Read the key findings, including our CEO's statement</w:t>
                                            </w:r>
                                          </w:hyperlink>
                                        </w:p>
                                      </w:tc>
                                    </w:tr>
                                  </w:tbl>
                                  <w:p w14:paraId="149F9037" w14:textId="77777777" w:rsidR="00186844" w:rsidRPr="00186844" w:rsidRDefault="00186844" w:rsidP="00186844">
                                    <w:pPr>
                                      <w:rPr>
                                        <w:rFonts w:ascii="Calibri" w:eastAsia="Times New Roman" w:hAnsi="Calibri" w:cs="Calibri"/>
                                        <w:sz w:val="20"/>
                                        <w:szCs w:val="20"/>
                                      </w:rPr>
                                    </w:pPr>
                                  </w:p>
                                </w:tc>
                              </w:tr>
                            </w:tbl>
                            <w:p w14:paraId="7E28DF60" w14:textId="77777777" w:rsidR="00186844" w:rsidRPr="00186844" w:rsidRDefault="00186844" w:rsidP="00186844">
                              <w:pPr>
                                <w:rPr>
                                  <w:rFonts w:ascii="Calibri" w:eastAsia="Times New Roman" w:hAnsi="Calibri" w:cs="Calibri"/>
                                  <w:sz w:val="20"/>
                                  <w:szCs w:val="20"/>
                                </w:rPr>
                              </w:pPr>
                            </w:p>
                          </w:tc>
                        </w:tr>
                        <w:tr w:rsidR="00186844" w:rsidRPr="00186844" w14:paraId="43A6963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13F30680" w14:textId="77777777">
                                <w:tc>
                                  <w:tcPr>
                                    <w:tcW w:w="0" w:type="auto"/>
                                    <w:tcBorders>
                                      <w:top w:val="single" w:sz="12" w:space="0" w:color="106B62"/>
                                      <w:left w:val="nil"/>
                                      <w:bottom w:val="nil"/>
                                      <w:right w:val="nil"/>
                                    </w:tcBorders>
                                    <w:vAlign w:val="center"/>
                                    <w:hideMark/>
                                  </w:tcPr>
                                  <w:p w14:paraId="73C97DFB" w14:textId="77777777" w:rsidR="00186844" w:rsidRPr="00186844" w:rsidRDefault="00186844" w:rsidP="00186844">
                                    <w:pPr>
                                      <w:rPr>
                                        <w:rFonts w:ascii="Calibri" w:eastAsia="Times New Roman" w:hAnsi="Calibri" w:cs="Calibri"/>
                                      </w:rPr>
                                    </w:pPr>
                                  </w:p>
                                </w:tc>
                              </w:tr>
                            </w:tbl>
                            <w:p w14:paraId="6D4D258D" w14:textId="77777777" w:rsidR="00186844" w:rsidRPr="00186844" w:rsidRDefault="00186844" w:rsidP="00186844">
                              <w:pPr>
                                <w:rPr>
                                  <w:rFonts w:ascii="Calibri" w:eastAsia="Times New Roman" w:hAnsi="Calibri" w:cs="Calibri"/>
                                  <w:sz w:val="20"/>
                                  <w:szCs w:val="20"/>
                                </w:rPr>
                              </w:pPr>
                            </w:p>
                          </w:tc>
                        </w:tr>
                        <w:tr w:rsidR="00186844" w:rsidRPr="00186844" w14:paraId="6395A6A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86844" w:rsidRPr="00186844" w14:paraId="1B6B0DDB" w14:textId="77777777">
                                <w:tc>
                                  <w:tcPr>
                                    <w:tcW w:w="0" w:type="auto"/>
                                    <w:tcMar>
                                      <w:top w:w="0" w:type="dxa"/>
                                      <w:left w:w="135" w:type="dxa"/>
                                      <w:bottom w:w="135" w:type="dxa"/>
                                      <w:right w:w="135" w:type="dxa"/>
                                    </w:tcMar>
                                    <w:hideMark/>
                                  </w:tcPr>
                                  <w:p w14:paraId="4617D59F" w14:textId="2AAA3B0B" w:rsidR="00186844" w:rsidRPr="00186844" w:rsidRDefault="00186844" w:rsidP="00186844">
                                    <w:pPr>
                                      <w:rPr>
                                        <w:rFonts w:ascii="Calibri" w:eastAsia="Times New Roman" w:hAnsi="Calibri" w:cs="Calibri"/>
                                      </w:rPr>
                                    </w:pPr>
                                    <w:r w:rsidRPr="00186844">
                                      <w:rPr>
                                        <w:rFonts w:ascii="Calibri" w:eastAsia="Times New Roman" w:hAnsi="Calibri" w:cs="Calibri"/>
                                        <w:noProof/>
                                        <w:color w:val="0000FF"/>
                                      </w:rPr>
                                      <w:drawing>
                                        <wp:inline distT="0" distB="0" distL="0" distR="0" wp14:anchorId="31365BD4" wp14:editId="031729C6">
                                          <wp:extent cx="5372100" cy="1790700"/>
                                          <wp:effectExtent l="0" t="0" r="0" b="0"/>
                                          <wp:docPr id="886802434"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186844" w:rsidRPr="00186844" w14:paraId="7ED092E1" w14:textId="77777777">
                                <w:tc>
                                  <w:tcPr>
                                    <w:tcW w:w="8460" w:type="dxa"/>
                                    <w:tcMar>
                                      <w:top w:w="0" w:type="dxa"/>
                                      <w:left w:w="135" w:type="dxa"/>
                                      <w:bottom w:w="0" w:type="dxa"/>
                                      <w:right w:w="135" w:type="dxa"/>
                                    </w:tcMar>
                                    <w:hideMark/>
                                  </w:tcPr>
                                  <w:p w14:paraId="74FF3CE8" w14:textId="77777777" w:rsidR="00186844" w:rsidRPr="00186844" w:rsidRDefault="00186844" w:rsidP="00186844">
                                    <w:pPr>
                                      <w:rPr>
                                        <w:rFonts w:ascii="Calibri" w:eastAsia="Times New Roman" w:hAnsi="Calibri" w:cs="Calibri"/>
                                        <w:color w:val="106B62"/>
                                      </w:rPr>
                                    </w:pPr>
                                    <w:r w:rsidRPr="00186844">
                                      <w:rPr>
                                        <w:rFonts w:ascii="Calibri" w:eastAsia="Times New Roman" w:hAnsi="Calibri" w:cs="Calibri"/>
                                        <w:color w:val="106B62"/>
                                      </w:rPr>
                                      <w:t xml:space="preserve">There are just few days left for pharmacy owners to register in our Pharmacy Briefing Event on </w:t>
                                    </w:r>
                                    <w:r w:rsidRPr="00186844">
                                      <w:rPr>
                                        <w:rStyle w:val="Strong"/>
                                        <w:rFonts w:ascii="Calibri" w:eastAsia="Times New Roman" w:hAnsi="Calibri" w:cs="Calibri"/>
                                        <w:color w:val="106B62"/>
                                      </w:rPr>
                                      <w:t>7th May, Tuesday at 7:00 pm</w:t>
                                    </w:r>
                                    <w:r w:rsidRPr="00186844">
                                      <w:rPr>
                                        <w:rFonts w:ascii="Calibri" w:eastAsia="Times New Roman" w:hAnsi="Calibri" w:cs="Calibri"/>
                                        <w:color w:val="106B62"/>
                                      </w:rPr>
                                      <w:t>. Join us to hear about Community Pharmacy England’s work in critical areas, and to ask questions of our Committee and CEO.</w:t>
                                    </w:r>
                                  </w:p>
                                </w:tc>
                              </w:tr>
                            </w:tbl>
                            <w:p w14:paraId="229FB2A8" w14:textId="77777777" w:rsidR="00186844" w:rsidRPr="00186844" w:rsidRDefault="00186844" w:rsidP="00186844">
                              <w:pPr>
                                <w:rPr>
                                  <w:rFonts w:ascii="Calibri" w:eastAsia="Times New Roman" w:hAnsi="Calibri" w:cs="Calibri"/>
                                  <w:sz w:val="20"/>
                                  <w:szCs w:val="20"/>
                                </w:rPr>
                              </w:pPr>
                            </w:p>
                          </w:tc>
                        </w:tr>
                        <w:tr w:rsidR="00186844" w:rsidRPr="00186844" w14:paraId="4B59561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9"/>
                              </w:tblGrid>
                              <w:tr w:rsidR="00186844" w:rsidRPr="00186844" w14:paraId="358A4C7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5E9CDD5" w14:textId="77777777" w:rsidR="00186844" w:rsidRPr="00186844" w:rsidRDefault="00186844" w:rsidP="00186844">
                                    <w:pPr>
                                      <w:jc w:val="center"/>
                                      <w:rPr>
                                        <w:rFonts w:ascii="Calibri" w:eastAsia="Times New Roman" w:hAnsi="Calibri" w:cs="Calibri"/>
                                      </w:rPr>
                                    </w:pPr>
                                    <w:hyperlink r:id="rId17" w:tgtFrame="_blank" w:tooltip="Book now" w:history="1">
                                      <w:r w:rsidRPr="00186844">
                                        <w:rPr>
                                          <w:rStyle w:val="Hyperlink"/>
                                          <w:rFonts w:ascii="Calibri" w:eastAsia="Times New Roman" w:hAnsi="Calibri" w:cs="Calibri"/>
                                          <w:b/>
                                          <w:bCs/>
                                          <w:color w:val="CB00BA"/>
                                        </w:rPr>
                                        <w:t>Book now</w:t>
                                      </w:r>
                                    </w:hyperlink>
                                    <w:r w:rsidRPr="00186844">
                                      <w:rPr>
                                        <w:rFonts w:ascii="Calibri" w:eastAsia="Times New Roman" w:hAnsi="Calibri" w:cs="Calibri"/>
                                      </w:rPr>
                                      <w:t xml:space="preserve"> </w:t>
                                    </w:r>
                                  </w:p>
                                </w:tc>
                              </w:tr>
                            </w:tbl>
                            <w:p w14:paraId="15A3E372" w14:textId="77777777" w:rsidR="00186844" w:rsidRPr="00186844" w:rsidRDefault="00186844" w:rsidP="00186844">
                              <w:pPr>
                                <w:rPr>
                                  <w:rFonts w:ascii="Calibri" w:eastAsia="Times New Roman" w:hAnsi="Calibri" w:cs="Calibri"/>
                                  <w:sz w:val="20"/>
                                  <w:szCs w:val="20"/>
                                </w:rPr>
                              </w:pPr>
                            </w:p>
                          </w:tc>
                        </w:tr>
                        <w:tr w:rsidR="00186844" w:rsidRPr="00186844" w14:paraId="311CE76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31FE5713" w14:textId="77777777">
                                <w:tc>
                                  <w:tcPr>
                                    <w:tcW w:w="0" w:type="auto"/>
                                    <w:tcBorders>
                                      <w:top w:val="single" w:sz="12" w:space="0" w:color="106B62"/>
                                      <w:left w:val="nil"/>
                                      <w:bottom w:val="nil"/>
                                      <w:right w:val="nil"/>
                                    </w:tcBorders>
                                    <w:vAlign w:val="center"/>
                                    <w:hideMark/>
                                  </w:tcPr>
                                  <w:p w14:paraId="03997A88" w14:textId="77777777" w:rsidR="00186844" w:rsidRPr="00186844" w:rsidRDefault="00186844" w:rsidP="00186844">
                                    <w:pPr>
                                      <w:rPr>
                                        <w:rFonts w:ascii="Calibri" w:eastAsia="Times New Roman" w:hAnsi="Calibri" w:cs="Calibri"/>
                                      </w:rPr>
                                    </w:pPr>
                                  </w:p>
                                </w:tc>
                              </w:tr>
                            </w:tbl>
                            <w:p w14:paraId="055F3911" w14:textId="77777777" w:rsidR="00186844" w:rsidRPr="00186844" w:rsidRDefault="00186844" w:rsidP="00186844">
                              <w:pPr>
                                <w:rPr>
                                  <w:rFonts w:ascii="Calibri" w:eastAsia="Times New Roman" w:hAnsi="Calibri" w:cs="Calibri"/>
                                  <w:sz w:val="20"/>
                                  <w:szCs w:val="20"/>
                                </w:rPr>
                              </w:pPr>
                            </w:p>
                          </w:tc>
                        </w:tr>
                        <w:tr w:rsidR="00186844" w:rsidRPr="00186844" w14:paraId="3EF992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7D7938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3AA2D52C" w14:textId="77777777">
                                      <w:tc>
                                        <w:tcPr>
                                          <w:tcW w:w="0" w:type="auto"/>
                                          <w:tcMar>
                                            <w:top w:w="0" w:type="dxa"/>
                                            <w:left w:w="270" w:type="dxa"/>
                                            <w:bottom w:w="135" w:type="dxa"/>
                                            <w:right w:w="270" w:type="dxa"/>
                                          </w:tcMar>
                                          <w:hideMark/>
                                        </w:tcPr>
                                        <w:p w14:paraId="5319B859" w14:textId="77777777" w:rsidR="00186844" w:rsidRPr="00186844" w:rsidRDefault="00186844" w:rsidP="00186844">
                                          <w:pPr>
                                            <w:pStyle w:val="Heading2"/>
                                            <w:spacing w:before="0" w:after="0"/>
                                            <w:rPr>
                                              <w:rFonts w:ascii="Calibri" w:eastAsia="Times New Roman" w:hAnsi="Calibri" w:cs="Calibri"/>
                                            </w:rPr>
                                          </w:pPr>
                                          <w:r w:rsidRPr="00186844">
                                            <w:rPr>
                                              <w:rFonts w:ascii="Calibri" w:eastAsia="Times New Roman" w:hAnsi="Calibri" w:cs="Calibri"/>
                                            </w:rPr>
                                            <w:t>DHSC’s April 2024 Price Concessions – Final Update</w:t>
                                          </w:r>
                                        </w:p>
                                        <w:p w14:paraId="1CC206FA" w14:textId="77777777" w:rsidR="00186844" w:rsidRPr="00186844" w:rsidRDefault="00186844" w:rsidP="00186844">
                                          <w:pPr>
                                            <w:rPr>
                                              <w:rFonts w:ascii="Calibri" w:hAnsi="Calibri" w:cs="Calibri"/>
                                              <w:color w:val="106B62"/>
                                            </w:rPr>
                                          </w:pPr>
                                          <w:r w:rsidRPr="00186844">
                                            <w:rPr>
                                              <w:rFonts w:ascii="Calibri" w:hAnsi="Calibri" w:cs="Calibri"/>
                                              <w:color w:val="106B62"/>
                                            </w:rPr>
                                            <w:t xml:space="preserve">The Department of Health and Social Care (DHSC) has released the final list of price concessions for April 2024. These concessions were made by DHSC, under the </w:t>
                                          </w:r>
                                          <w:r w:rsidRPr="00186844">
                                            <w:rPr>
                                              <w:rFonts w:ascii="Calibri" w:hAnsi="Calibri" w:cs="Calibri"/>
                                              <w:color w:val="106B62"/>
                                            </w:rPr>
                                            <w:lastRenderedPageBreak/>
                                            <w:t>direction of Ministers, to </w:t>
                                          </w:r>
                                          <w:r w:rsidRPr="00186844">
                                            <w:rPr>
                                              <w:rStyle w:val="Strong"/>
                                              <w:rFonts w:ascii="Calibri" w:hAnsi="Calibri" w:cs="Calibri"/>
                                              <w:color w:val="106B62"/>
                                            </w:rPr>
                                            <w:t>impose</w:t>
                                          </w:r>
                                          <w:r w:rsidRPr="00186844">
                                            <w:rPr>
                                              <w:rFonts w:ascii="Calibri" w:hAnsi="Calibri" w:cs="Calibri"/>
                                              <w:color w:val="106B62"/>
                                            </w:rPr>
                                            <w:t> changes to concessions pricing from April to try to manage purchase margins.</w:t>
                                          </w:r>
                                          <w:r w:rsidRPr="00186844">
                                            <w:rPr>
                                              <w:rFonts w:ascii="Calibri" w:hAnsi="Calibri" w:cs="Calibri"/>
                                              <w:color w:val="106B62"/>
                                            </w:rPr>
                                            <w:br/>
                                          </w:r>
                                          <w:r w:rsidRPr="00186844">
                                            <w:rPr>
                                              <w:rFonts w:ascii="Calibri" w:hAnsi="Calibri" w:cs="Calibri"/>
                                              <w:color w:val="106B62"/>
                                            </w:rPr>
                                            <w:br/>
                                            <w:t xml:space="preserve">Community Pharmacy England has strongly opposed these changes, warning the Government and the NHS about the serious consequences for the pharmacy sector, patients, and the primary care </w:t>
                                          </w:r>
                                          <w:proofErr w:type="gramStart"/>
                                          <w:r w:rsidRPr="00186844">
                                            <w:rPr>
                                              <w:rFonts w:ascii="Calibri" w:hAnsi="Calibri" w:cs="Calibri"/>
                                              <w:color w:val="106B62"/>
                                            </w:rPr>
                                            <w:t>system as a whole</w:t>
                                          </w:r>
                                          <w:proofErr w:type="gramEnd"/>
                                          <w:r w:rsidRPr="00186844">
                                            <w:rPr>
                                              <w:rFonts w:ascii="Calibri" w:hAnsi="Calibri" w:cs="Calibri"/>
                                              <w:color w:val="106B62"/>
                                            </w:rPr>
                                            <w:t>. </w:t>
                                          </w:r>
                                        </w:p>
                                        <w:p w14:paraId="5A9253B9" w14:textId="77777777" w:rsidR="00186844" w:rsidRPr="00186844" w:rsidRDefault="00186844" w:rsidP="00186844">
                                          <w:pPr>
                                            <w:rPr>
                                              <w:rFonts w:ascii="Calibri" w:eastAsia="Times New Roman" w:hAnsi="Calibri" w:cs="Calibri"/>
                                              <w:color w:val="106B62"/>
                                            </w:rPr>
                                          </w:pPr>
                                          <w:hyperlink r:id="rId18" w:tgtFrame="_blank" w:history="1">
                                            <w:r w:rsidRPr="00186844">
                                              <w:rPr>
                                                <w:rStyle w:val="Hyperlink"/>
                                                <w:rFonts w:ascii="Calibri" w:eastAsia="Times New Roman" w:hAnsi="Calibri" w:cs="Calibri"/>
                                                <w:color w:val="C600B5"/>
                                              </w:rPr>
                                              <w:t>View the final update</w:t>
                                            </w:r>
                                          </w:hyperlink>
                                          <w:r w:rsidRPr="00186844">
                                            <w:rPr>
                                              <w:rFonts w:ascii="Calibri" w:eastAsia="Times New Roman" w:hAnsi="Calibri" w:cs="Calibri"/>
                                              <w:color w:val="106B62"/>
                                            </w:rPr>
                                            <w:t xml:space="preserve"> </w:t>
                                          </w:r>
                                        </w:p>
                                      </w:tc>
                                    </w:tr>
                                  </w:tbl>
                                  <w:p w14:paraId="13D8C138" w14:textId="77777777" w:rsidR="00186844" w:rsidRPr="00186844" w:rsidRDefault="00186844" w:rsidP="00186844">
                                    <w:pPr>
                                      <w:rPr>
                                        <w:rFonts w:ascii="Calibri" w:eastAsia="Times New Roman" w:hAnsi="Calibri" w:cs="Calibri"/>
                                        <w:sz w:val="20"/>
                                        <w:szCs w:val="20"/>
                                      </w:rPr>
                                    </w:pPr>
                                  </w:p>
                                </w:tc>
                              </w:tr>
                            </w:tbl>
                            <w:p w14:paraId="2E81A73D" w14:textId="77777777" w:rsidR="00186844" w:rsidRPr="00186844" w:rsidRDefault="00186844" w:rsidP="00186844">
                              <w:pPr>
                                <w:rPr>
                                  <w:rFonts w:ascii="Calibri" w:eastAsia="Times New Roman" w:hAnsi="Calibri" w:cs="Calibri"/>
                                  <w:sz w:val="20"/>
                                  <w:szCs w:val="20"/>
                                </w:rPr>
                              </w:pPr>
                            </w:p>
                          </w:tc>
                        </w:tr>
                        <w:tr w:rsidR="00186844" w:rsidRPr="00186844" w14:paraId="6729F68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7D764AF5" w14:textId="77777777">
                                <w:tc>
                                  <w:tcPr>
                                    <w:tcW w:w="0" w:type="auto"/>
                                    <w:tcBorders>
                                      <w:top w:val="single" w:sz="12" w:space="0" w:color="106B62"/>
                                      <w:left w:val="nil"/>
                                      <w:bottom w:val="nil"/>
                                      <w:right w:val="nil"/>
                                    </w:tcBorders>
                                    <w:vAlign w:val="center"/>
                                    <w:hideMark/>
                                  </w:tcPr>
                                  <w:p w14:paraId="3D017F1D" w14:textId="77777777" w:rsidR="00186844" w:rsidRPr="00186844" w:rsidRDefault="00186844" w:rsidP="00186844">
                                    <w:pPr>
                                      <w:rPr>
                                        <w:rFonts w:ascii="Calibri" w:eastAsia="Times New Roman" w:hAnsi="Calibri" w:cs="Calibri"/>
                                      </w:rPr>
                                    </w:pPr>
                                  </w:p>
                                </w:tc>
                              </w:tr>
                            </w:tbl>
                            <w:p w14:paraId="3E268786" w14:textId="77777777" w:rsidR="00186844" w:rsidRPr="00186844" w:rsidRDefault="00186844" w:rsidP="00186844">
                              <w:pPr>
                                <w:rPr>
                                  <w:rFonts w:ascii="Calibri" w:eastAsia="Times New Roman" w:hAnsi="Calibri" w:cs="Calibri"/>
                                  <w:sz w:val="20"/>
                                  <w:szCs w:val="20"/>
                                </w:rPr>
                              </w:pPr>
                            </w:p>
                          </w:tc>
                        </w:tr>
                        <w:tr w:rsidR="00186844" w:rsidRPr="00186844" w14:paraId="45B201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3C83700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1EFBE086" w14:textId="77777777">
                                      <w:tc>
                                        <w:tcPr>
                                          <w:tcW w:w="0" w:type="auto"/>
                                          <w:tcMar>
                                            <w:top w:w="0" w:type="dxa"/>
                                            <w:left w:w="270" w:type="dxa"/>
                                            <w:bottom w:w="135" w:type="dxa"/>
                                            <w:right w:w="270" w:type="dxa"/>
                                          </w:tcMar>
                                          <w:hideMark/>
                                        </w:tcPr>
                                        <w:p w14:paraId="5B3B1BAC" w14:textId="77777777" w:rsidR="00186844" w:rsidRPr="00186844" w:rsidRDefault="00186844" w:rsidP="00186844">
                                          <w:pPr>
                                            <w:pStyle w:val="Heading2"/>
                                            <w:spacing w:before="0" w:after="0"/>
                                            <w:rPr>
                                              <w:rFonts w:ascii="Calibri" w:eastAsia="Times New Roman" w:hAnsi="Calibri" w:cs="Calibri"/>
                                            </w:rPr>
                                          </w:pPr>
                                          <w:r w:rsidRPr="00186844">
                                            <w:rPr>
                                              <w:rFonts w:ascii="Calibri" w:eastAsia="Times New Roman" w:hAnsi="Calibri" w:cs="Calibri"/>
                                            </w:rPr>
                                            <w:t>Dispensing and Supply Updates</w:t>
                                          </w:r>
                                        </w:p>
                                        <w:p w14:paraId="05A17B17" w14:textId="77777777" w:rsidR="00186844" w:rsidRPr="00186844" w:rsidRDefault="00186844" w:rsidP="00186844">
                                          <w:pPr>
                                            <w:rPr>
                                              <w:rFonts w:ascii="Calibri" w:hAnsi="Calibri" w:cs="Calibri"/>
                                              <w:color w:val="106B62"/>
                                            </w:rPr>
                                          </w:pPr>
                                          <w:r w:rsidRPr="00186844">
                                            <w:rPr>
                                              <w:rStyle w:val="Strong"/>
                                              <w:rFonts w:ascii="Calibri" w:hAnsi="Calibri" w:cs="Calibri"/>
                                              <w:color w:val="106B62"/>
                                            </w:rPr>
                                            <w:t>Products requiring reconstitution – pack size changes</w:t>
                                          </w:r>
                                          <w:r w:rsidRPr="00186844">
                                            <w:rPr>
                                              <w:rFonts w:ascii="Calibri" w:hAnsi="Calibri" w:cs="Calibri"/>
                                              <w:color w:val="106B62"/>
                                            </w:rPr>
                                            <w:br/>
                                            <w:t>Following Community Pharmacy England’s identification of discrepancies in the pack size listings of some items that require reconstitution, several products have had their pack sizes updated in the NHS dictionary of medicines and devices (</w:t>
                                          </w:r>
                                          <w:proofErr w:type="spellStart"/>
                                          <w:r w:rsidRPr="00186844">
                                            <w:rPr>
                                              <w:rFonts w:ascii="Calibri" w:hAnsi="Calibri" w:cs="Calibri"/>
                                              <w:color w:val="106B62"/>
                                            </w:rPr>
                                            <w:t>dm+d</w:t>
                                          </w:r>
                                          <w:proofErr w:type="spellEnd"/>
                                          <w:r w:rsidRPr="00186844">
                                            <w:rPr>
                                              <w:rFonts w:ascii="Calibri" w:hAnsi="Calibri" w:cs="Calibri"/>
                                              <w:color w:val="106B62"/>
                                            </w:rPr>
                                            <w:t xml:space="preserve">) and the Drug Tariff. </w:t>
                                          </w:r>
                                          <w:hyperlink r:id="rId19" w:tgtFrame="_blank" w:history="1">
                                            <w:r w:rsidRPr="00186844">
                                              <w:rPr>
                                                <w:rStyle w:val="Hyperlink"/>
                                                <w:rFonts w:ascii="Calibri" w:hAnsi="Calibri" w:cs="Calibri"/>
                                                <w:color w:val="C600B5"/>
                                              </w:rPr>
                                              <w:t>See the </w:t>
                                            </w:r>
                                          </w:hyperlink>
                                          <w:hyperlink r:id="rId20" w:tgtFrame="_blank" w:history="1">
                                            <w:r w:rsidRPr="00186844">
                                              <w:rPr>
                                                <w:rStyle w:val="Hyperlink"/>
                                                <w:rFonts w:ascii="Calibri" w:hAnsi="Calibri" w:cs="Calibri"/>
                                                <w:color w:val="C600B5"/>
                                              </w:rPr>
                                              <w:t>list of products</w:t>
                                            </w:r>
                                          </w:hyperlink>
                                          <w:r w:rsidRPr="00186844">
                                            <w:rPr>
                                              <w:rFonts w:ascii="Calibri" w:hAnsi="Calibri" w:cs="Calibri"/>
                                              <w:color w:val="106B62"/>
                                            </w:rPr>
                                            <w:br/>
                                          </w:r>
                                          <w:r w:rsidRPr="00186844">
                                            <w:rPr>
                                              <w:rFonts w:ascii="Calibri" w:hAnsi="Calibri" w:cs="Calibri"/>
                                              <w:color w:val="106B62"/>
                                            </w:rPr>
                                            <w:br/>
                                          </w:r>
                                          <w:r w:rsidRPr="00186844">
                                            <w:rPr>
                                              <w:rStyle w:val="Strong"/>
                                              <w:rFonts w:ascii="Calibri" w:hAnsi="Calibri" w:cs="Calibri"/>
                                              <w:color w:val="106B62"/>
                                            </w:rPr>
                                            <w:t>MHRA Drug Safety Update: April 2024</w:t>
                                          </w:r>
                                          <w:r w:rsidRPr="00186844">
                                            <w:rPr>
                                              <w:rFonts w:ascii="Calibri" w:hAnsi="Calibri" w:cs="Calibri"/>
                                              <w:color w:val="106B62"/>
                                            </w:rPr>
                                            <w:br/>
                                            <w:t>The latest Medicines and Healthcare products Regulatory Agency (MHRA) Drug Safety Update includes articles on psychiatric and sexual side effects of Finasteride and the risk of neuropsychiatric reactions with Montelukast. </w:t>
                                          </w:r>
                                          <w:hyperlink r:id="rId21" w:tgtFrame="_blank" w:history="1">
                                            <w:r w:rsidRPr="00186844">
                                              <w:rPr>
                                                <w:rStyle w:val="Hyperlink"/>
                                                <w:rFonts w:ascii="Calibri" w:hAnsi="Calibri" w:cs="Calibri"/>
                                                <w:color w:val="C600B5"/>
                                              </w:rPr>
                                              <w:t>Read the MHRA update</w:t>
                                            </w:r>
                                          </w:hyperlink>
                                        </w:p>
                                      </w:tc>
                                    </w:tr>
                                  </w:tbl>
                                  <w:p w14:paraId="3FE12CE0" w14:textId="77777777" w:rsidR="00186844" w:rsidRPr="00186844" w:rsidRDefault="00186844" w:rsidP="00186844">
                                    <w:pPr>
                                      <w:rPr>
                                        <w:rFonts w:ascii="Calibri" w:eastAsia="Times New Roman" w:hAnsi="Calibri" w:cs="Calibri"/>
                                        <w:sz w:val="20"/>
                                        <w:szCs w:val="20"/>
                                      </w:rPr>
                                    </w:pPr>
                                  </w:p>
                                </w:tc>
                              </w:tr>
                            </w:tbl>
                            <w:p w14:paraId="196EAB65" w14:textId="77777777" w:rsidR="00186844" w:rsidRPr="00186844" w:rsidRDefault="00186844" w:rsidP="00186844">
                              <w:pPr>
                                <w:rPr>
                                  <w:rFonts w:ascii="Calibri" w:eastAsia="Times New Roman" w:hAnsi="Calibri" w:cs="Calibri"/>
                                  <w:sz w:val="20"/>
                                  <w:szCs w:val="20"/>
                                </w:rPr>
                              </w:pPr>
                            </w:p>
                          </w:tc>
                        </w:tr>
                      </w:tbl>
                      <w:p w14:paraId="58E32F99" w14:textId="77777777" w:rsidR="00186844" w:rsidRPr="00186844" w:rsidRDefault="00186844" w:rsidP="00186844">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86844" w:rsidRPr="00186844" w14:paraId="614B52D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6053BDE2" w14:textId="77777777">
                                <w:tc>
                                  <w:tcPr>
                                    <w:tcW w:w="0" w:type="auto"/>
                                    <w:tcBorders>
                                      <w:top w:val="single" w:sz="12" w:space="0" w:color="106B62"/>
                                      <w:left w:val="nil"/>
                                      <w:bottom w:val="nil"/>
                                      <w:right w:val="nil"/>
                                    </w:tcBorders>
                                    <w:vAlign w:val="center"/>
                                    <w:hideMark/>
                                  </w:tcPr>
                                  <w:p w14:paraId="1EA5F925" w14:textId="77777777" w:rsidR="00186844" w:rsidRPr="00186844" w:rsidRDefault="00186844" w:rsidP="00186844">
                                    <w:pPr>
                                      <w:rPr>
                                        <w:rFonts w:ascii="Calibri" w:eastAsia="Times New Roman" w:hAnsi="Calibri" w:cs="Calibri"/>
                                      </w:rPr>
                                    </w:pPr>
                                  </w:p>
                                </w:tc>
                              </w:tr>
                            </w:tbl>
                            <w:p w14:paraId="07A85ED9" w14:textId="77777777" w:rsidR="00186844" w:rsidRPr="00186844" w:rsidRDefault="00186844" w:rsidP="00186844">
                              <w:pPr>
                                <w:rPr>
                                  <w:rFonts w:ascii="Calibri" w:eastAsia="Times New Roman" w:hAnsi="Calibri" w:cs="Calibri"/>
                                  <w:sz w:val="20"/>
                                  <w:szCs w:val="20"/>
                                </w:rPr>
                              </w:pPr>
                            </w:p>
                          </w:tc>
                        </w:tr>
                        <w:tr w:rsidR="00186844" w:rsidRPr="00186844" w14:paraId="2CF84B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86844" w:rsidRPr="00186844" w14:paraId="14D4DC1F" w14:textId="77777777">
                                <w:tc>
                                  <w:tcPr>
                                    <w:tcW w:w="0" w:type="auto"/>
                                    <w:tcMar>
                                      <w:top w:w="0" w:type="dxa"/>
                                      <w:left w:w="135" w:type="dxa"/>
                                      <w:bottom w:w="0" w:type="dxa"/>
                                      <w:right w:w="135" w:type="dxa"/>
                                    </w:tcMar>
                                    <w:hideMark/>
                                  </w:tcPr>
                                  <w:p w14:paraId="5E7DA2A1" w14:textId="2202E314"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0D6DAAC9" wp14:editId="2AD755CA">
                                          <wp:extent cx="5372100" cy="838200"/>
                                          <wp:effectExtent l="0" t="0" r="0" b="0"/>
                                          <wp:docPr id="1275837073"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50D5EBD" w14:textId="77777777" w:rsidR="00186844" w:rsidRPr="00186844" w:rsidRDefault="00186844" w:rsidP="00186844">
                              <w:pPr>
                                <w:rPr>
                                  <w:rFonts w:ascii="Calibri" w:eastAsia="Times New Roman" w:hAnsi="Calibri" w:cs="Calibri"/>
                                  <w:sz w:val="20"/>
                                  <w:szCs w:val="20"/>
                                </w:rPr>
                              </w:pPr>
                            </w:p>
                          </w:tc>
                        </w:tr>
                        <w:tr w:rsidR="00186844" w:rsidRPr="00186844" w14:paraId="5949C44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86844" w:rsidRPr="00186844" w14:paraId="00F5650B" w14:textId="77777777">
                                <w:tc>
                                  <w:tcPr>
                                    <w:tcW w:w="0" w:type="auto"/>
                                    <w:tcBorders>
                                      <w:top w:val="single" w:sz="12" w:space="0" w:color="106B62"/>
                                      <w:left w:val="nil"/>
                                      <w:bottom w:val="nil"/>
                                      <w:right w:val="nil"/>
                                    </w:tcBorders>
                                    <w:vAlign w:val="center"/>
                                    <w:hideMark/>
                                  </w:tcPr>
                                  <w:p w14:paraId="095AF1A8" w14:textId="77777777" w:rsidR="00186844" w:rsidRPr="00186844" w:rsidRDefault="00186844" w:rsidP="00186844">
                                    <w:pPr>
                                      <w:rPr>
                                        <w:rFonts w:ascii="Calibri" w:eastAsia="Times New Roman" w:hAnsi="Calibri" w:cs="Calibri"/>
                                      </w:rPr>
                                    </w:pPr>
                                  </w:p>
                                </w:tc>
                              </w:tr>
                            </w:tbl>
                            <w:p w14:paraId="61321483" w14:textId="77777777" w:rsidR="00186844" w:rsidRPr="00186844" w:rsidRDefault="00186844" w:rsidP="00186844">
                              <w:pPr>
                                <w:rPr>
                                  <w:rFonts w:ascii="Calibri" w:eastAsia="Times New Roman" w:hAnsi="Calibri" w:cs="Calibri"/>
                                  <w:sz w:val="20"/>
                                  <w:szCs w:val="20"/>
                                </w:rPr>
                              </w:pPr>
                            </w:p>
                          </w:tc>
                        </w:tr>
                      </w:tbl>
                      <w:p w14:paraId="7DFC93B0" w14:textId="77777777" w:rsidR="00186844" w:rsidRPr="00186844" w:rsidRDefault="00186844" w:rsidP="00186844">
                        <w:pPr>
                          <w:rPr>
                            <w:rFonts w:ascii="Calibri" w:eastAsia="Times New Roman" w:hAnsi="Calibri" w:cs="Calibri"/>
                            <w:sz w:val="20"/>
                            <w:szCs w:val="20"/>
                          </w:rPr>
                        </w:pPr>
                      </w:p>
                    </w:tc>
                  </w:tr>
                  <w:tr w:rsidR="00186844" w:rsidRPr="00186844" w14:paraId="614FAE2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86844" w:rsidRPr="00186844" w14:paraId="19536BC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86844" w:rsidRPr="00186844" w14:paraId="163DA58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86844" w:rsidRPr="00186844" w14:paraId="54A7712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86844" w:rsidRPr="00186844" w14:paraId="4BABC9B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86844" w:rsidRPr="00186844" w14:paraId="397F14F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6844" w:rsidRPr="00186844" w14:paraId="0289FC1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6844" w:rsidRPr="00186844" w14:paraId="746530E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6844" w:rsidRPr="00186844" w14:paraId="4DC45761" w14:textId="77777777">
                                                                    <w:tc>
                                                                      <w:tcPr>
                                                                        <w:tcW w:w="360" w:type="dxa"/>
                                                                        <w:vAlign w:val="center"/>
                                                                        <w:hideMark/>
                                                                      </w:tcPr>
                                                                      <w:p w14:paraId="604B8F46" w14:textId="6C002C6A"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lastRenderedPageBreak/>
                                                                          <w:drawing>
                                                                            <wp:inline distT="0" distB="0" distL="0" distR="0" wp14:anchorId="433DA188" wp14:editId="4FA44537">
                                                                              <wp:extent cx="228600" cy="228600"/>
                                                                              <wp:effectExtent l="0" t="0" r="0" b="0"/>
                                                                              <wp:docPr id="1743404224"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59141C" w14:textId="77777777" w:rsidR="00186844" w:rsidRPr="00186844" w:rsidRDefault="00186844" w:rsidP="00186844">
                                                                  <w:pPr>
                                                                    <w:rPr>
                                                                      <w:rFonts w:ascii="Calibri" w:eastAsia="Times New Roman" w:hAnsi="Calibri" w:cs="Calibri"/>
                                                                      <w:sz w:val="20"/>
                                                                      <w:szCs w:val="20"/>
                                                                    </w:rPr>
                                                                  </w:pPr>
                                                                </w:p>
                                                              </w:tc>
                                                            </w:tr>
                                                          </w:tbl>
                                                          <w:p w14:paraId="69126A6E" w14:textId="77777777" w:rsidR="00186844" w:rsidRPr="00186844" w:rsidRDefault="00186844" w:rsidP="00186844">
                                                            <w:pPr>
                                                              <w:rPr>
                                                                <w:rFonts w:ascii="Calibri" w:eastAsia="Times New Roman" w:hAnsi="Calibri" w:cs="Calibri"/>
                                                                <w:sz w:val="20"/>
                                                                <w:szCs w:val="20"/>
                                                              </w:rPr>
                                                            </w:pPr>
                                                          </w:p>
                                                        </w:tc>
                                                      </w:tr>
                                                    </w:tbl>
                                                    <w:p w14:paraId="0297E68E" w14:textId="77777777" w:rsidR="00186844" w:rsidRPr="00186844" w:rsidRDefault="00186844" w:rsidP="00186844">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6844" w:rsidRPr="00186844" w14:paraId="4D15765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6844" w:rsidRPr="00186844" w14:paraId="44AC8C4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6844" w:rsidRPr="00186844" w14:paraId="49B553BE" w14:textId="77777777">
                                                                    <w:tc>
                                                                      <w:tcPr>
                                                                        <w:tcW w:w="360" w:type="dxa"/>
                                                                        <w:vAlign w:val="center"/>
                                                                        <w:hideMark/>
                                                                      </w:tcPr>
                                                                      <w:p w14:paraId="187488EB" w14:textId="174F740F"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2E6AC74F" wp14:editId="133FF2BA">
                                                                              <wp:extent cx="228600" cy="228600"/>
                                                                              <wp:effectExtent l="0" t="0" r="0" b="0"/>
                                                                              <wp:docPr id="846841513"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5A70F7" w14:textId="77777777" w:rsidR="00186844" w:rsidRPr="00186844" w:rsidRDefault="00186844" w:rsidP="00186844">
                                                                  <w:pPr>
                                                                    <w:rPr>
                                                                      <w:rFonts w:ascii="Calibri" w:eastAsia="Times New Roman" w:hAnsi="Calibri" w:cs="Calibri"/>
                                                                      <w:sz w:val="20"/>
                                                                      <w:szCs w:val="20"/>
                                                                    </w:rPr>
                                                                  </w:pPr>
                                                                </w:p>
                                                              </w:tc>
                                                            </w:tr>
                                                          </w:tbl>
                                                          <w:p w14:paraId="2A8F0DE9" w14:textId="77777777" w:rsidR="00186844" w:rsidRPr="00186844" w:rsidRDefault="00186844" w:rsidP="00186844">
                                                            <w:pPr>
                                                              <w:rPr>
                                                                <w:rFonts w:ascii="Calibri" w:eastAsia="Times New Roman" w:hAnsi="Calibri" w:cs="Calibri"/>
                                                                <w:sz w:val="20"/>
                                                                <w:szCs w:val="20"/>
                                                              </w:rPr>
                                                            </w:pPr>
                                                          </w:p>
                                                        </w:tc>
                                                      </w:tr>
                                                    </w:tbl>
                                                    <w:p w14:paraId="4B6ABC01" w14:textId="77777777" w:rsidR="00186844" w:rsidRPr="00186844" w:rsidRDefault="00186844" w:rsidP="00186844">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6844" w:rsidRPr="00186844" w14:paraId="0D9B90E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6844" w:rsidRPr="00186844" w14:paraId="6ABD5CB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6844" w:rsidRPr="00186844" w14:paraId="2583CBC3" w14:textId="77777777">
                                                                    <w:tc>
                                                                      <w:tcPr>
                                                                        <w:tcW w:w="360" w:type="dxa"/>
                                                                        <w:vAlign w:val="center"/>
                                                                        <w:hideMark/>
                                                                      </w:tcPr>
                                                                      <w:p w14:paraId="58BB539E" w14:textId="0CB336F5"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516CE090" wp14:editId="4F8A6E38">
                                                                              <wp:extent cx="228600" cy="228600"/>
                                                                              <wp:effectExtent l="0" t="0" r="0" b="0"/>
                                                                              <wp:docPr id="1992389111"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2CB8E1" w14:textId="77777777" w:rsidR="00186844" w:rsidRPr="00186844" w:rsidRDefault="00186844" w:rsidP="00186844">
                                                                  <w:pPr>
                                                                    <w:rPr>
                                                                      <w:rFonts w:ascii="Calibri" w:eastAsia="Times New Roman" w:hAnsi="Calibri" w:cs="Calibri"/>
                                                                      <w:sz w:val="20"/>
                                                                      <w:szCs w:val="20"/>
                                                                    </w:rPr>
                                                                  </w:pPr>
                                                                </w:p>
                                                              </w:tc>
                                                            </w:tr>
                                                          </w:tbl>
                                                          <w:p w14:paraId="7D99BAAE" w14:textId="77777777" w:rsidR="00186844" w:rsidRPr="00186844" w:rsidRDefault="00186844" w:rsidP="00186844">
                                                            <w:pPr>
                                                              <w:rPr>
                                                                <w:rFonts w:ascii="Calibri" w:eastAsia="Times New Roman" w:hAnsi="Calibri" w:cs="Calibri"/>
                                                                <w:sz w:val="20"/>
                                                                <w:szCs w:val="20"/>
                                                              </w:rPr>
                                                            </w:pPr>
                                                          </w:p>
                                                        </w:tc>
                                                      </w:tr>
                                                    </w:tbl>
                                                    <w:p w14:paraId="241208B1" w14:textId="77777777" w:rsidR="00186844" w:rsidRPr="00186844" w:rsidRDefault="00186844" w:rsidP="00186844">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86844" w:rsidRPr="00186844" w14:paraId="530E205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86844" w:rsidRPr="00186844" w14:paraId="25272B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6844" w:rsidRPr="00186844" w14:paraId="6868D900" w14:textId="77777777">
                                                                    <w:tc>
                                                                      <w:tcPr>
                                                                        <w:tcW w:w="360" w:type="dxa"/>
                                                                        <w:vAlign w:val="center"/>
                                                                        <w:hideMark/>
                                                                      </w:tcPr>
                                                                      <w:p w14:paraId="62E438ED" w14:textId="7EAB0C56" w:rsidR="00186844" w:rsidRPr="00186844" w:rsidRDefault="00186844" w:rsidP="00186844">
                                                                        <w:pPr>
                                                                          <w:jc w:val="center"/>
                                                                          <w:rPr>
                                                                            <w:rFonts w:ascii="Calibri" w:eastAsia="Times New Roman" w:hAnsi="Calibri" w:cs="Calibri"/>
                                                                          </w:rPr>
                                                                        </w:pPr>
                                                                        <w:r w:rsidRPr="00186844">
                                                                          <w:rPr>
                                                                            <w:rFonts w:ascii="Calibri" w:eastAsia="Times New Roman" w:hAnsi="Calibri" w:cs="Calibri"/>
                                                                            <w:noProof/>
                                                                            <w:color w:val="0000FF"/>
                                                                          </w:rPr>
                                                                          <w:drawing>
                                                                            <wp:inline distT="0" distB="0" distL="0" distR="0" wp14:anchorId="58EFDD5C" wp14:editId="71E87A5C">
                                                                              <wp:extent cx="228600" cy="228600"/>
                                                                              <wp:effectExtent l="0" t="0" r="0" b="0"/>
                                                                              <wp:docPr id="1528109749"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59CD56" w14:textId="77777777" w:rsidR="00186844" w:rsidRPr="00186844" w:rsidRDefault="00186844" w:rsidP="00186844">
                                                                  <w:pPr>
                                                                    <w:rPr>
                                                                      <w:rFonts w:ascii="Calibri" w:eastAsia="Times New Roman" w:hAnsi="Calibri" w:cs="Calibri"/>
                                                                      <w:sz w:val="20"/>
                                                                      <w:szCs w:val="20"/>
                                                                    </w:rPr>
                                                                  </w:pPr>
                                                                </w:p>
                                                              </w:tc>
                                                            </w:tr>
                                                          </w:tbl>
                                                          <w:p w14:paraId="6AAEE82E" w14:textId="77777777" w:rsidR="00186844" w:rsidRPr="00186844" w:rsidRDefault="00186844" w:rsidP="00186844">
                                                            <w:pPr>
                                                              <w:rPr>
                                                                <w:rFonts w:ascii="Calibri" w:eastAsia="Times New Roman" w:hAnsi="Calibri" w:cs="Calibri"/>
                                                                <w:sz w:val="20"/>
                                                                <w:szCs w:val="20"/>
                                                              </w:rPr>
                                                            </w:pPr>
                                                          </w:p>
                                                        </w:tc>
                                                      </w:tr>
                                                    </w:tbl>
                                                    <w:p w14:paraId="5FFAF468" w14:textId="77777777" w:rsidR="00186844" w:rsidRPr="00186844" w:rsidRDefault="00186844" w:rsidP="00186844">
                                                      <w:pPr>
                                                        <w:rPr>
                                                          <w:rFonts w:ascii="Calibri" w:eastAsia="Times New Roman" w:hAnsi="Calibri" w:cs="Calibri"/>
                                                          <w:sz w:val="20"/>
                                                          <w:szCs w:val="20"/>
                                                        </w:rPr>
                                                      </w:pPr>
                                                    </w:p>
                                                  </w:tc>
                                                </w:tr>
                                              </w:tbl>
                                              <w:p w14:paraId="5B544A1B" w14:textId="77777777" w:rsidR="00186844" w:rsidRPr="00186844" w:rsidRDefault="00186844" w:rsidP="00186844">
                                                <w:pPr>
                                                  <w:jc w:val="center"/>
                                                  <w:rPr>
                                                    <w:rFonts w:ascii="Calibri" w:eastAsia="Times New Roman" w:hAnsi="Calibri" w:cs="Calibri"/>
                                                    <w:sz w:val="20"/>
                                                    <w:szCs w:val="20"/>
                                                  </w:rPr>
                                                </w:pPr>
                                              </w:p>
                                            </w:tc>
                                          </w:tr>
                                        </w:tbl>
                                        <w:p w14:paraId="1867795C" w14:textId="77777777" w:rsidR="00186844" w:rsidRPr="00186844" w:rsidRDefault="00186844" w:rsidP="00186844">
                                          <w:pPr>
                                            <w:jc w:val="center"/>
                                            <w:rPr>
                                              <w:rFonts w:ascii="Calibri" w:eastAsia="Times New Roman" w:hAnsi="Calibri" w:cs="Calibri"/>
                                              <w:sz w:val="20"/>
                                              <w:szCs w:val="20"/>
                                            </w:rPr>
                                          </w:pPr>
                                        </w:p>
                                      </w:tc>
                                    </w:tr>
                                  </w:tbl>
                                  <w:p w14:paraId="36AC9785" w14:textId="77777777" w:rsidR="00186844" w:rsidRPr="00186844" w:rsidRDefault="00186844" w:rsidP="00186844">
                                    <w:pPr>
                                      <w:jc w:val="center"/>
                                      <w:rPr>
                                        <w:rFonts w:ascii="Calibri" w:eastAsia="Times New Roman" w:hAnsi="Calibri" w:cs="Calibri"/>
                                        <w:sz w:val="20"/>
                                        <w:szCs w:val="20"/>
                                      </w:rPr>
                                    </w:pPr>
                                  </w:p>
                                </w:tc>
                              </w:tr>
                            </w:tbl>
                            <w:p w14:paraId="56050310" w14:textId="77777777" w:rsidR="00186844" w:rsidRPr="00186844" w:rsidRDefault="00186844" w:rsidP="00186844">
                              <w:pPr>
                                <w:jc w:val="center"/>
                                <w:rPr>
                                  <w:rFonts w:ascii="Calibri" w:eastAsia="Times New Roman" w:hAnsi="Calibri" w:cs="Calibri"/>
                                  <w:sz w:val="20"/>
                                  <w:szCs w:val="20"/>
                                </w:rPr>
                              </w:pPr>
                            </w:p>
                          </w:tc>
                        </w:tr>
                        <w:tr w:rsidR="00186844" w:rsidRPr="00186844" w14:paraId="5DCA66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86844" w:rsidRPr="00186844" w14:paraId="5BF54E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86844" w:rsidRPr="00186844" w14:paraId="08FCDA1D" w14:textId="77777777">
                                      <w:tc>
                                        <w:tcPr>
                                          <w:tcW w:w="0" w:type="auto"/>
                                          <w:tcMar>
                                            <w:top w:w="0" w:type="dxa"/>
                                            <w:left w:w="270" w:type="dxa"/>
                                            <w:bottom w:w="135" w:type="dxa"/>
                                            <w:right w:w="270" w:type="dxa"/>
                                          </w:tcMar>
                                          <w:hideMark/>
                                        </w:tcPr>
                                        <w:p w14:paraId="2266862A" w14:textId="77777777" w:rsidR="00186844" w:rsidRPr="00186844" w:rsidRDefault="00186844" w:rsidP="00186844">
                                          <w:pPr>
                                            <w:jc w:val="center"/>
                                            <w:rPr>
                                              <w:rFonts w:ascii="Calibri" w:hAnsi="Calibri" w:cs="Calibri"/>
                                              <w:color w:val="106B62"/>
                                              <w:sz w:val="18"/>
                                              <w:szCs w:val="18"/>
                                            </w:rPr>
                                          </w:pPr>
                                          <w:r w:rsidRPr="00186844">
                                            <w:rPr>
                                              <w:rStyle w:val="Strong"/>
                                              <w:rFonts w:ascii="Calibri" w:hAnsi="Calibri" w:cs="Calibri"/>
                                              <w:color w:val="106B62"/>
                                              <w:sz w:val="18"/>
                                              <w:szCs w:val="18"/>
                                            </w:rPr>
                                            <w:t>Community Pharmacy England</w:t>
                                          </w:r>
                                          <w:r w:rsidRPr="00186844">
                                            <w:rPr>
                                              <w:rFonts w:ascii="Calibri" w:hAnsi="Calibri" w:cs="Calibri"/>
                                              <w:color w:val="106B62"/>
                                              <w:sz w:val="18"/>
                                              <w:szCs w:val="18"/>
                                            </w:rPr>
                                            <w:br/>
                                            <w:t>Address: 14 Hosier Lane, London EC1A 9LQ</w:t>
                                          </w:r>
                                          <w:r w:rsidRPr="00186844">
                                            <w:rPr>
                                              <w:rFonts w:ascii="Calibri" w:hAnsi="Calibri" w:cs="Calibri"/>
                                              <w:color w:val="106B62"/>
                                              <w:sz w:val="18"/>
                                              <w:szCs w:val="18"/>
                                            </w:rPr>
                                            <w:br/>
                                            <w:t xml:space="preserve">Tel: 0203 1220 810 | Email: </w:t>
                                          </w:r>
                                          <w:hyperlink r:id="rId37" w:history="1">
                                            <w:r w:rsidRPr="00186844">
                                              <w:rPr>
                                                <w:rStyle w:val="Hyperlink"/>
                                                <w:rFonts w:ascii="Calibri" w:hAnsi="Calibri" w:cs="Calibri"/>
                                                <w:color w:val="106B62"/>
                                                <w:sz w:val="18"/>
                                                <w:szCs w:val="18"/>
                                              </w:rPr>
                                              <w:t>comms.team@cpe.org.uk</w:t>
                                            </w:r>
                                          </w:hyperlink>
                                        </w:p>
                                        <w:p w14:paraId="5235BE0B" w14:textId="77777777" w:rsidR="00186844" w:rsidRPr="00186844" w:rsidRDefault="00186844" w:rsidP="00186844">
                                          <w:pPr>
                                            <w:jc w:val="center"/>
                                            <w:rPr>
                                              <w:rFonts w:ascii="Calibri" w:hAnsi="Calibri" w:cs="Calibri"/>
                                              <w:color w:val="106B62"/>
                                              <w:sz w:val="18"/>
                                              <w:szCs w:val="18"/>
                                            </w:rPr>
                                          </w:pPr>
                                          <w:r w:rsidRPr="00186844">
                                            <w:rPr>
                                              <w:rStyle w:val="Emphasis"/>
                                              <w:rFonts w:ascii="Calibri" w:hAnsi="Calibri" w:cs="Calibri"/>
                                              <w:color w:val="106B62"/>
                                              <w:sz w:val="18"/>
                                              <w:szCs w:val="18"/>
                                            </w:rPr>
                                            <w:t xml:space="preserve">Copyright © 2024 Community Pharmacy England, </w:t>
                                          </w:r>
                                          <w:proofErr w:type="gramStart"/>
                                          <w:r w:rsidRPr="00186844">
                                            <w:rPr>
                                              <w:rStyle w:val="Emphasis"/>
                                              <w:rFonts w:ascii="Calibri" w:hAnsi="Calibri" w:cs="Calibri"/>
                                              <w:color w:val="106B62"/>
                                              <w:sz w:val="18"/>
                                              <w:szCs w:val="18"/>
                                            </w:rPr>
                                            <w:t>All</w:t>
                                          </w:r>
                                          <w:proofErr w:type="gramEnd"/>
                                          <w:r w:rsidRPr="00186844">
                                            <w:rPr>
                                              <w:rStyle w:val="Emphasis"/>
                                              <w:rFonts w:ascii="Calibri" w:hAnsi="Calibri" w:cs="Calibri"/>
                                              <w:color w:val="106B62"/>
                                              <w:sz w:val="18"/>
                                              <w:szCs w:val="18"/>
                                            </w:rPr>
                                            <w:t xml:space="preserve"> rights reserved.</w:t>
                                          </w:r>
                                        </w:p>
                                        <w:p w14:paraId="104D853B" w14:textId="7F95A26E" w:rsidR="00186844" w:rsidRPr="00186844" w:rsidRDefault="00186844" w:rsidP="00186844">
                                          <w:pPr>
                                            <w:jc w:val="center"/>
                                            <w:rPr>
                                              <w:rFonts w:ascii="Calibri" w:hAnsi="Calibri" w:cs="Calibri"/>
                                              <w:color w:val="106B62"/>
                                              <w:sz w:val="18"/>
                                              <w:szCs w:val="18"/>
                                            </w:rPr>
                                          </w:pPr>
                                          <w:r w:rsidRPr="00186844">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7484E6B" w14:textId="77777777" w:rsidR="00186844" w:rsidRPr="00186844" w:rsidRDefault="00186844" w:rsidP="00186844">
                                    <w:pPr>
                                      <w:rPr>
                                        <w:rFonts w:ascii="Calibri" w:eastAsia="Times New Roman" w:hAnsi="Calibri" w:cs="Calibri"/>
                                        <w:sz w:val="20"/>
                                        <w:szCs w:val="20"/>
                                      </w:rPr>
                                    </w:pPr>
                                  </w:p>
                                </w:tc>
                              </w:tr>
                            </w:tbl>
                            <w:p w14:paraId="6CCF0A48" w14:textId="77777777" w:rsidR="00186844" w:rsidRPr="00186844" w:rsidRDefault="00186844" w:rsidP="00186844">
                              <w:pPr>
                                <w:rPr>
                                  <w:rFonts w:ascii="Calibri" w:eastAsia="Times New Roman" w:hAnsi="Calibri" w:cs="Calibri"/>
                                  <w:sz w:val="20"/>
                                  <w:szCs w:val="20"/>
                                </w:rPr>
                              </w:pPr>
                            </w:p>
                          </w:tc>
                        </w:tr>
                      </w:tbl>
                      <w:p w14:paraId="38BA6208" w14:textId="77777777" w:rsidR="00186844" w:rsidRPr="00186844" w:rsidRDefault="00186844" w:rsidP="00186844">
                        <w:pPr>
                          <w:rPr>
                            <w:rFonts w:ascii="Calibri" w:eastAsia="Times New Roman" w:hAnsi="Calibri" w:cs="Calibri"/>
                            <w:sz w:val="20"/>
                            <w:szCs w:val="20"/>
                          </w:rPr>
                        </w:pPr>
                      </w:p>
                    </w:tc>
                  </w:tr>
                </w:tbl>
                <w:p w14:paraId="48D95241" w14:textId="77777777" w:rsidR="00186844" w:rsidRDefault="00186844">
                  <w:pPr>
                    <w:jc w:val="center"/>
                    <w:rPr>
                      <w:rFonts w:ascii="Times New Roman" w:eastAsia="Times New Roman" w:hAnsi="Times New Roman" w:cs="Times New Roman"/>
                      <w:sz w:val="20"/>
                      <w:szCs w:val="20"/>
                    </w:rPr>
                  </w:pPr>
                </w:p>
              </w:tc>
            </w:tr>
          </w:tbl>
          <w:p w14:paraId="20F0B968" w14:textId="77777777" w:rsidR="00186844" w:rsidRDefault="00186844">
            <w:pPr>
              <w:jc w:val="center"/>
              <w:rPr>
                <w:rFonts w:ascii="Times New Roman" w:eastAsia="Times New Roman" w:hAnsi="Times New Roman" w:cs="Times New Roman"/>
                <w:sz w:val="20"/>
                <w:szCs w:val="20"/>
              </w:rPr>
            </w:pPr>
          </w:p>
        </w:tc>
      </w:tr>
    </w:tbl>
    <w:p w14:paraId="46EB7791" w14:textId="14D967CA" w:rsidR="00186844" w:rsidRDefault="00186844" w:rsidP="00186844">
      <w:pPr>
        <w:rPr>
          <w:rFonts w:eastAsia="Times New Roman"/>
        </w:rPr>
      </w:pPr>
      <w:r>
        <w:rPr>
          <w:rFonts w:eastAsia="Times New Roman"/>
          <w:noProof/>
        </w:rPr>
        <w:lastRenderedPageBreak/>
        <w:drawing>
          <wp:inline distT="0" distB="0" distL="0" distR="0" wp14:anchorId="050C0597" wp14:editId="1B793B01">
            <wp:extent cx="9525" cy="9525"/>
            <wp:effectExtent l="0" t="0" r="0" b="0"/>
            <wp:docPr id="31981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4137211"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844"/>
    <w:rsid w:val="00186844"/>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E67F1"/>
  <w15:chartTrackingRefBased/>
  <w15:docId w15:val="{AC15D941-F473-4E87-B0F4-7EAB6CBD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844"/>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86844"/>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86844"/>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86844"/>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86844"/>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186844"/>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186844"/>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186844"/>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186844"/>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186844"/>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6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68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68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8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844"/>
    <w:rPr>
      <w:rFonts w:eastAsiaTheme="majorEastAsia" w:cstheme="majorBidi"/>
      <w:color w:val="272727" w:themeColor="text1" w:themeTint="D8"/>
    </w:rPr>
  </w:style>
  <w:style w:type="paragraph" w:styleId="Title">
    <w:name w:val="Title"/>
    <w:basedOn w:val="Normal"/>
    <w:next w:val="Normal"/>
    <w:link w:val="TitleChar"/>
    <w:uiPriority w:val="10"/>
    <w:qFormat/>
    <w:rsid w:val="0018684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86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844"/>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86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844"/>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186844"/>
    <w:rPr>
      <w:i/>
      <w:iCs/>
      <w:color w:val="404040" w:themeColor="text1" w:themeTint="BF"/>
    </w:rPr>
  </w:style>
  <w:style w:type="paragraph" w:styleId="ListParagraph">
    <w:name w:val="List Paragraph"/>
    <w:basedOn w:val="Normal"/>
    <w:uiPriority w:val="34"/>
    <w:qFormat/>
    <w:rsid w:val="00186844"/>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186844"/>
    <w:rPr>
      <w:i/>
      <w:iCs/>
      <w:color w:val="0F4761" w:themeColor="accent1" w:themeShade="BF"/>
    </w:rPr>
  </w:style>
  <w:style w:type="paragraph" w:styleId="IntenseQuote">
    <w:name w:val="Intense Quote"/>
    <w:basedOn w:val="Normal"/>
    <w:next w:val="Normal"/>
    <w:link w:val="IntenseQuoteChar"/>
    <w:uiPriority w:val="30"/>
    <w:qFormat/>
    <w:rsid w:val="0018684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86844"/>
    <w:rPr>
      <w:i/>
      <w:iCs/>
      <w:color w:val="0F4761" w:themeColor="accent1" w:themeShade="BF"/>
    </w:rPr>
  </w:style>
  <w:style w:type="character" w:styleId="IntenseReference">
    <w:name w:val="Intense Reference"/>
    <w:basedOn w:val="DefaultParagraphFont"/>
    <w:uiPriority w:val="32"/>
    <w:qFormat/>
    <w:rsid w:val="00186844"/>
    <w:rPr>
      <w:b/>
      <w:bCs/>
      <w:smallCaps/>
      <w:color w:val="0F4761" w:themeColor="accent1" w:themeShade="BF"/>
      <w:spacing w:val="5"/>
    </w:rPr>
  </w:style>
  <w:style w:type="character" w:styleId="Hyperlink">
    <w:name w:val="Hyperlink"/>
    <w:basedOn w:val="DefaultParagraphFont"/>
    <w:uiPriority w:val="99"/>
    <w:semiHidden/>
    <w:unhideWhenUsed/>
    <w:rsid w:val="00186844"/>
    <w:rPr>
      <w:color w:val="0000FF"/>
      <w:u w:val="single"/>
    </w:rPr>
  </w:style>
  <w:style w:type="character" w:styleId="Strong">
    <w:name w:val="Strong"/>
    <w:basedOn w:val="DefaultParagraphFont"/>
    <w:uiPriority w:val="22"/>
    <w:qFormat/>
    <w:rsid w:val="00186844"/>
    <w:rPr>
      <w:b/>
      <w:bCs/>
    </w:rPr>
  </w:style>
  <w:style w:type="character" w:styleId="Emphasis">
    <w:name w:val="Emphasis"/>
    <w:basedOn w:val="DefaultParagraphFont"/>
    <w:uiPriority w:val="20"/>
    <w:qFormat/>
    <w:rsid w:val="001868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0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60a399fc37&amp;e=d19e9fd41c" TargetMode="External"/><Relationship Id="rId18" Type="http://schemas.openxmlformats.org/officeDocument/2006/relationships/hyperlink" Target="https://cpe.us7.list-manage.com/track/click?u=86d41ab7fa4c7c2c5d7210782&amp;id=8ab286b1f2&amp;e=d19e9fd41c" TargetMode="External"/><Relationship Id="rId26" Type="http://schemas.openxmlformats.org/officeDocument/2006/relationships/image" Target="media/image6.png"/><Relationship Id="rId39" Type="http://schemas.openxmlformats.org/officeDocument/2006/relationships/image" Target="https://cpe.us7.list-manage.com/track/open.php?u=86d41ab7fa4c7c2c5d7210782&amp;id=26c287da10&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06a975824b&amp;e=d19e9fd41c" TargetMode="External"/><Relationship Id="rId34" Type="http://schemas.openxmlformats.org/officeDocument/2006/relationships/hyperlink" Target="https://cpe.us7.list-manage.com/track/click?u=86d41ab7fa4c7c2c5d7210782&amp;id=78a6bf6657&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b22bb6a49e&amp;e=d19e9fd41c" TargetMode="External"/><Relationship Id="rId17" Type="http://schemas.openxmlformats.org/officeDocument/2006/relationships/hyperlink" Target="https://cpe.us7.list-manage.com/track/click?u=86d41ab7fa4c7c2c5d7210782&amp;id=d5d63e376e&amp;e=d19e9fd41c" TargetMode="External"/><Relationship Id="rId25" Type="http://schemas.openxmlformats.org/officeDocument/2006/relationships/hyperlink" Target="https://cpe.us7.list-manage.com/track/click?u=86d41ab7fa4c7c2c5d7210782&amp;id=e93f5589fb&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https://mcusercontent.com/86d41ab7fa4c7c2c5d7210782/images/98e4cd64-183f-ed71-293b-6df8e3a1f396.gif" TargetMode="External"/><Relationship Id="rId20" Type="http://schemas.openxmlformats.org/officeDocument/2006/relationships/hyperlink" Target="https://cpe.us7.list-manage.com/track/click?u=86d41ab7fa4c7c2c5d7210782&amp;id=ac563c7915&amp;e=d19e9fd41c"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0165a579-f942-672c-d537-6838ca329455.png" TargetMode="External"/><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image" Target="media/image5.png"/><Relationship Id="rId28" Type="http://schemas.openxmlformats.org/officeDocument/2006/relationships/hyperlink" Target="https://cpe.us7.list-manage.com/track/click?u=86d41ab7fa4c7c2c5d7210782&amp;id=02c31bf657&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f2aa6637c6&amp;e=d19e9fd41c" TargetMode="External"/><Relationship Id="rId31" Type="http://schemas.openxmlformats.org/officeDocument/2006/relationships/hyperlink" Target="https://cpe.us7.list-manage.com/track/click?u=86d41ab7fa4c7c2c5d7210782&amp;id=23c5756013&amp;e=d19e9fd41c" TargetMode="External"/><Relationship Id="rId4" Type="http://schemas.openxmlformats.org/officeDocument/2006/relationships/hyperlink" Target="https://cpe.us7.list-manage.com/track/click?u=86d41ab7fa4c7c2c5d7210782&amp;id=d3be6ca29c&amp;e=d19e9fd41c" TargetMode="External"/><Relationship Id="rId9" Type="http://schemas.openxmlformats.org/officeDocument/2006/relationships/hyperlink" Target="https://cpe.us7.list-manage.com/track/click?u=86d41ab7fa4c7c2c5d7210782&amp;id=23076d4151&amp;e=d19e9fd41c" TargetMode="External"/><Relationship Id="rId14" Type="http://schemas.openxmlformats.org/officeDocument/2006/relationships/hyperlink" Target="https://cpe.us7.list-manage.com/track/click?u=86d41ab7fa4c7c2c5d7210782&amp;id=5e0eae7b16&amp;e=d19e9fd41c" TargetMode="External"/><Relationship Id="rId22" Type="http://schemas.openxmlformats.org/officeDocument/2006/relationships/hyperlink" Target="https://cpe.us7.list-manage.com/track/click?u=86d41ab7fa4c7c2c5d7210782&amp;id=cd9eb4220f&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723</Words>
  <Characters>4123</Characters>
  <Application>Microsoft Office Word</Application>
  <DocSecurity>0</DocSecurity>
  <Lines>34</Lines>
  <Paragraphs>9</Paragraphs>
  <ScaleCrop>false</ScaleCrop>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2024-05-07T08:41:00Z</dcterms:created>
  <dcterms:modified xsi:type="dcterms:W3CDTF">2024-05-07T08:43:00Z</dcterms:modified>
</cp:coreProperties>
</file>