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jc w:val="center"/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C620C8" w:rsidRPr="00C620C8" w14:paraId="129344B0" w14:textId="77777777" w:rsidTr="00C620C8">
        <w:trPr>
          <w:jc w:val="center"/>
        </w:trPr>
        <w:tc>
          <w:tcPr>
            <w:tcW w:w="5000" w:type="pct"/>
            <w:shd w:val="clear" w:color="auto" w:fill="FAFAF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26"/>
            </w:tblGrid>
            <w:tr w:rsidR="00C620C8" w:rsidRPr="00C620C8" w14:paraId="1639E2F3" w14:textId="77777777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26"/>
                  </w:tblGrid>
                  <w:tr w:rsidR="00C620C8" w:rsidRPr="00C620C8" w14:paraId="682A72ED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C620C8" w:rsidRPr="00C620C8" w14:paraId="08EF8EBE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C620C8" w:rsidRPr="00C620C8" w14:paraId="22FB35E9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p w14:paraId="241DB6D1" w14:textId="77777777" w:rsidR="00C620C8" w:rsidRPr="00C620C8" w:rsidRDefault="00C620C8" w:rsidP="00942D2D"/>
                                </w:tc>
                              </w:tr>
                            </w:tbl>
                            <w:p w14:paraId="1A4FF826" w14:textId="77777777" w:rsidR="00C620C8" w:rsidRPr="00C620C8" w:rsidRDefault="00C620C8" w:rsidP="00942D2D"/>
                          </w:tc>
                        </w:tr>
                      </w:tbl>
                      <w:p w14:paraId="6943C6B1" w14:textId="77777777" w:rsidR="00C620C8" w:rsidRPr="00C620C8" w:rsidRDefault="00C620C8" w:rsidP="00942D2D"/>
                    </w:tc>
                  </w:tr>
                  <w:tr w:rsidR="00C620C8" w:rsidRPr="00C620C8" w14:paraId="56804155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C620C8" w:rsidRPr="00C620C8" w14:paraId="6A4909AE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56"/>
                              </w:tblGrid>
                              <w:tr w:rsidR="00C620C8" w:rsidRPr="00C620C8" w14:paraId="40965B9A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396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C620C8" w:rsidRPr="00C620C8" w14:paraId="5CA59374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3F87ED40" w14:textId="1FAAD068" w:rsidR="00C620C8" w:rsidRPr="00C620C8" w:rsidRDefault="00C620C8" w:rsidP="00942D2D">
                                          <w:r w:rsidRPr="00C620C8">
                                            <w:drawing>
                                              <wp:inline distT="0" distB="0" distL="0" distR="0" wp14:anchorId="334C3666" wp14:editId="18416420">
                                                <wp:extent cx="2514600" cy="809625"/>
                                                <wp:effectExtent l="0" t="0" r="0" b="9525"/>
                                                <wp:docPr id="785202663" name="Picture 20" descr="Community Pharmacy England logo">
                                                  <a:hlinkClick xmlns:a="http://schemas.openxmlformats.org/drawingml/2006/main" r:id="rId4" tooltip="&quot;&quot; t 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51" descr="Community Pharmacy England logo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" r:link="rId6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514600" cy="8096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tbl>
                                    <w:tblPr>
                                      <w:tblpPr w:leftFromText="45" w:rightFromText="45" w:vertAnchor="text" w:tblpXSpec="right" w:tblpYSpec="center"/>
                                      <w:tblW w:w="396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C620C8" w:rsidRPr="00C620C8" w14:paraId="7A830F64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5716B5DC" w14:textId="77777777" w:rsidR="00C620C8" w:rsidRPr="00C620C8" w:rsidRDefault="00C620C8" w:rsidP="00942D2D">
                                          <w:pPr>
                                            <w:jc w:val="right"/>
                                            <w:rPr>
                                              <w:b/>
                                              <w:bCs/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 w:rsidRPr="00C620C8">
                                            <w:rPr>
                                              <w:b/>
                                              <w:bCs/>
                                              <w:sz w:val="40"/>
                                              <w:szCs w:val="40"/>
                                            </w:rPr>
                                            <w:t>Newsletter</w:t>
                                          </w:r>
                                        </w:p>
                                        <w:p w14:paraId="1D4BA845" w14:textId="77777777" w:rsidR="00C620C8" w:rsidRPr="00C620C8" w:rsidRDefault="00C620C8" w:rsidP="00942D2D">
                                          <w:pPr>
                                            <w:jc w:val="right"/>
                                          </w:pPr>
                                          <w:r w:rsidRPr="00C620C8"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  <w:t>25th September 2024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0F2759A" w14:textId="77777777" w:rsidR="00C620C8" w:rsidRPr="00C620C8" w:rsidRDefault="00C620C8" w:rsidP="00942D2D"/>
                                </w:tc>
                              </w:tr>
                            </w:tbl>
                            <w:p w14:paraId="634507CC" w14:textId="77777777" w:rsidR="00C620C8" w:rsidRPr="00C620C8" w:rsidRDefault="00C620C8" w:rsidP="00942D2D"/>
                          </w:tc>
                        </w:tr>
                      </w:tbl>
                      <w:p w14:paraId="0F05399F" w14:textId="77777777" w:rsidR="00C620C8" w:rsidRPr="00C620C8" w:rsidRDefault="00C620C8" w:rsidP="00942D2D"/>
                    </w:tc>
                  </w:tr>
                  <w:tr w:rsidR="00C620C8" w:rsidRPr="00C620C8" w14:paraId="5D5C09E8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0" w:type="dxa"/>
                          <w:bottom w:w="135" w:type="dxa"/>
                          <w:right w:w="0" w:type="dxa"/>
                        </w:tcMar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C620C8" w:rsidRPr="00C620C8" w14:paraId="781B3C96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56"/>
                              </w:tblGrid>
                              <w:tr w:rsidR="00C620C8" w:rsidRPr="00C620C8" w14:paraId="5A340255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1157390A" w14:textId="4B37BCCC" w:rsidR="00C620C8" w:rsidRPr="00C620C8" w:rsidRDefault="00C620C8" w:rsidP="00942D2D">
                                    <w:r w:rsidRPr="00C620C8">
                                      <w:drawing>
                                        <wp:inline distT="0" distB="0" distL="0" distR="0" wp14:anchorId="0DCFB31C" wp14:editId="7608D09B">
                                          <wp:extent cx="5372100" cy="333375"/>
                                          <wp:effectExtent l="0" t="0" r="0" b="9525"/>
                                          <wp:docPr id="1245230376" name="Picture 19" descr="The voice of community pharmacy (banner)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2" descr="The voice of community pharmacy (banner)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 r:link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3333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184A5E95" w14:textId="77777777" w:rsidR="00C620C8" w:rsidRPr="00C620C8" w:rsidRDefault="00C620C8" w:rsidP="00942D2D"/>
                          </w:tc>
                        </w:tr>
                        <w:tr w:rsidR="00C620C8" w:rsidRPr="00C620C8" w14:paraId="6CC95EA0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C620C8" w:rsidRPr="00C620C8" w14:paraId="74D9E731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C620C8" w:rsidRPr="00C620C8" w14:paraId="58BB9FEC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687E84DA" w14:textId="77777777" w:rsidR="00C620C8" w:rsidRPr="00C620C8" w:rsidRDefault="00C620C8" w:rsidP="00942D2D">
                                          <w:r w:rsidRPr="00C620C8">
                                            <w:rPr>
                                              <w:b/>
                                              <w:bCs/>
                                            </w:rPr>
                                            <w:t>This newsletter - sent on Mondays, Wednesdays and Fridays - contains important information and resources to support community pharmacies across England.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0F2FCD3" w14:textId="77777777" w:rsidR="00C620C8" w:rsidRPr="00C620C8" w:rsidRDefault="00C620C8" w:rsidP="00942D2D"/>
                                </w:tc>
                              </w:tr>
                            </w:tbl>
                            <w:p w14:paraId="66873A02" w14:textId="77777777" w:rsidR="00C620C8" w:rsidRPr="00C620C8" w:rsidRDefault="00C620C8" w:rsidP="00942D2D"/>
                          </w:tc>
                        </w:tr>
                        <w:tr w:rsidR="00C620C8" w:rsidRPr="00C620C8" w14:paraId="4E43341F" w14:textId="77777777"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C620C8" w:rsidRPr="00C620C8" w14:paraId="2144852E" w14:textId="77777777"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2B7E2454" w14:textId="77777777" w:rsidR="00C620C8" w:rsidRPr="00C620C8" w:rsidRDefault="00C620C8" w:rsidP="00942D2D"/>
                                </w:tc>
                              </w:tr>
                            </w:tbl>
                            <w:p w14:paraId="5CB6074E" w14:textId="77777777" w:rsidR="00C620C8" w:rsidRPr="00C620C8" w:rsidRDefault="00C620C8" w:rsidP="00942D2D"/>
                          </w:tc>
                        </w:tr>
                        <w:tr w:rsidR="00C620C8" w:rsidRPr="00C620C8" w14:paraId="5147F496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C620C8" w:rsidRPr="00C620C8" w14:paraId="37060453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C620C8" w:rsidRPr="00C620C8" w14:paraId="283C313A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644E3B0C" w14:textId="77777777" w:rsidR="00C620C8" w:rsidRPr="00C620C8" w:rsidRDefault="00C620C8" w:rsidP="00942D2D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C620C8">
                                            <w:rPr>
                                              <w:b/>
                                              <w:bCs/>
                                            </w:rPr>
                                            <w:t>In this update: World Pharmacists Day; Anticoagulant safety evaluation; DHSC publishes consultation response on Drug Tariff changes.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8393DD6" w14:textId="77777777" w:rsidR="00C620C8" w:rsidRPr="00C620C8" w:rsidRDefault="00C620C8" w:rsidP="00942D2D"/>
                                </w:tc>
                              </w:tr>
                            </w:tbl>
                            <w:p w14:paraId="7CE0A5DC" w14:textId="77777777" w:rsidR="00C620C8" w:rsidRPr="00C620C8" w:rsidRDefault="00C620C8" w:rsidP="00942D2D"/>
                          </w:tc>
                        </w:tr>
                        <w:tr w:rsidR="00C620C8" w:rsidRPr="00C620C8" w14:paraId="45004451" w14:textId="77777777"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C620C8" w:rsidRPr="00C620C8" w14:paraId="38B1B840" w14:textId="77777777"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355C8045" w14:textId="77777777" w:rsidR="00C620C8" w:rsidRPr="00C620C8" w:rsidRDefault="00C620C8" w:rsidP="00942D2D"/>
                                </w:tc>
                              </w:tr>
                            </w:tbl>
                            <w:p w14:paraId="14F63948" w14:textId="77777777" w:rsidR="00C620C8" w:rsidRPr="00C620C8" w:rsidRDefault="00C620C8" w:rsidP="00942D2D"/>
                          </w:tc>
                        </w:tr>
                        <w:tr w:rsidR="00C620C8" w:rsidRPr="00C620C8" w14:paraId="451C6540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C620C8" w:rsidRPr="00C620C8" w14:paraId="0865F888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C620C8" w:rsidRPr="00C620C8" w14:paraId="6F46BEAA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42258644" w14:textId="4C6399EA" w:rsidR="00C620C8" w:rsidRPr="00C620C8" w:rsidRDefault="00C620C8" w:rsidP="00942D2D">
                                          <w:r w:rsidRPr="00C620C8">
                                            <w:drawing>
                                              <wp:inline distT="0" distB="0" distL="0" distR="0" wp14:anchorId="7416FAA8" wp14:editId="0B9774AC">
                                                <wp:extent cx="5715000" cy="1905000"/>
                                                <wp:effectExtent l="0" t="0" r="0" b="0"/>
                                                <wp:docPr id="820052983" name="Picture 18">
                                                  <a:hlinkClick xmlns:a="http://schemas.openxmlformats.org/drawingml/2006/main" r:id="rId9" tgtFrame="_blank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53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0" r:link="rId11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715000" cy="1905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  <w:p w14:paraId="4FF41DC1" w14:textId="77777777" w:rsidR="00942D2D" w:rsidRDefault="00942D2D" w:rsidP="00942D2D"/>
                                        <w:p w14:paraId="349CB89E" w14:textId="4899D102" w:rsidR="00C620C8" w:rsidRDefault="00C620C8" w:rsidP="00942D2D">
                                          <w:r w:rsidRPr="00C620C8">
                                            <w:t>To mark World Pharmacists Day, we are celebrating the crucial role pharmacists play in improving access to healthcare, ensuring the responsible use of medicines and so much more.</w:t>
                                          </w:r>
                                        </w:p>
                                        <w:p w14:paraId="528137DA" w14:textId="77777777" w:rsidR="00942D2D" w:rsidRPr="00C620C8" w:rsidRDefault="00942D2D" w:rsidP="00942D2D"/>
                                        <w:p w14:paraId="7B635E09" w14:textId="77777777" w:rsidR="00C620C8" w:rsidRPr="00C620C8" w:rsidRDefault="00C620C8" w:rsidP="00942D2D">
                                          <w:r w:rsidRPr="00C620C8">
                                            <w:t>This year's theme, '</w:t>
                                          </w:r>
                                          <w:hyperlink r:id="rId12" w:tgtFrame="_blank" w:history="1">
                                            <w:r w:rsidRPr="00C620C8">
                                              <w:rPr>
                                                <w:rStyle w:val="Hyperlink"/>
                                              </w:rPr>
                                              <w:t>Pharmacists: Meeting Global Health Needs</w:t>
                                            </w:r>
                                          </w:hyperlink>
                                          <w:r w:rsidRPr="00C620C8">
                                            <w:t>', highlights the invaluable contributions of pharmacists as essential members of healthcare systems, emphasising their crucial role in addressing health needs within every community.</w:t>
                                          </w:r>
                                        </w:p>
                                        <w:p w14:paraId="2E1B7AE7" w14:textId="368815BE" w:rsidR="00C620C8" w:rsidRPr="00C620C8" w:rsidRDefault="00C620C8" w:rsidP="00942D2D">
                                          <w:r w:rsidRPr="00C620C8">
                                            <w:lastRenderedPageBreak/>
                                            <w:drawing>
                                              <wp:inline distT="0" distB="0" distL="0" distR="0" wp14:anchorId="309AF5CB" wp14:editId="7D75049E">
                                                <wp:extent cx="5715000" cy="3209925"/>
                                                <wp:effectExtent l="0" t="0" r="0" b="9525"/>
                                                <wp:docPr id="490327685" name="Picture 17">
                                                  <a:hlinkClick xmlns:a="http://schemas.openxmlformats.org/drawingml/2006/main" r:id="rId13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54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4" r:link="rId15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715000" cy="32099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80D7C4B" w14:textId="77777777" w:rsidR="00C620C8" w:rsidRPr="00C620C8" w:rsidRDefault="00C620C8" w:rsidP="00942D2D"/>
                                </w:tc>
                              </w:tr>
                            </w:tbl>
                            <w:p w14:paraId="4AFC1E1F" w14:textId="77777777" w:rsidR="00C620C8" w:rsidRPr="00C620C8" w:rsidRDefault="00C620C8" w:rsidP="00942D2D"/>
                          </w:tc>
                        </w:tr>
                        <w:tr w:rsidR="00C620C8" w:rsidRPr="00C620C8" w14:paraId="03A395EF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W w:w="0" w:type="auto"/>
                                <w:tblBorders>
                                  <w:top w:val="single" w:sz="6" w:space="0" w:color="106B62"/>
                                  <w:left w:val="single" w:sz="6" w:space="0" w:color="106B62"/>
                                  <w:bottom w:val="single" w:sz="6" w:space="0" w:color="106B62"/>
                                  <w:right w:val="single" w:sz="6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672"/>
                              </w:tblGrid>
                              <w:tr w:rsidR="00C620C8" w:rsidRPr="00C620C8" w14:paraId="71BE2596" w14:textId="77777777">
                                <w:tc>
                                  <w:tcPr>
                                    <w:tcW w:w="0" w:type="auto"/>
                                    <w:tcBorders>
                                      <w:top w:val="single" w:sz="6" w:space="0" w:color="106B62"/>
                                      <w:left w:val="single" w:sz="6" w:space="0" w:color="106B62"/>
                                      <w:bottom w:val="single" w:sz="6" w:space="0" w:color="106B62"/>
                                      <w:right w:val="single" w:sz="6" w:space="0" w:color="106B62"/>
                                    </w:tcBorders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14:paraId="5CB6F411" w14:textId="77777777" w:rsidR="00C620C8" w:rsidRPr="00C620C8" w:rsidRDefault="00C620C8" w:rsidP="00942D2D">
                                    <w:hyperlink r:id="rId16" w:tgtFrame="_blank" w:tooltip="Read our statement in full" w:history="1">
                                      <w:r w:rsidRPr="00C620C8">
                                        <w:rPr>
                                          <w:rStyle w:val="Hyperlink"/>
                                          <w:b/>
                                          <w:bCs/>
                                        </w:rPr>
                                        <w:t>Read our statement in full</w:t>
                                      </w:r>
                                    </w:hyperlink>
                                    <w:r w:rsidRPr="00C620C8"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14:paraId="26B4DD89" w14:textId="77777777" w:rsidR="00C620C8" w:rsidRPr="00C620C8" w:rsidRDefault="00C620C8" w:rsidP="00942D2D"/>
                          </w:tc>
                        </w:tr>
                        <w:tr w:rsidR="00C620C8" w:rsidRPr="00C620C8" w14:paraId="70F3553F" w14:textId="77777777"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C620C8" w:rsidRPr="00C620C8" w14:paraId="25F6F8AF" w14:textId="77777777"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78C48388" w14:textId="77777777" w:rsidR="00C620C8" w:rsidRPr="00C620C8" w:rsidRDefault="00C620C8" w:rsidP="00942D2D"/>
                                </w:tc>
                              </w:tr>
                            </w:tbl>
                            <w:p w14:paraId="0EAF2A38" w14:textId="77777777" w:rsidR="00C620C8" w:rsidRPr="00C620C8" w:rsidRDefault="00C620C8" w:rsidP="00942D2D"/>
                          </w:tc>
                        </w:tr>
                        <w:tr w:rsidR="00C620C8" w:rsidRPr="00C620C8" w14:paraId="6094F6A3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C620C8" w:rsidRPr="00C620C8" w14:paraId="1414748C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C620C8" w:rsidRPr="00C620C8" w14:paraId="274E27F9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051CE181" w14:textId="77777777" w:rsidR="00C620C8" w:rsidRPr="00C620C8" w:rsidRDefault="00C620C8" w:rsidP="00942D2D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C620C8">
                                            <w:rPr>
                                              <w:b/>
                                              <w:bCs/>
                                            </w:rPr>
                                            <w:t>PQS: Evaluation of oral anticoagulant safety indicators</w:t>
                                          </w:r>
                                        </w:p>
                                        <w:p w14:paraId="4003D034" w14:textId="77777777" w:rsidR="00C620C8" w:rsidRDefault="00C620C8" w:rsidP="00942D2D">
                                          <w:r w:rsidRPr="00C620C8">
                                            <w:t>An evaluation of oral anticoagulant safety indicators by community pharmacies in England has been published in the pharmacy MDPI journal.</w:t>
                                          </w:r>
                                        </w:p>
                                        <w:p w14:paraId="728A0942" w14:textId="77777777" w:rsidR="00942D2D" w:rsidRPr="00C620C8" w:rsidRDefault="00942D2D" w:rsidP="00942D2D"/>
                                        <w:p w14:paraId="6D573986" w14:textId="77777777" w:rsidR="00C620C8" w:rsidRDefault="00C620C8" w:rsidP="00942D2D">
                                          <w:r w:rsidRPr="00C620C8">
                                            <w:t>As part of audits in the Pharmacy Quality Scheme (PQS) in 2021/22 and 2023/24, community pharmacy teams audited just under a quarter of a million patients and made almost 150,000 interventions for patients taking oral anticoagulants.</w:t>
                                          </w:r>
                                        </w:p>
                                        <w:p w14:paraId="63E9D68F" w14:textId="77777777" w:rsidR="00942D2D" w:rsidRPr="00C620C8" w:rsidRDefault="00942D2D" w:rsidP="00942D2D"/>
                                        <w:p w14:paraId="4646B354" w14:textId="77777777" w:rsidR="00C620C8" w:rsidRPr="00C620C8" w:rsidRDefault="00C620C8" w:rsidP="00942D2D">
                                          <w:r w:rsidRPr="00C620C8">
                                            <w:t>The results found community pharmacy teams are well placed in educating and counselling patients on the safe use of anticoagulants and ensuring that all patients are correctly monitored.</w:t>
                                          </w:r>
                                        </w:p>
                                        <w:p w14:paraId="215A7BDA" w14:textId="77777777" w:rsidR="00C620C8" w:rsidRPr="00C620C8" w:rsidRDefault="00C620C8" w:rsidP="00942D2D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hyperlink r:id="rId17" w:tgtFrame="_blank" w:history="1">
                                            <w:r w:rsidRPr="00C620C8">
                                              <w:rPr>
                                                <w:rStyle w:val="Hyperlink"/>
                                                <w:b/>
                                                <w:bCs/>
                                              </w:rPr>
                                              <w:t>Find out more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7C6043C2" w14:textId="77777777" w:rsidR="00C620C8" w:rsidRPr="00C620C8" w:rsidRDefault="00C620C8" w:rsidP="00942D2D"/>
                                </w:tc>
                              </w:tr>
                            </w:tbl>
                            <w:p w14:paraId="6FC7D721" w14:textId="77777777" w:rsidR="00C620C8" w:rsidRPr="00C620C8" w:rsidRDefault="00C620C8" w:rsidP="00942D2D"/>
                          </w:tc>
                        </w:tr>
                        <w:tr w:rsidR="00C620C8" w:rsidRPr="00C620C8" w14:paraId="125C2B45" w14:textId="77777777"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C620C8" w:rsidRPr="00C620C8" w14:paraId="529A4C4E" w14:textId="77777777"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596353FF" w14:textId="77777777" w:rsidR="00C620C8" w:rsidRPr="00C620C8" w:rsidRDefault="00C620C8" w:rsidP="00942D2D"/>
                                </w:tc>
                              </w:tr>
                            </w:tbl>
                            <w:p w14:paraId="046E310B" w14:textId="77777777" w:rsidR="00C620C8" w:rsidRPr="00C620C8" w:rsidRDefault="00C620C8" w:rsidP="00942D2D"/>
                          </w:tc>
                        </w:tr>
                        <w:tr w:rsidR="00C620C8" w:rsidRPr="00C620C8" w14:paraId="561FDC83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C620C8" w:rsidRPr="00C620C8" w14:paraId="779F6101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C620C8" w:rsidRPr="00C620C8" w14:paraId="36B70F0F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6B778FE1" w14:textId="77777777" w:rsidR="00C620C8" w:rsidRPr="00C620C8" w:rsidRDefault="00C620C8" w:rsidP="00942D2D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C620C8">
                                            <w:rPr>
                                              <w:b/>
                                              <w:bCs/>
                                            </w:rPr>
                                            <w:t>DHSC publishes consultation response on changes to Part IX of the Drug Tariff</w:t>
                                          </w:r>
                                        </w:p>
                                        <w:p w14:paraId="64D79103" w14:textId="77777777" w:rsidR="00C620C8" w:rsidRDefault="00C620C8" w:rsidP="00942D2D">
                                          <w:r w:rsidRPr="00C620C8">
                                            <w:t>The Department of Health and Social Care (DHSC) has issued its response to a consultation on modernising Part IX of the Drug Tariff, which aims to deliver the best value medical devices for patients.</w:t>
                                          </w:r>
                                        </w:p>
                                        <w:p w14:paraId="515D52E7" w14:textId="77777777" w:rsidR="00942D2D" w:rsidRPr="00C620C8" w:rsidRDefault="00942D2D" w:rsidP="00942D2D"/>
                                        <w:p w14:paraId="3CE31E0B" w14:textId="77777777" w:rsidR="00C620C8" w:rsidRDefault="00C620C8" w:rsidP="00942D2D">
                                          <w:r w:rsidRPr="00C620C8">
                                            <w:t>The key proposals that will be developed over the next six months include updating product categories, introducing a renewal process to keep the list current, and applying a stricter assessment process for inclusion in Part IX.</w:t>
                                          </w:r>
                                        </w:p>
                                        <w:p w14:paraId="7BF2EBE1" w14:textId="77777777" w:rsidR="00942D2D" w:rsidRPr="00C620C8" w:rsidRDefault="00942D2D" w:rsidP="00942D2D"/>
                                        <w:p w14:paraId="700472CC" w14:textId="77777777" w:rsidR="00C620C8" w:rsidRDefault="00C620C8" w:rsidP="00942D2D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 w:rsidRPr="00C620C8">
                                            <w:rPr>
                                              <w:b/>
                                              <w:bCs/>
                                            </w:rPr>
                                            <w:lastRenderedPageBreak/>
                                            <w:t>Community Pharmacy England will monitor the effects of these changes on pharmacies and patients, especially as the changes could impact product pricing, availability, and supply resilience.</w:t>
                                          </w:r>
                                        </w:p>
                                        <w:p w14:paraId="680013B5" w14:textId="77777777" w:rsidR="00942D2D" w:rsidRPr="00C620C8" w:rsidRDefault="00942D2D" w:rsidP="00942D2D"/>
                                        <w:p w14:paraId="75B4DE0A" w14:textId="77777777" w:rsidR="00C620C8" w:rsidRPr="00C620C8" w:rsidRDefault="00C620C8" w:rsidP="00942D2D">
                                          <w:pPr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hyperlink r:id="rId18" w:tgtFrame="_blank" w:history="1">
                                            <w:r w:rsidRPr="00C620C8">
                                              <w:rPr>
                                                <w:rStyle w:val="Hyperlink"/>
                                                <w:b/>
                                                <w:bCs/>
                                              </w:rPr>
                                              <w:t>Learn more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27C97BCE" w14:textId="77777777" w:rsidR="00C620C8" w:rsidRPr="00C620C8" w:rsidRDefault="00C620C8" w:rsidP="00942D2D"/>
                                </w:tc>
                              </w:tr>
                            </w:tbl>
                            <w:p w14:paraId="38595508" w14:textId="77777777" w:rsidR="00C620C8" w:rsidRPr="00C620C8" w:rsidRDefault="00C620C8" w:rsidP="00942D2D"/>
                          </w:tc>
                        </w:tr>
                        <w:tr w:rsidR="00C620C8" w:rsidRPr="00C620C8" w14:paraId="1675365A" w14:textId="77777777"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C620C8" w:rsidRPr="00C620C8" w14:paraId="686709B1" w14:textId="77777777"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10AA17FD" w14:textId="77777777" w:rsidR="00C620C8" w:rsidRPr="00C620C8" w:rsidRDefault="00C620C8" w:rsidP="00942D2D"/>
                                </w:tc>
                              </w:tr>
                            </w:tbl>
                            <w:p w14:paraId="53EBC1C3" w14:textId="77777777" w:rsidR="00C620C8" w:rsidRPr="00C620C8" w:rsidRDefault="00C620C8" w:rsidP="00942D2D"/>
                          </w:tc>
                        </w:tr>
                        <w:tr w:rsidR="00C620C8" w:rsidRPr="00C620C8" w14:paraId="78AE23C3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56"/>
                              </w:tblGrid>
                              <w:tr w:rsidR="00C620C8" w:rsidRPr="00C620C8" w14:paraId="6DA8FC0B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4B5742C2" w14:textId="43EBBCBF" w:rsidR="00C620C8" w:rsidRPr="00C620C8" w:rsidRDefault="00C620C8" w:rsidP="00942D2D">
                                    <w:r w:rsidRPr="00C620C8">
                                      <w:drawing>
                                        <wp:inline distT="0" distB="0" distL="0" distR="0" wp14:anchorId="43D442D7" wp14:editId="4C326223">
                                          <wp:extent cx="5372100" cy="838200"/>
                                          <wp:effectExtent l="0" t="0" r="0" b="0"/>
                                          <wp:docPr id="279104258" name="Picture 16" descr="Community Pharmacy England banner">
                                            <a:hlinkClick xmlns:a="http://schemas.openxmlformats.org/drawingml/2006/main" r:id="rId19" tooltip="&quot;&quot; t 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5" descr="Community Pharmacy England banner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0" r:link="rId2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838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06DA1D99" w14:textId="77777777" w:rsidR="00C620C8" w:rsidRPr="00C620C8" w:rsidRDefault="00C620C8" w:rsidP="00942D2D"/>
                          </w:tc>
                        </w:tr>
                        <w:tr w:rsidR="00C620C8" w:rsidRPr="00C620C8" w14:paraId="27B89528" w14:textId="77777777">
                          <w:tc>
                            <w:tcPr>
                              <w:tcW w:w="0" w:type="auto"/>
                              <w:tcMar>
                                <w:top w:w="15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106B6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86"/>
                              </w:tblGrid>
                              <w:tr w:rsidR="00C620C8" w:rsidRPr="00C620C8" w14:paraId="0BC8349B" w14:textId="77777777"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106B62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14:paraId="28B6E6FD" w14:textId="77777777" w:rsidR="00C620C8" w:rsidRPr="00C620C8" w:rsidRDefault="00C620C8" w:rsidP="00942D2D"/>
                                </w:tc>
                              </w:tr>
                            </w:tbl>
                            <w:p w14:paraId="1A96D6BB" w14:textId="77777777" w:rsidR="00C620C8" w:rsidRPr="00C620C8" w:rsidRDefault="00C620C8" w:rsidP="00942D2D"/>
                          </w:tc>
                        </w:tr>
                      </w:tbl>
                      <w:p w14:paraId="6F3EF579" w14:textId="77777777" w:rsidR="00C620C8" w:rsidRPr="00C620C8" w:rsidRDefault="00C620C8" w:rsidP="00942D2D"/>
                    </w:tc>
                  </w:tr>
                  <w:tr w:rsidR="00C620C8" w:rsidRPr="00C620C8" w14:paraId="1792169B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26"/>
                        </w:tblGrid>
                        <w:tr w:rsidR="00C620C8" w:rsidRPr="00C620C8" w14:paraId="45B3A4A9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56"/>
                              </w:tblGrid>
                              <w:tr w:rsidR="00C620C8" w:rsidRPr="00C620C8" w14:paraId="60AC4353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186"/>
                                    </w:tblGrid>
                                    <w:tr w:rsidR="00C620C8" w:rsidRPr="00C620C8" w14:paraId="2CF14C3F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030"/>
                                          </w:tblGrid>
                                          <w:tr w:rsidR="00C620C8" w:rsidRPr="00C620C8" w14:paraId="256F82A2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  <w:gridCol w:w="795"/>
                                                  <w:gridCol w:w="795"/>
                                                  <w:gridCol w:w="645"/>
                                                </w:tblGrid>
                                                <w:tr w:rsidR="00C620C8" w:rsidRPr="00C620C8" w14:paraId="7D665605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</w:tblGrid>
                                                      <w:tr w:rsidR="00C620C8" w:rsidRPr="00C620C8" w14:paraId="212C5903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C620C8" w:rsidRPr="00C620C8" w14:paraId="092F9F3A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C620C8" w:rsidRPr="00C620C8" w14:paraId="070CC7A8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2EF4F94D" w14:textId="611ABCD7" w:rsidR="00C620C8" w:rsidRPr="00C620C8" w:rsidRDefault="00C620C8" w:rsidP="00942D2D">
                                                                        <w:r w:rsidRPr="00C620C8">
                                                                          <w:lastRenderedPageBreak/>
                                                                          <w:drawing>
                                                                            <wp:inline distT="0" distB="0" distL="0" distR="0" wp14:anchorId="411500A1" wp14:editId="6D9AA78D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2132775056" name="Picture 15" descr="Twitter">
                                                                                <a:hlinkClick xmlns:a="http://schemas.openxmlformats.org/drawingml/2006/main" r:id="rId22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56" descr="Twitter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23" r:link="rId24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105432DA" w14:textId="77777777" w:rsidR="00C620C8" w:rsidRPr="00C620C8" w:rsidRDefault="00C620C8" w:rsidP="00942D2D"/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02FC393C" w14:textId="77777777" w:rsidR="00C620C8" w:rsidRPr="00C620C8" w:rsidRDefault="00C620C8" w:rsidP="00942D2D"/>
                                                        </w:tc>
                                                      </w:tr>
                                                    </w:tbl>
                                                    <w:p w14:paraId="3D5F93FF" w14:textId="77777777" w:rsidR="00C620C8" w:rsidRPr="00C620C8" w:rsidRDefault="00C620C8" w:rsidP="00942D2D"/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</w:tblGrid>
                                                      <w:tr w:rsidR="00C620C8" w:rsidRPr="00C620C8" w14:paraId="7A3641EC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C620C8" w:rsidRPr="00C620C8" w14:paraId="5DF5F7B1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C620C8" w:rsidRPr="00C620C8" w14:paraId="7B52EF5F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16BD6831" w14:textId="3299A6C5" w:rsidR="00C620C8" w:rsidRPr="00C620C8" w:rsidRDefault="00C620C8" w:rsidP="00942D2D">
                                                                        <w:r w:rsidRPr="00C620C8">
                                                                          <w:drawing>
                                                                            <wp:inline distT="0" distB="0" distL="0" distR="0" wp14:anchorId="5DC6081D" wp14:editId="61E89499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997866382" name="Picture 14" descr="Facebook">
                                                                                <a:hlinkClick xmlns:a="http://schemas.openxmlformats.org/drawingml/2006/main" r:id="rId25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57" descr="Facebook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26" r:link="rId27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37B60BF8" w14:textId="77777777" w:rsidR="00C620C8" w:rsidRPr="00C620C8" w:rsidRDefault="00C620C8" w:rsidP="00942D2D"/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402C2FE5" w14:textId="77777777" w:rsidR="00C620C8" w:rsidRPr="00C620C8" w:rsidRDefault="00C620C8" w:rsidP="00942D2D"/>
                                                        </w:tc>
                                                      </w:tr>
                                                    </w:tbl>
                                                    <w:p w14:paraId="0E8C03DB" w14:textId="77777777" w:rsidR="00C620C8" w:rsidRPr="00C620C8" w:rsidRDefault="00C620C8" w:rsidP="00942D2D"/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</w:tblGrid>
                                                      <w:tr w:rsidR="00C620C8" w:rsidRPr="00C620C8" w14:paraId="398361E1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C620C8" w:rsidRPr="00C620C8" w14:paraId="43EF79F4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C620C8" w:rsidRPr="00C620C8" w14:paraId="45D0BC0B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2C7CAB9F" w14:textId="4B47B73D" w:rsidR="00C620C8" w:rsidRPr="00C620C8" w:rsidRDefault="00C620C8" w:rsidP="00942D2D">
                                                                        <w:r w:rsidRPr="00C620C8">
                                                                          <w:drawing>
                                                                            <wp:inline distT="0" distB="0" distL="0" distR="0" wp14:anchorId="11322265" wp14:editId="6985C0F0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1720389915" name="Picture 13" descr="LinkedIn">
                                                                                <a:hlinkClick xmlns:a="http://schemas.openxmlformats.org/drawingml/2006/main" r:id="rId28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58" descr="LinkedIn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29" r:link="rId30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73CABE32" w14:textId="77777777" w:rsidR="00C620C8" w:rsidRPr="00C620C8" w:rsidRDefault="00C620C8" w:rsidP="00942D2D"/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55264DCC" w14:textId="77777777" w:rsidR="00C620C8" w:rsidRPr="00C620C8" w:rsidRDefault="00C620C8" w:rsidP="00942D2D"/>
                                                        </w:tc>
                                                      </w:tr>
                                                    </w:tbl>
                                                    <w:p w14:paraId="004EB541" w14:textId="77777777" w:rsidR="00C620C8" w:rsidRPr="00C620C8" w:rsidRDefault="00C620C8" w:rsidP="00942D2D"/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C620C8" w:rsidRPr="00C620C8" w14:paraId="7617E76C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C620C8" w:rsidRPr="00C620C8" w14:paraId="54140DF9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C620C8" w:rsidRPr="00C620C8" w14:paraId="2DAC3409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668C4126" w14:textId="4C332B63" w:rsidR="00C620C8" w:rsidRPr="00C620C8" w:rsidRDefault="00C620C8" w:rsidP="00942D2D">
                                                                        <w:r w:rsidRPr="00C620C8">
                                                                          <w:drawing>
                                                                            <wp:inline distT="0" distB="0" distL="0" distR="0" wp14:anchorId="4B5E38B5" wp14:editId="24437D85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625771938" name="Picture 12" descr="Website">
                                                                                <a:hlinkClick xmlns:a="http://schemas.openxmlformats.org/drawingml/2006/main" r:id="rId31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59" descr="Website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32" r:link="rId33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42550E58" w14:textId="77777777" w:rsidR="00C620C8" w:rsidRPr="00C620C8" w:rsidRDefault="00C620C8" w:rsidP="00942D2D"/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2068F8A7" w14:textId="77777777" w:rsidR="00C620C8" w:rsidRPr="00C620C8" w:rsidRDefault="00C620C8" w:rsidP="00942D2D"/>
                                                        </w:tc>
                                                      </w:tr>
                                                    </w:tbl>
                                                    <w:p w14:paraId="0E160263" w14:textId="77777777" w:rsidR="00C620C8" w:rsidRPr="00C620C8" w:rsidRDefault="00C620C8" w:rsidP="00942D2D"/>
                                                  </w:tc>
                                                </w:tr>
                                              </w:tbl>
                                              <w:p w14:paraId="59FEF7A6" w14:textId="77777777" w:rsidR="00C620C8" w:rsidRPr="00C620C8" w:rsidRDefault="00C620C8" w:rsidP="00942D2D"/>
                                            </w:tc>
                                          </w:tr>
                                        </w:tbl>
                                        <w:p w14:paraId="41F346D6" w14:textId="77777777" w:rsidR="00C620C8" w:rsidRPr="00C620C8" w:rsidRDefault="00C620C8" w:rsidP="00942D2D"/>
                                      </w:tc>
                                    </w:tr>
                                  </w:tbl>
                                  <w:p w14:paraId="4006D1D2" w14:textId="77777777" w:rsidR="00C620C8" w:rsidRPr="00C620C8" w:rsidRDefault="00C620C8" w:rsidP="00942D2D"/>
                                </w:tc>
                              </w:tr>
                            </w:tbl>
                            <w:p w14:paraId="4B9F9F6B" w14:textId="77777777" w:rsidR="00C620C8" w:rsidRPr="00C620C8" w:rsidRDefault="00C620C8" w:rsidP="00942D2D"/>
                          </w:tc>
                        </w:tr>
                        <w:tr w:rsidR="00C620C8" w:rsidRPr="00C620C8" w14:paraId="1B45694F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26"/>
                              </w:tblGrid>
                              <w:tr w:rsidR="00C620C8" w:rsidRPr="00C620C8" w14:paraId="2C554AEB" w14:textId="77777777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26"/>
                                    </w:tblGrid>
                                    <w:tr w:rsidR="00C620C8" w:rsidRPr="00C620C8" w14:paraId="557074BA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5A293C4D" w14:textId="77777777" w:rsidR="00C620C8" w:rsidRPr="00C620C8" w:rsidRDefault="00C620C8" w:rsidP="00942D2D">
                                          <w:pPr>
                                            <w:jc w:val="center"/>
                                          </w:pPr>
                                          <w:r w:rsidRPr="00C620C8">
                                            <w:rPr>
                                              <w:b/>
                                              <w:bCs/>
                                            </w:rPr>
                                            <w:t>Community Pharmacy England</w:t>
                                          </w:r>
                                          <w:r w:rsidRPr="00C620C8">
                                            <w:br/>
                                            <w:t>Address: 14 Hosier Lane, London EC1A 9LQ</w:t>
                                          </w:r>
                                          <w:r w:rsidRPr="00C620C8">
                                            <w:br/>
                                            <w:t xml:space="preserve">Tel: 0203 1220 810 | Email: </w:t>
                                          </w:r>
                                          <w:hyperlink r:id="rId34" w:history="1">
                                            <w:r w:rsidRPr="00C620C8">
                                              <w:rPr>
                                                <w:rStyle w:val="Hyperlink"/>
                                              </w:rPr>
                                              <w:t>comms.team@cpe.org.uk</w:t>
                                            </w:r>
                                          </w:hyperlink>
                                        </w:p>
                                        <w:p w14:paraId="7AFB4550" w14:textId="77777777" w:rsidR="00C620C8" w:rsidRPr="00C620C8" w:rsidRDefault="00C620C8" w:rsidP="00942D2D">
                                          <w:pPr>
                                            <w:jc w:val="center"/>
                                          </w:pPr>
                                          <w:r w:rsidRPr="00C620C8">
                                            <w:rPr>
                                              <w:i/>
                                              <w:iCs/>
                                            </w:rPr>
                                            <w:t xml:space="preserve">Copyright © 2024 Community Pharmacy England, </w:t>
                                          </w:r>
                                          <w:proofErr w:type="gramStart"/>
                                          <w:r w:rsidRPr="00C620C8">
                                            <w:rPr>
                                              <w:i/>
                                              <w:iCs/>
                                            </w:rPr>
                                            <w:t>All</w:t>
                                          </w:r>
                                          <w:proofErr w:type="gramEnd"/>
                                          <w:r w:rsidRPr="00C620C8">
                                            <w:rPr>
                                              <w:i/>
                                              <w:iCs/>
                                            </w:rPr>
                                            <w:t xml:space="preserve"> rights reserved.</w:t>
                                          </w:r>
                                        </w:p>
                                        <w:p w14:paraId="347A5DE2" w14:textId="55DB4A5C" w:rsidR="00C620C8" w:rsidRPr="00C620C8" w:rsidRDefault="00C620C8" w:rsidP="00942D2D">
                                          <w:pPr>
                                            <w:jc w:val="center"/>
                                          </w:pPr>
                                          <w:r w:rsidRPr="00C620C8">
                                            <w:t>You are receiving this email because you are subscribed to our newsletters. Please note Community Pharmacy England is the operating name of the Pharmaceutical Services Negotiating Committee (PSNC).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63AE44D" w14:textId="77777777" w:rsidR="00C620C8" w:rsidRPr="00C620C8" w:rsidRDefault="00C620C8" w:rsidP="00942D2D"/>
                                </w:tc>
                              </w:tr>
                            </w:tbl>
                            <w:p w14:paraId="5F27F741" w14:textId="77777777" w:rsidR="00C620C8" w:rsidRPr="00C620C8" w:rsidRDefault="00C620C8" w:rsidP="00942D2D"/>
                          </w:tc>
                        </w:tr>
                      </w:tbl>
                      <w:p w14:paraId="50E5B65E" w14:textId="77777777" w:rsidR="00C620C8" w:rsidRPr="00C620C8" w:rsidRDefault="00C620C8" w:rsidP="00942D2D"/>
                    </w:tc>
                  </w:tr>
                </w:tbl>
                <w:p w14:paraId="5A7A05B5" w14:textId="77777777" w:rsidR="00C620C8" w:rsidRPr="00C620C8" w:rsidRDefault="00C620C8" w:rsidP="00C620C8"/>
              </w:tc>
            </w:tr>
          </w:tbl>
          <w:p w14:paraId="45C430DC" w14:textId="77777777" w:rsidR="00C620C8" w:rsidRPr="00C620C8" w:rsidRDefault="00C620C8" w:rsidP="00C620C8"/>
        </w:tc>
      </w:tr>
    </w:tbl>
    <w:p w14:paraId="36BEC278" w14:textId="701B2A62" w:rsidR="00C620C8" w:rsidRPr="00C620C8" w:rsidRDefault="00C620C8" w:rsidP="00C620C8">
      <w:r w:rsidRPr="00C620C8">
        <w:lastRenderedPageBreak/>
        <w:drawing>
          <wp:inline distT="0" distB="0" distL="0" distR="0" wp14:anchorId="78B2648C" wp14:editId="71193BE1">
            <wp:extent cx="9525" cy="9525"/>
            <wp:effectExtent l="0" t="0" r="0" b="0"/>
            <wp:docPr id="156212780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69AA8" w14:textId="77777777" w:rsidR="00DD1890" w:rsidRDefault="00DD1890"/>
    <w:sectPr w:rsidR="00DD18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0C8"/>
    <w:rsid w:val="000B18EA"/>
    <w:rsid w:val="0026350C"/>
    <w:rsid w:val="005230FC"/>
    <w:rsid w:val="009144DC"/>
    <w:rsid w:val="00942D2D"/>
    <w:rsid w:val="00C620C8"/>
    <w:rsid w:val="00DD1890"/>
    <w:rsid w:val="00FB2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DBB432"/>
  <w15:chartTrackingRefBased/>
  <w15:docId w15:val="{61494AFE-DE6E-4F9A-89DA-F75BD2DCC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20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20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20C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20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20C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20C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20C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20C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20C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20C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20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20C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20C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20C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20C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20C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20C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20C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620C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20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20C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620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620C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620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620C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620C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20C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20C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620C8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620C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20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91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mcusercontent.com/86d41ab7fa4c7c2c5d7210782/images/184b1219-1d34-33de-afcc-0ece65be3131.png" TargetMode="External"/><Relationship Id="rId13" Type="http://schemas.openxmlformats.org/officeDocument/2006/relationships/hyperlink" Target="https://cpe.us7.list-manage.com/track/click?u=86d41ab7fa4c7c2c5d7210782&amp;id=cdb290cd6d&amp;e=d19e9fd41c" TargetMode="External"/><Relationship Id="rId18" Type="http://schemas.openxmlformats.org/officeDocument/2006/relationships/hyperlink" Target="https://cpe.us7.list-manage.com/track/click?u=86d41ab7fa4c7c2c5d7210782&amp;id=7f08eb7f12&amp;e=d19e9fd41c" TargetMode="External"/><Relationship Id="rId26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image" Target="https://mcusercontent.com/86d41ab7fa4c7c2c5d7210782/images/7dd25f18-3689-aa98-f45a-a0346a806f26.png" TargetMode="External"/><Relationship Id="rId34" Type="http://schemas.openxmlformats.org/officeDocument/2006/relationships/hyperlink" Target="mailto:comms.team@cpe.org.uk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cpe.us7.list-manage.com/track/click?u=86d41ab7fa4c7c2c5d7210782&amp;id=048165ea5f&amp;e=d19e9fd41c" TargetMode="External"/><Relationship Id="rId17" Type="http://schemas.openxmlformats.org/officeDocument/2006/relationships/hyperlink" Target="https://cpe.us7.list-manage.com/track/click?u=86d41ab7fa4c7c2c5d7210782&amp;id=ecf05e22ae&amp;e=d19e9fd41c" TargetMode="External"/><Relationship Id="rId25" Type="http://schemas.openxmlformats.org/officeDocument/2006/relationships/hyperlink" Target="https://cpe.us7.list-manage.com/track/click?u=86d41ab7fa4c7c2c5d7210782&amp;id=5dd31e370d&amp;e=d19e9fd41c" TargetMode="External"/><Relationship Id="rId33" Type="http://schemas.openxmlformats.org/officeDocument/2006/relationships/image" Target="https://cdn-images.mailchimp.com/icons/social-block-v2/light-link-48.png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cpe.us7.list-manage.com/track/click?u=86d41ab7fa4c7c2c5d7210782&amp;id=a6b1158a5a&amp;e=d19e9fd41c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https://mcusercontent.com/86d41ab7fa4c7c2c5d7210782/images/bfa1e0e7-b0fb-799f-47c4-f815f5ca139a.png" TargetMode="External"/><Relationship Id="rId11" Type="http://schemas.openxmlformats.org/officeDocument/2006/relationships/image" Target="https://mcusercontent.com/86d41ab7fa4c7c2c5d7210782/images/453ac3df-fe75-c113-287a-13e5bca4bdc6.gif" TargetMode="External"/><Relationship Id="rId24" Type="http://schemas.openxmlformats.org/officeDocument/2006/relationships/image" Target="https://cdn-images.mailchimp.com/icons/social-block-v2/light-twitter-48.png" TargetMode="External"/><Relationship Id="rId32" Type="http://schemas.openxmlformats.org/officeDocument/2006/relationships/image" Target="media/image9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https://mcusercontent.com/86d41ab7fa4c7c2c5d7210782/images/63d7f57c-2aca-ff28-40fc-8f6d5edc5e0f.png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cpe.us7.list-manage.com/track/click?u=86d41ab7fa4c7c2c5d7210782&amp;id=d2d38e585d&amp;e=d19e9fd41c" TargetMode="External"/><Relationship Id="rId36" Type="http://schemas.openxmlformats.org/officeDocument/2006/relationships/image" Target="https://cpe.us7.list-manage.com/track/open.php?u=86d41ab7fa4c7c2c5d7210782&amp;id=76213ba864&amp;e=d19e9fd41c" TargetMode="External"/><Relationship Id="rId10" Type="http://schemas.openxmlformats.org/officeDocument/2006/relationships/image" Target="media/image3.gif"/><Relationship Id="rId19" Type="http://schemas.openxmlformats.org/officeDocument/2006/relationships/hyperlink" Target="https://cpe.us7.list-manage.com/track/click?u=86d41ab7fa4c7c2c5d7210782&amp;id=bda68fec7b&amp;e=d19e9fd41c" TargetMode="External"/><Relationship Id="rId31" Type="http://schemas.openxmlformats.org/officeDocument/2006/relationships/hyperlink" Target="https://cpe.us7.list-manage.com/track/click?u=86d41ab7fa4c7c2c5d7210782&amp;id=f28c86d5ac&amp;e=d19e9fd41c" TargetMode="External"/><Relationship Id="rId4" Type="http://schemas.openxmlformats.org/officeDocument/2006/relationships/hyperlink" Target="https://cpe.us7.list-manage.com/track/click?u=86d41ab7fa4c7c2c5d7210782&amp;id=3245bcf52d&amp;e=d19e9fd41c" TargetMode="External"/><Relationship Id="rId9" Type="http://schemas.openxmlformats.org/officeDocument/2006/relationships/hyperlink" Target="https://cpe.us7.list-manage.com/track/click?u=86d41ab7fa4c7c2c5d7210782&amp;id=ff846adbe7&amp;e=d19e9fd41c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cpe.us7.list-manage.com/track/click?u=86d41ab7fa4c7c2c5d7210782&amp;id=5f4812ef1b&amp;e=d19e9fd41c" TargetMode="External"/><Relationship Id="rId27" Type="http://schemas.openxmlformats.org/officeDocument/2006/relationships/image" Target="https://cdn-images.mailchimp.com/icons/social-block-v2/light-facebook-48.png" TargetMode="External"/><Relationship Id="rId30" Type="http://schemas.openxmlformats.org/officeDocument/2006/relationships/image" Target="https://cdn-images.mailchimp.com/icons/social-block-v2/light-linkedin-48.png" TargetMode="External"/><Relationship Id="rId35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479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freemantle</dc:creator>
  <cp:keywords/>
  <dc:description/>
  <cp:lastModifiedBy>alison freemantle</cp:lastModifiedBy>
  <cp:revision>1</cp:revision>
  <dcterms:created xsi:type="dcterms:W3CDTF">2024-09-30T09:41:00Z</dcterms:created>
  <dcterms:modified xsi:type="dcterms:W3CDTF">2024-09-30T10:15:00Z</dcterms:modified>
</cp:coreProperties>
</file>