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26"/>
      </w:tblGrid>
      <w:tr w:rsidR="00DB489E" w:rsidRPr="00DB489E" w14:paraId="3E3609F9" w14:textId="77777777" w:rsidTr="00DB489E">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26"/>
            </w:tblGrid>
            <w:tr w:rsidR="00DB489E" w:rsidRPr="00DB489E" w14:paraId="2F05E421"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DB489E" w:rsidRPr="00DB489E" w14:paraId="70A4475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DB489E" w:rsidRPr="00DB489E" w14:paraId="5FB9C218" w14:textId="77777777">
                          <w:tc>
                            <w:tcPr>
                              <w:tcW w:w="9000" w:type="dxa"/>
                              <w:hideMark/>
                            </w:tcPr>
                            <w:p w14:paraId="29273219" w14:textId="77777777" w:rsidR="00DB489E" w:rsidRPr="00DB489E" w:rsidRDefault="00DB489E" w:rsidP="00DB489E"/>
                          </w:tc>
                        </w:tr>
                      </w:tbl>
                      <w:p w14:paraId="74580AD3" w14:textId="77777777" w:rsidR="00DB489E" w:rsidRPr="00DB489E" w:rsidRDefault="00DB489E" w:rsidP="00DB489E"/>
                    </w:tc>
                  </w:tr>
                </w:tbl>
                <w:p w14:paraId="6952F820" w14:textId="77777777" w:rsidR="00DB489E" w:rsidRPr="00DB489E" w:rsidRDefault="00DB489E" w:rsidP="00DB489E"/>
              </w:tc>
            </w:tr>
            <w:tr w:rsidR="00DB489E" w:rsidRPr="00DB489E" w14:paraId="31DE8243"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DB489E" w:rsidRPr="00DB489E" w14:paraId="0FCFA51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DB489E" w:rsidRPr="00DB489E" w14:paraId="10F8FD7E"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DB489E" w:rsidRPr="00DB489E" w14:paraId="72ED99E3" w14:textId="77777777">
                                <w:tc>
                                  <w:tcPr>
                                    <w:tcW w:w="0" w:type="auto"/>
                                    <w:hideMark/>
                                  </w:tcPr>
                                  <w:p w14:paraId="100D8D2C" w14:textId="30A46282" w:rsidR="00DB489E" w:rsidRPr="00DB489E" w:rsidRDefault="00DB489E" w:rsidP="00DB489E">
                                    <w:r w:rsidRPr="00DB489E">
                                      <w:drawing>
                                        <wp:inline distT="0" distB="0" distL="0" distR="0" wp14:anchorId="1C409D40" wp14:editId="54C8A665">
                                          <wp:extent cx="2514600" cy="800100"/>
                                          <wp:effectExtent l="0" t="0" r="0" b="0"/>
                                          <wp:docPr id="1372665721" name="Picture 20" descr="Community Pharmacy England logo">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8001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DB489E" w:rsidRPr="00DB489E" w14:paraId="08D09BE6" w14:textId="77777777">
                                <w:tc>
                                  <w:tcPr>
                                    <w:tcW w:w="0" w:type="auto"/>
                                    <w:hideMark/>
                                  </w:tcPr>
                                  <w:p w14:paraId="20358F8E" w14:textId="77777777" w:rsidR="00DB489E" w:rsidRPr="00DB489E" w:rsidRDefault="00DB489E" w:rsidP="00DB489E">
                                    <w:pPr>
                                      <w:jc w:val="right"/>
                                      <w:rPr>
                                        <w:b/>
                                        <w:bCs/>
                                        <w:sz w:val="36"/>
                                        <w:szCs w:val="36"/>
                                      </w:rPr>
                                    </w:pPr>
                                    <w:r w:rsidRPr="00DB489E">
                                      <w:rPr>
                                        <w:b/>
                                        <w:bCs/>
                                        <w:sz w:val="36"/>
                                        <w:szCs w:val="36"/>
                                      </w:rPr>
                                      <w:t>Newsletter</w:t>
                                    </w:r>
                                  </w:p>
                                  <w:p w14:paraId="41D0F841" w14:textId="77777777" w:rsidR="00DB489E" w:rsidRPr="00DB489E" w:rsidRDefault="00DB489E" w:rsidP="00DB489E">
                                    <w:pPr>
                                      <w:jc w:val="right"/>
                                    </w:pPr>
                                    <w:r w:rsidRPr="00DB489E">
                                      <w:rPr>
                                        <w:sz w:val="36"/>
                                        <w:szCs w:val="36"/>
                                      </w:rPr>
                                      <w:t>23rd December 2024</w:t>
                                    </w:r>
                                  </w:p>
                                </w:tc>
                              </w:tr>
                            </w:tbl>
                            <w:p w14:paraId="45F98891" w14:textId="77777777" w:rsidR="00DB489E" w:rsidRPr="00DB489E" w:rsidRDefault="00DB489E" w:rsidP="00DB489E"/>
                          </w:tc>
                        </w:tr>
                      </w:tbl>
                      <w:p w14:paraId="3B2183F2" w14:textId="77777777" w:rsidR="00DB489E" w:rsidRPr="00DB489E" w:rsidRDefault="00DB489E" w:rsidP="00DB489E"/>
                    </w:tc>
                  </w:tr>
                </w:tbl>
                <w:p w14:paraId="2BFD5CD1" w14:textId="77777777" w:rsidR="00DB489E" w:rsidRPr="00DB489E" w:rsidRDefault="00DB489E" w:rsidP="00DB489E"/>
              </w:tc>
            </w:tr>
            <w:tr w:rsidR="00DB489E" w:rsidRPr="00DB489E" w14:paraId="46BD84F7"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26"/>
                  </w:tblGrid>
                  <w:tr w:rsidR="00DB489E" w:rsidRPr="00DB489E" w14:paraId="324C9ED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DB489E" w:rsidRPr="00DB489E" w14:paraId="41F0B325" w14:textId="77777777">
                          <w:tc>
                            <w:tcPr>
                              <w:tcW w:w="0" w:type="auto"/>
                              <w:tcMar>
                                <w:top w:w="0" w:type="dxa"/>
                                <w:left w:w="135" w:type="dxa"/>
                                <w:bottom w:w="0" w:type="dxa"/>
                                <w:right w:w="135" w:type="dxa"/>
                              </w:tcMar>
                              <w:hideMark/>
                            </w:tcPr>
                            <w:p w14:paraId="403810FE" w14:textId="1C99E0A7" w:rsidR="00DB489E" w:rsidRPr="00DB489E" w:rsidRDefault="00DB489E" w:rsidP="00DB489E">
                              <w:r w:rsidRPr="00DB489E">
                                <w:drawing>
                                  <wp:inline distT="0" distB="0" distL="0" distR="0" wp14:anchorId="75DD5FB6" wp14:editId="346833D9">
                                    <wp:extent cx="5372100" cy="323850"/>
                                    <wp:effectExtent l="0" t="0" r="0" b="0"/>
                                    <wp:docPr id="1186279234"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23850"/>
                                            </a:xfrm>
                                            <a:prstGeom prst="rect">
                                              <a:avLst/>
                                            </a:prstGeom>
                                            <a:noFill/>
                                            <a:ln>
                                              <a:noFill/>
                                            </a:ln>
                                          </pic:spPr>
                                        </pic:pic>
                                      </a:graphicData>
                                    </a:graphic>
                                  </wp:inline>
                                </w:drawing>
                              </w:r>
                            </w:p>
                          </w:tc>
                        </w:tr>
                      </w:tbl>
                      <w:p w14:paraId="4A15683C" w14:textId="77777777" w:rsidR="00DB489E" w:rsidRPr="00DB489E" w:rsidRDefault="00DB489E" w:rsidP="00DB489E"/>
                    </w:tc>
                  </w:tr>
                </w:tbl>
                <w:p w14:paraId="4075634F" w14:textId="77777777" w:rsidR="00DB489E" w:rsidRPr="00DB489E" w:rsidRDefault="00DB489E" w:rsidP="00DB489E">
                  <w:pPr>
                    <w:rPr>
                      <w:vanish/>
                    </w:rPr>
                  </w:pPr>
                </w:p>
                <w:tbl>
                  <w:tblPr>
                    <w:tblW w:w="5000" w:type="pct"/>
                    <w:tblCellMar>
                      <w:left w:w="0" w:type="dxa"/>
                      <w:right w:w="0" w:type="dxa"/>
                    </w:tblCellMar>
                    <w:tblLook w:val="04A0" w:firstRow="1" w:lastRow="0" w:firstColumn="1" w:lastColumn="0" w:noHBand="0" w:noVBand="1"/>
                  </w:tblPr>
                  <w:tblGrid>
                    <w:gridCol w:w="9026"/>
                  </w:tblGrid>
                  <w:tr w:rsidR="00DB489E" w:rsidRPr="00DB489E" w14:paraId="559C74E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DB489E" w:rsidRPr="00DB489E" w14:paraId="7AEF72C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DB489E" w:rsidRPr="00DB489E" w14:paraId="41753F8E" w14:textId="77777777">
                                <w:tc>
                                  <w:tcPr>
                                    <w:tcW w:w="0" w:type="auto"/>
                                    <w:tcMar>
                                      <w:top w:w="0" w:type="dxa"/>
                                      <w:left w:w="270" w:type="dxa"/>
                                      <w:bottom w:w="135" w:type="dxa"/>
                                      <w:right w:w="270" w:type="dxa"/>
                                    </w:tcMar>
                                    <w:hideMark/>
                                  </w:tcPr>
                                  <w:p w14:paraId="726FAE0E" w14:textId="77777777" w:rsidR="00DB489E" w:rsidRPr="00DB489E" w:rsidRDefault="00DB489E" w:rsidP="00DB489E">
                                    <w:r w:rsidRPr="00DB489E">
                                      <w:rPr>
                                        <w:b/>
                                        <w:bCs/>
                                      </w:rPr>
                                      <w:t>This newsletter - sent on Mondays, Wednesdays and Fridays - contains important information and resources to support community pharmacies across England.</w:t>
                                    </w:r>
                                  </w:p>
                                </w:tc>
                              </w:tr>
                            </w:tbl>
                            <w:p w14:paraId="4A13F6CA" w14:textId="77777777" w:rsidR="00DB489E" w:rsidRPr="00DB489E" w:rsidRDefault="00DB489E" w:rsidP="00DB489E"/>
                          </w:tc>
                        </w:tr>
                      </w:tbl>
                      <w:p w14:paraId="4F14375B" w14:textId="77777777" w:rsidR="00DB489E" w:rsidRPr="00DB489E" w:rsidRDefault="00DB489E" w:rsidP="00DB489E"/>
                    </w:tc>
                  </w:tr>
                </w:tbl>
                <w:p w14:paraId="6E3D8966" w14:textId="77777777" w:rsidR="00DB489E" w:rsidRPr="00DB489E" w:rsidRDefault="00DB489E" w:rsidP="00DB489E">
                  <w:pPr>
                    <w:rPr>
                      <w:vanish/>
                    </w:rPr>
                  </w:pPr>
                </w:p>
                <w:tbl>
                  <w:tblPr>
                    <w:tblW w:w="5000" w:type="pct"/>
                    <w:tblCellMar>
                      <w:left w:w="0" w:type="dxa"/>
                      <w:right w:w="0" w:type="dxa"/>
                    </w:tblCellMar>
                    <w:tblLook w:val="04A0" w:firstRow="1" w:lastRow="0" w:firstColumn="1" w:lastColumn="0" w:noHBand="0" w:noVBand="1"/>
                  </w:tblPr>
                  <w:tblGrid>
                    <w:gridCol w:w="9026"/>
                  </w:tblGrid>
                  <w:tr w:rsidR="00DB489E" w:rsidRPr="00DB489E" w14:paraId="09E3D29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DB489E" w:rsidRPr="00DB489E" w14:paraId="568CBB0E" w14:textId="77777777">
                          <w:trPr>
                            <w:hidden/>
                          </w:trPr>
                          <w:tc>
                            <w:tcPr>
                              <w:tcW w:w="0" w:type="auto"/>
                              <w:tcBorders>
                                <w:top w:val="single" w:sz="12" w:space="0" w:color="106B62"/>
                                <w:left w:val="nil"/>
                                <w:bottom w:val="nil"/>
                                <w:right w:val="nil"/>
                              </w:tcBorders>
                              <w:vAlign w:val="center"/>
                              <w:hideMark/>
                            </w:tcPr>
                            <w:p w14:paraId="49CCF2D5" w14:textId="77777777" w:rsidR="00DB489E" w:rsidRPr="00DB489E" w:rsidRDefault="00DB489E" w:rsidP="00DB489E">
                              <w:pPr>
                                <w:rPr>
                                  <w:vanish/>
                                </w:rPr>
                              </w:pPr>
                            </w:p>
                          </w:tc>
                        </w:tr>
                      </w:tbl>
                      <w:p w14:paraId="6FF0F494" w14:textId="77777777" w:rsidR="00DB489E" w:rsidRPr="00DB489E" w:rsidRDefault="00DB489E" w:rsidP="00DB489E"/>
                    </w:tc>
                  </w:tr>
                </w:tbl>
                <w:p w14:paraId="0411E7CF" w14:textId="77777777" w:rsidR="00DB489E" w:rsidRPr="00DB489E" w:rsidRDefault="00DB489E" w:rsidP="00DB489E">
                  <w:pPr>
                    <w:rPr>
                      <w:vanish/>
                    </w:rPr>
                  </w:pPr>
                </w:p>
                <w:tbl>
                  <w:tblPr>
                    <w:tblW w:w="5000" w:type="pct"/>
                    <w:tblCellMar>
                      <w:left w:w="0" w:type="dxa"/>
                      <w:right w:w="0" w:type="dxa"/>
                    </w:tblCellMar>
                    <w:tblLook w:val="04A0" w:firstRow="1" w:lastRow="0" w:firstColumn="1" w:lastColumn="0" w:noHBand="0" w:noVBand="1"/>
                  </w:tblPr>
                  <w:tblGrid>
                    <w:gridCol w:w="9026"/>
                  </w:tblGrid>
                  <w:tr w:rsidR="00DB489E" w:rsidRPr="00DB489E" w14:paraId="7EFE164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DB489E" w:rsidRPr="00DB489E" w14:paraId="4BDA663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DB489E" w:rsidRPr="00DB489E" w14:paraId="3BBB00F5" w14:textId="77777777">
                                <w:tc>
                                  <w:tcPr>
                                    <w:tcW w:w="0" w:type="auto"/>
                                    <w:tcMar>
                                      <w:top w:w="0" w:type="dxa"/>
                                      <w:left w:w="270" w:type="dxa"/>
                                      <w:bottom w:w="135" w:type="dxa"/>
                                      <w:right w:w="270" w:type="dxa"/>
                                    </w:tcMar>
                                    <w:hideMark/>
                                  </w:tcPr>
                                  <w:p w14:paraId="3DF6AF97" w14:textId="77777777" w:rsidR="00DB489E" w:rsidRPr="00DB489E" w:rsidRDefault="00DB489E" w:rsidP="00DB489E">
                                    <w:pPr>
                                      <w:rPr>
                                        <w:b/>
                                        <w:bCs/>
                                      </w:rPr>
                                    </w:pPr>
                                    <w:r w:rsidRPr="00DB489E">
                                      <w:rPr>
                                        <w:b/>
                                        <w:bCs/>
                                      </w:rPr>
                                      <w:t>In this update: Christmas and New Year; Pressures Survey 2025 coming soon; What we’ve been doing for you; our impact in 2023/24.</w:t>
                                    </w:r>
                                  </w:p>
                                </w:tc>
                              </w:tr>
                            </w:tbl>
                            <w:p w14:paraId="10208D53" w14:textId="77777777" w:rsidR="00DB489E" w:rsidRPr="00DB489E" w:rsidRDefault="00DB489E" w:rsidP="00DB489E"/>
                          </w:tc>
                        </w:tr>
                      </w:tbl>
                      <w:p w14:paraId="14904D9C" w14:textId="77777777" w:rsidR="00DB489E" w:rsidRPr="00DB489E" w:rsidRDefault="00DB489E" w:rsidP="00DB489E"/>
                    </w:tc>
                  </w:tr>
                </w:tbl>
                <w:p w14:paraId="74A9ECB2" w14:textId="77777777" w:rsidR="00DB489E" w:rsidRPr="00DB489E" w:rsidRDefault="00DB489E" w:rsidP="00DB489E">
                  <w:pPr>
                    <w:rPr>
                      <w:vanish/>
                    </w:rPr>
                  </w:pPr>
                </w:p>
                <w:tbl>
                  <w:tblPr>
                    <w:tblW w:w="5000" w:type="pct"/>
                    <w:tblCellMar>
                      <w:left w:w="0" w:type="dxa"/>
                      <w:right w:w="0" w:type="dxa"/>
                    </w:tblCellMar>
                    <w:tblLook w:val="04A0" w:firstRow="1" w:lastRow="0" w:firstColumn="1" w:lastColumn="0" w:noHBand="0" w:noVBand="1"/>
                  </w:tblPr>
                  <w:tblGrid>
                    <w:gridCol w:w="9026"/>
                  </w:tblGrid>
                  <w:tr w:rsidR="00DB489E" w:rsidRPr="00DB489E" w14:paraId="050C55D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DB489E" w:rsidRPr="00DB489E" w14:paraId="7C196627" w14:textId="77777777">
                          <w:trPr>
                            <w:hidden/>
                          </w:trPr>
                          <w:tc>
                            <w:tcPr>
                              <w:tcW w:w="0" w:type="auto"/>
                              <w:tcBorders>
                                <w:top w:val="single" w:sz="12" w:space="0" w:color="106B62"/>
                                <w:left w:val="nil"/>
                                <w:bottom w:val="nil"/>
                                <w:right w:val="nil"/>
                              </w:tcBorders>
                              <w:vAlign w:val="center"/>
                              <w:hideMark/>
                            </w:tcPr>
                            <w:p w14:paraId="35EA645F" w14:textId="77777777" w:rsidR="00DB489E" w:rsidRPr="00DB489E" w:rsidRDefault="00DB489E" w:rsidP="00DB489E">
                              <w:pPr>
                                <w:rPr>
                                  <w:vanish/>
                                </w:rPr>
                              </w:pPr>
                            </w:p>
                          </w:tc>
                        </w:tr>
                      </w:tbl>
                      <w:p w14:paraId="7570D79B" w14:textId="77777777" w:rsidR="00DB489E" w:rsidRPr="00DB489E" w:rsidRDefault="00DB489E" w:rsidP="00DB489E"/>
                    </w:tc>
                  </w:tr>
                </w:tbl>
                <w:p w14:paraId="4544D3D2" w14:textId="77777777" w:rsidR="00DB489E" w:rsidRPr="00DB489E" w:rsidRDefault="00DB489E" w:rsidP="00DB489E">
                  <w:pPr>
                    <w:rPr>
                      <w:vanish/>
                    </w:rPr>
                  </w:pPr>
                </w:p>
                <w:tbl>
                  <w:tblPr>
                    <w:tblW w:w="5000" w:type="pct"/>
                    <w:tblCellMar>
                      <w:left w:w="0" w:type="dxa"/>
                      <w:right w:w="0" w:type="dxa"/>
                    </w:tblCellMar>
                    <w:tblLook w:val="04A0" w:firstRow="1" w:lastRow="0" w:firstColumn="1" w:lastColumn="0" w:noHBand="0" w:noVBand="1"/>
                  </w:tblPr>
                  <w:tblGrid>
                    <w:gridCol w:w="9026"/>
                  </w:tblGrid>
                  <w:tr w:rsidR="00DB489E" w:rsidRPr="00DB489E" w14:paraId="33C5C48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DB489E" w:rsidRPr="00DB489E" w14:paraId="4A66871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DB489E" w:rsidRPr="00DB489E" w14:paraId="4DA22F4B" w14:textId="77777777">
                                <w:tc>
                                  <w:tcPr>
                                    <w:tcW w:w="0" w:type="auto"/>
                                    <w:tcMar>
                                      <w:top w:w="0" w:type="dxa"/>
                                      <w:left w:w="270" w:type="dxa"/>
                                      <w:bottom w:w="135" w:type="dxa"/>
                                      <w:right w:w="270" w:type="dxa"/>
                                    </w:tcMar>
                                    <w:hideMark/>
                                  </w:tcPr>
                                  <w:p w14:paraId="7C7EEF29" w14:textId="7BFDA5FB" w:rsidR="00DB489E" w:rsidRPr="00DB489E" w:rsidRDefault="00DB489E" w:rsidP="00DB489E">
                                    <w:pPr>
                                      <w:rPr>
                                        <w:b/>
                                        <w:bCs/>
                                      </w:rPr>
                                    </w:pPr>
                                    <w:r w:rsidRPr="00DB489E">
                                      <w:rPr>
                                        <w:b/>
                                        <w:bCs/>
                                      </w:rPr>
                                      <w:drawing>
                                        <wp:inline distT="0" distB="0" distL="0" distR="0" wp14:anchorId="48ADC38D" wp14:editId="328DAD88">
                                          <wp:extent cx="5715000" cy="1905000"/>
                                          <wp:effectExtent l="0" t="0" r="0" b="0"/>
                                          <wp:docPr id="520443356" name="Picture 18" descr="A person wearing a hat and holding a red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43356" name="Picture 18" descr="A person wearing a hat and holding a red ribb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2CA9E9DD" w14:textId="77777777" w:rsidR="00DB489E" w:rsidRDefault="00DB489E" w:rsidP="00DB489E">
                                    <w:r w:rsidRPr="00DB489E">
                                      <w:t xml:space="preserve">Community Pharmacy England will remain open during the Christmas and New Year period, outside of the Bank Holidays. Queries can continue to be directed to the team as normal via the details available on our </w:t>
                                    </w:r>
                                    <w:hyperlink r:id="rId9" w:tgtFrame="_blank" w:history="1">
                                      <w:r w:rsidRPr="00DB489E">
                                        <w:rPr>
                                          <w:rStyle w:val="Hyperlink"/>
                                        </w:rPr>
                                        <w:t>C</w:t>
                                      </w:r>
                                    </w:hyperlink>
                                    <w:hyperlink r:id="rId10" w:tgtFrame="_blank" w:history="1">
                                      <w:r w:rsidRPr="00DB489E">
                                        <w:rPr>
                                          <w:rStyle w:val="Hyperlink"/>
                                        </w:rPr>
                                        <w:t>ontact Us page</w:t>
                                      </w:r>
                                    </w:hyperlink>
                                    <w:r w:rsidRPr="00DB489E">
                                      <w:t xml:space="preserve"> or you can reach the Communications Team via </w:t>
                                    </w:r>
                                    <w:hyperlink r:id="rId11" w:tgtFrame="_blank" w:history="1">
                                      <w:r w:rsidRPr="00DB489E">
                                        <w:rPr>
                                          <w:rStyle w:val="Hyperlink"/>
                                        </w:rPr>
                                        <w:t>comms.team@cpe.org.uk</w:t>
                                      </w:r>
                                    </w:hyperlink>
                                    <w:r w:rsidRPr="00DB489E">
                                      <w:t>. </w:t>
                                    </w:r>
                                  </w:p>
                                  <w:p w14:paraId="74B3AB07" w14:textId="77777777" w:rsidR="00DB489E" w:rsidRPr="00DB489E" w:rsidRDefault="00DB489E" w:rsidP="00DB489E"/>
                                  <w:p w14:paraId="0D7D8167" w14:textId="77777777" w:rsidR="00DB489E" w:rsidRPr="00DB489E" w:rsidRDefault="00DB489E" w:rsidP="00DB489E">
                                    <w:r w:rsidRPr="00DB489E">
                                      <w:t>During this period there will be some changes to our newsletter schedule. We will send our next newsletter emails on the following days:</w:t>
                                    </w:r>
                                  </w:p>
                                  <w:p w14:paraId="22DA1626" w14:textId="77777777" w:rsidR="00DB489E" w:rsidRPr="00DB489E" w:rsidRDefault="00DB489E" w:rsidP="00DB489E">
                                    <w:pPr>
                                      <w:numPr>
                                        <w:ilvl w:val="0"/>
                                        <w:numId w:val="1"/>
                                      </w:numPr>
                                    </w:pPr>
                                    <w:r w:rsidRPr="00DB489E">
                                      <w:t>Monday 30th December</w:t>
                                    </w:r>
                                  </w:p>
                                  <w:p w14:paraId="23907F75" w14:textId="77777777" w:rsidR="00DB489E" w:rsidRPr="00DB489E" w:rsidRDefault="00DB489E" w:rsidP="00DB489E">
                                    <w:pPr>
                                      <w:numPr>
                                        <w:ilvl w:val="0"/>
                                        <w:numId w:val="1"/>
                                      </w:numPr>
                                    </w:pPr>
                                    <w:r w:rsidRPr="00DB489E">
                                      <w:t>Friday 3rd January</w:t>
                                    </w:r>
                                  </w:p>
                                  <w:p w14:paraId="5F61FB4F" w14:textId="77777777" w:rsidR="00DB489E" w:rsidRDefault="00DB489E" w:rsidP="00DB489E"/>
                                  <w:p w14:paraId="79766233" w14:textId="2BB5253A" w:rsidR="00DB489E" w:rsidRPr="00DB489E" w:rsidRDefault="00DB489E" w:rsidP="00DB489E">
                                    <w:r w:rsidRPr="00DB489E">
                                      <w:t>The usual three times a week schedule will resume from 6th January. If there is a need to share additional or urgent news over this period, then we may send out extra emails in addition to the above.</w:t>
                                    </w:r>
                                  </w:p>
                                </w:tc>
                              </w:tr>
                            </w:tbl>
                            <w:p w14:paraId="61FD3852" w14:textId="77777777" w:rsidR="00DB489E" w:rsidRPr="00DB489E" w:rsidRDefault="00DB489E" w:rsidP="00DB489E"/>
                          </w:tc>
                        </w:tr>
                      </w:tbl>
                      <w:p w14:paraId="5A596D5F" w14:textId="77777777" w:rsidR="00DB489E" w:rsidRPr="00DB489E" w:rsidRDefault="00DB489E" w:rsidP="00DB489E"/>
                    </w:tc>
                  </w:tr>
                </w:tbl>
                <w:p w14:paraId="45125CC5" w14:textId="77777777" w:rsidR="00DB489E" w:rsidRPr="00DB489E" w:rsidRDefault="00DB489E" w:rsidP="00DB489E">
                  <w:pPr>
                    <w:rPr>
                      <w:vanish/>
                    </w:rPr>
                  </w:pPr>
                </w:p>
                <w:tbl>
                  <w:tblPr>
                    <w:tblW w:w="5000" w:type="pct"/>
                    <w:tblCellMar>
                      <w:left w:w="0" w:type="dxa"/>
                      <w:right w:w="0" w:type="dxa"/>
                    </w:tblCellMar>
                    <w:tblLook w:val="04A0" w:firstRow="1" w:lastRow="0" w:firstColumn="1" w:lastColumn="0" w:noHBand="0" w:noVBand="1"/>
                  </w:tblPr>
                  <w:tblGrid>
                    <w:gridCol w:w="9026"/>
                  </w:tblGrid>
                  <w:tr w:rsidR="00DB489E" w:rsidRPr="00DB489E" w14:paraId="0A6039B9"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DB489E" w:rsidRPr="00DB489E" w14:paraId="2E92A1BE" w14:textId="77777777">
                          <w:trPr>
                            <w:hidden/>
                          </w:trPr>
                          <w:tc>
                            <w:tcPr>
                              <w:tcW w:w="0" w:type="auto"/>
                              <w:tcBorders>
                                <w:top w:val="single" w:sz="12" w:space="0" w:color="106B62"/>
                                <w:left w:val="nil"/>
                                <w:bottom w:val="nil"/>
                                <w:right w:val="nil"/>
                              </w:tcBorders>
                              <w:vAlign w:val="center"/>
                              <w:hideMark/>
                            </w:tcPr>
                            <w:p w14:paraId="6C7DBB98" w14:textId="77777777" w:rsidR="00DB489E" w:rsidRPr="00DB489E" w:rsidRDefault="00DB489E" w:rsidP="00DB489E">
                              <w:pPr>
                                <w:rPr>
                                  <w:vanish/>
                                </w:rPr>
                              </w:pPr>
                            </w:p>
                          </w:tc>
                        </w:tr>
                      </w:tbl>
                      <w:p w14:paraId="4A53C2AD" w14:textId="77777777" w:rsidR="00DB489E" w:rsidRPr="00DB489E" w:rsidRDefault="00DB489E" w:rsidP="00DB489E"/>
                    </w:tc>
                  </w:tr>
                </w:tbl>
                <w:p w14:paraId="28931DA3" w14:textId="77777777" w:rsidR="00DB489E" w:rsidRPr="00DB489E" w:rsidRDefault="00DB489E" w:rsidP="00DB489E">
                  <w:pPr>
                    <w:rPr>
                      <w:vanish/>
                    </w:rPr>
                  </w:pPr>
                </w:p>
                <w:tbl>
                  <w:tblPr>
                    <w:tblW w:w="5000" w:type="pct"/>
                    <w:tblCellMar>
                      <w:left w:w="0" w:type="dxa"/>
                      <w:right w:w="0" w:type="dxa"/>
                    </w:tblCellMar>
                    <w:tblLook w:val="04A0" w:firstRow="1" w:lastRow="0" w:firstColumn="1" w:lastColumn="0" w:noHBand="0" w:noVBand="1"/>
                  </w:tblPr>
                  <w:tblGrid>
                    <w:gridCol w:w="9026"/>
                  </w:tblGrid>
                  <w:tr w:rsidR="00DB489E" w:rsidRPr="00DB489E" w14:paraId="270618A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DB489E" w:rsidRPr="00DB489E" w14:paraId="1E988EE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DB489E" w:rsidRPr="00DB489E" w14:paraId="08AE8B12" w14:textId="77777777">
                                <w:tc>
                                  <w:tcPr>
                                    <w:tcW w:w="0" w:type="auto"/>
                                    <w:tcMar>
                                      <w:top w:w="0" w:type="dxa"/>
                                      <w:left w:w="270" w:type="dxa"/>
                                      <w:bottom w:w="135" w:type="dxa"/>
                                      <w:right w:w="270" w:type="dxa"/>
                                    </w:tcMar>
                                    <w:hideMark/>
                                  </w:tcPr>
                                  <w:p w14:paraId="2EE4CF3B" w14:textId="77777777" w:rsidR="00DB489E" w:rsidRPr="00DB489E" w:rsidRDefault="00DB489E" w:rsidP="00DB489E">
                                    <w:pPr>
                                      <w:rPr>
                                        <w:b/>
                                        <w:bCs/>
                                      </w:rPr>
                                    </w:pPr>
                                    <w:r w:rsidRPr="00DB489E">
                                      <w:rPr>
                                        <w:b/>
                                        <w:bCs/>
                                      </w:rPr>
                                      <w:t>Pressures Survey launching in January</w:t>
                                    </w:r>
                                  </w:p>
                                  <w:p w14:paraId="1AEEDC2F" w14:textId="77777777" w:rsidR="00DB489E" w:rsidRPr="00DB489E" w:rsidRDefault="00DB489E" w:rsidP="00DB489E">
                                    <w:r w:rsidRPr="00DB489E">
                                      <w:t>Community Pharmacy England will launch its fourth annual Pressures Survey next month. As always, we hope to hear directly from all pharmacy owners and staff to gather valuable evidence about the ongoing very challenging situation.</w:t>
                                    </w:r>
                                  </w:p>
                                  <w:p w14:paraId="5881B111" w14:textId="77777777" w:rsidR="00DB489E" w:rsidRDefault="00DB489E" w:rsidP="00DB489E">
                                    <w:r w:rsidRPr="00DB489E">
                                      <w:lastRenderedPageBreak/>
                                      <w:t xml:space="preserve">The 2024 Pressures Survey gained significant national media </w:t>
                                    </w:r>
                                    <w:proofErr w:type="gramStart"/>
                                    <w:r w:rsidRPr="00DB489E">
                                      <w:t>coverage</w:t>
                                    </w:r>
                                    <w:proofErr w:type="gramEnd"/>
                                    <w:r w:rsidRPr="00DB489E">
                                      <w:t xml:space="preserve"> and the 2025 findings will similarly be used in media, Parliamentary and wider influencing work, as well as in ongoing discussions with NHS England and Government. </w:t>
                                    </w:r>
                                  </w:p>
                                  <w:p w14:paraId="1E620CB1" w14:textId="77777777" w:rsidR="00DB489E" w:rsidRPr="00DB489E" w:rsidRDefault="00DB489E" w:rsidP="00DB489E"/>
                                  <w:p w14:paraId="0272C9A6" w14:textId="77777777" w:rsidR="00DB489E" w:rsidRPr="00DB489E" w:rsidRDefault="00DB489E" w:rsidP="00DB489E">
                                    <w:r w:rsidRPr="00DB489E">
                                      <w:rPr>
                                        <w:b/>
                                        <w:bCs/>
                                      </w:rPr>
                                      <w:t>Stay tuned for more information in the coming weeks</w:t>
                                    </w:r>
                                  </w:p>
                                </w:tc>
                              </w:tr>
                            </w:tbl>
                            <w:p w14:paraId="2B19FA00" w14:textId="77777777" w:rsidR="00DB489E" w:rsidRPr="00DB489E" w:rsidRDefault="00DB489E" w:rsidP="00DB489E"/>
                          </w:tc>
                        </w:tr>
                      </w:tbl>
                      <w:p w14:paraId="5DAF3EB9" w14:textId="77777777" w:rsidR="00DB489E" w:rsidRPr="00DB489E" w:rsidRDefault="00DB489E" w:rsidP="00DB489E"/>
                    </w:tc>
                  </w:tr>
                </w:tbl>
                <w:p w14:paraId="2FEBE3B5" w14:textId="77777777" w:rsidR="00DB489E" w:rsidRPr="00DB489E" w:rsidRDefault="00DB489E" w:rsidP="00DB489E">
                  <w:pPr>
                    <w:rPr>
                      <w:vanish/>
                    </w:rPr>
                  </w:pPr>
                </w:p>
                <w:tbl>
                  <w:tblPr>
                    <w:tblW w:w="5000" w:type="pct"/>
                    <w:tblCellMar>
                      <w:left w:w="0" w:type="dxa"/>
                      <w:right w:w="0" w:type="dxa"/>
                    </w:tblCellMar>
                    <w:tblLook w:val="04A0" w:firstRow="1" w:lastRow="0" w:firstColumn="1" w:lastColumn="0" w:noHBand="0" w:noVBand="1"/>
                  </w:tblPr>
                  <w:tblGrid>
                    <w:gridCol w:w="9026"/>
                  </w:tblGrid>
                  <w:tr w:rsidR="00DB489E" w:rsidRPr="00DB489E" w14:paraId="790B197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DB489E" w:rsidRPr="00DB489E" w14:paraId="087A2AC7" w14:textId="77777777">
                          <w:trPr>
                            <w:hidden/>
                          </w:trPr>
                          <w:tc>
                            <w:tcPr>
                              <w:tcW w:w="0" w:type="auto"/>
                              <w:tcBorders>
                                <w:top w:val="single" w:sz="12" w:space="0" w:color="106B62"/>
                                <w:left w:val="nil"/>
                                <w:bottom w:val="nil"/>
                                <w:right w:val="nil"/>
                              </w:tcBorders>
                              <w:vAlign w:val="center"/>
                              <w:hideMark/>
                            </w:tcPr>
                            <w:p w14:paraId="078B5CF7" w14:textId="77777777" w:rsidR="00DB489E" w:rsidRPr="00DB489E" w:rsidRDefault="00DB489E" w:rsidP="00DB489E">
                              <w:pPr>
                                <w:rPr>
                                  <w:vanish/>
                                </w:rPr>
                              </w:pPr>
                            </w:p>
                          </w:tc>
                        </w:tr>
                      </w:tbl>
                      <w:p w14:paraId="51C7CCDD" w14:textId="77777777" w:rsidR="00DB489E" w:rsidRPr="00DB489E" w:rsidRDefault="00DB489E" w:rsidP="00DB489E"/>
                    </w:tc>
                  </w:tr>
                </w:tbl>
                <w:p w14:paraId="39DBF81E" w14:textId="77777777" w:rsidR="00DB489E" w:rsidRPr="00DB489E" w:rsidRDefault="00DB489E" w:rsidP="00DB489E">
                  <w:pPr>
                    <w:rPr>
                      <w:vanish/>
                    </w:rPr>
                  </w:pPr>
                </w:p>
                <w:tbl>
                  <w:tblPr>
                    <w:tblW w:w="5000" w:type="pct"/>
                    <w:tblCellMar>
                      <w:left w:w="0" w:type="dxa"/>
                      <w:right w:w="0" w:type="dxa"/>
                    </w:tblCellMar>
                    <w:tblLook w:val="04A0" w:firstRow="1" w:lastRow="0" w:firstColumn="1" w:lastColumn="0" w:noHBand="0" w:noVBand="1"/>
                  </w:tblPr>
                  <w:tblGrid>
                    <w:gridCol w:w="9026"/>
                  </w:tblGrid>
                  <w:tr w:rsidR="00DB489E" w:rsidRPr="00DB489E" w14:paraId="02F8C83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DB489E" w:rsidRPr="00DB489E" w14:paraId="1C4421B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DB489E" w:rsidRPr="00DB489E" w14:paraId="405AC1EA" w14:textId="77777777">
                                <w:tc>
                                  <w:tcPr>
                                    <w:tcW w:w="0" w:type="auto"/>
                                    <w:tcMar>
                                      <w:top w:w="0" w:type="dxa"/>
                                      <w:left w:w="270" w:type="dxa"/>
                                      <w:bottom w:w="135" w:type="dxa"/>
                                      <w:right w:w="270" w:type="dxa"/>
                                    </w:tcMar>
                                    <w:hideMark/>
                                  </w:tcPr>
                                  <w:p w14:paraId="46CA5850" w14:textId="77777777" w:rsidR="00DB489E" w:rsidRPr="00DB489E" w:rsidRDefault="00DB489E" w:rsidP="00DB489E">
                                    <w:pPr>
                                      <w:rPr>
                                        <w:b/>
                                        <w:bCs/>
                                      </w:rPr>
                                    </w:pPr>
                                    <w:r w:rsidRPr="00DB489E">
                                      <w:rPr>
                                        <w:b/>
                                        <w:bCs/>
                                      </w:rPr>
                                      <w:t>What we’ve been doing for you</w:t>
                                    </w:r>
                                  </w:p>
                                  <w:p w14:paraId="5BAABE7E" w14:textId="315F83EF" w:rsidR="00DB489E" w:rsidRPr="00DB489E" w:rsidRDefault="00DB489E" w:rsidP="00DB489E">
                                    <w:r w:rsidRPr="00DB489E">
                                      <w:t>Community Pharmacy England remains fully focused on improving outcomes for all community pharmacy businesses. As part of our work to influence Government and NHS policy in favour of community pharmacy we have continued working to build advocates for the sector.</w:t>
                                    </w:r>
                                    <w:r w:rsidRPr="00DB489E">
                                      <w:br/>
                                    </w:r>
                                    <w:r w:rsidRPr="00DB489E">
                                      <w:br/>
                                      <w:t>Here’s how we engaged with pharmacy owners and a range of important stakeholders from April to November 2024:</w:t>
                                    </w:r>
                                    <w:r w:rsidRPr="00DB489E">
                                      <w:br/>
                                    </w:r>
                                    <w:r w:rsidRPr="00DB489E">
                                      <w:br/>
                                    </w:r>
                                    <w:r w:rsidRPr="00DB489E">
                                      <w:drawing>
                                        <wp:inline distT="0" distB="0" distL="0" distR="0" wp14:anchorId="4D33CA92" wp14:editId="7E44D585">
                                          <wp:extent cx="5724525" cy="4019550"/>
                                          <wp:effectExtent l="0" t="0" r="9525" b="0"/>
                                          <wp:docPr id="672035401" name="Picture 17" descr="A poster with text and images&#10;&#10;Description automatically generated with medium confidence">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35401" name="Picture 17" descr="A poster with text and images&#10;&#10;Description automatically generated with medium confidence">
                                                    <a:hlinkClick r:id="rId12"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4019550"/>
                                                  </a:xfrm>
                                                  <a:prstGeom prst="rect">
                                                    <a:avLst/>
                                                  </a:prstGeom>
                                                  <a:noFill/>
                                                  <a:ln>
                                                    <a:noFill/>
                                                  </a:ln>
                                                </pic:spPr>
                                              </pic:pic>
                                            </a:graphicData>
                                          </a:graphic>
                                        </wp:inline>
                                      </w:drawing>
                                    </w:r>
                                    <w:r w:rsidRPr="00DB489E">
                                      <w:br/>
                                      <w:t> </w:t>
                                    </w:r>
                                    <w:r w:rsidRPr="00DB489E">
                                      <w:br/>
                                    </w:r>
                                    <w:hyperlink r:id="rId14" w:tgtFrame="_blank" w:history="1">
                                      <w:r w:rsidRPr="00DB489E">
                                        <w:rPr>
                                          <w:rStyle w:val="Hyperlink"/>
                                        </w:rPr>
                                        <w:t>Read more and view the full infographic</w:t>
                                      </w:r>
                                    </w:hyperlink>
                                    <w:r w:rsidRPr="00DB489E">
                                      <w:t xml:space="preserve">  </w:t>
                                    </w:r>
                                  </w:p>
                                </w:tc>
                              </w:tr>
                            </w:tbl>
                            <w:p w14:paraId="74CDF530" w14:textId="77777777" w:rsidR="00DB489E" w:rsidRPr="00DB489E" w:rsidRDefault="00DB489E" w:rsidP="00DB489E"/>
                          </w:tc>
                        </w:tr>
                      </w:tbl>
                      <w:p w14:paraId="7CCDEC8D" w14:textId="77777777" w:rsidR="00DB489E" w:rsidRPr="00DB489E" w:rsidRDefault="00DB489E" w:rsidP="00DB489E"/>
                    </w:tc>
                  </w:tr>
                </w:tbl>
                <w:p w14:paraId="1D25F4DF" w14:textId="77777777" w:rsidR="00DB489E" w:rsidRPr="00DB489E" w:rsidRDefault="00DB489E" w:rsidP="00DB489E">
                  <w:pPr>
                    <w:rPr>
                      <w:vanish/>
                    </w:rPr>
                  </w:pPr>
                </w:p>
                <w:tbl>
                  <w:tblPr>
                    <w:tblW w:w="5000" w:type="pct"/>
                    <w:tblCellMar>
                      <w:left w:w="0" w:type="dxa"/>
                      <w:right w:w="0" w:type="dxa"/>
                    </w:tblCellMar>
                    <w:tblLook w:val="04A0" w:firstRow="1" w:lastRow="0" w:firstColumn="1" w:lastColumn="0" w:noHBand="0" w:noVBand="1"/>
                  </w:tblPr>
                  <w:tblGrid>
                    <w:gridCol w:w="9026"/>
                  </w:tblGrid>
                  <w:tr w:rsidR="00DB489E" w:rsidRPr="00DB489E" w14:paraId="42D804D3"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DB489E" w:rsidRPr="00DB489E" w14:paraId="49812459" w14:textId="77777777">
                          <w:trPr>
                            <w:hidden/>
                          </w:trPr>
                          <w:tc>
                            <w:tcPr>
                              <w:tcW w:w="0" w:type="auto"/>
                              <w:tcBorders>
                                <w:top w:val="single" w:sz="12" w:space="0" w:color="106B62"/>
                                <w:left w:val="nil"/>
                                <w:bottom w:val="nil"/>
                                <w:right w:val="nil"/>
                              </w:tcBorders>
                              <w:vAlign w:val="center"/>
                              <w:hideMark/>
                            </w:tcPr>
                            <w:p w14:paraId="542FD166" w14:textId="77777777" w:rsidR="00DB489E" w:rsidRPr="00DB489E" w:rsidRDefault="00DB489E" w:rsidP="00DB489E">
                              <w:pPr>
                                <w:rPr>
                                  <w:vanish/>
                                </w:rPr>
                              </w:pPr>
                            </w:p>
                          </w:tc>
                        </w:tr>
                      </w:tbl>
                      <w:p w14:paraId="7A5C528E" w14:textId="77777777" w:rsidR="00DB489E" w:rsidRPr="00DB489E" w:rsidRDefault="00DB489E" w:rsidP="00DB489E"/>
                    </w:tc>
                  </w:tr>
                </w:tbl>
                <w:p w14:paraId="743DFA93" w14:textId="77777777" w:rsidR="00DB489E" w:rsidRPr="00DB489E" w:rsidRDefault="00DB489E" w:rsidP="00DB489E">
                  <w:pPr>
                    <w:rPr>
                      <w:vanish/>
                    </w:rPr>
                  </w:pPr>
                </w:p>
                <w:tbl>
                  <w:tblPr>
                    <w:tblW w:w="5000" w:type="pct"/>
                    <w:tblCellMar>
                      <w:left w:w="0" w:type="dxa"/>
                      <w:right w:w="0" w:type="dxa"/>
                    </w:tblCellMar>
                    <w:tblLook w:val="04A0" w:firstRow="1" w:lastRow="0" w:firstColumn="1" w:lastColumn="0" w:noHBand="0" w:noVBand="1"/>
                  </w:tblPr>
                  <w:tblGrid>
                    <w:gridCol w:w="9026"/>
                  </w:tblGrid>
                  <w:tr w:rsidR="00DB489E" w:rsidRPr="00DB489E" w14:paraId="1C4EF91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DB489E" w:rsidRPr="00DB489E" w14:paraId="61B2307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DB489E" w:rsidRPr="00DB489E" w14:paraId="3C0FEFEC" w14:textId="77777777">
                                <w:tc>
                                  <w:tcPr>
                                    <w:tcW w:w="0" w:type="auto"/>
                                    <w:tcMar>
                                      <w:top w:w="0" w:type="dxa"/>
                                      <w:left w:w="270" w:type="dxa"/>
                                      <w:bottom w:w="135" w:type="dxa"/>
                                      <w:right w:w="270" w:type="dxa"/>
                                    </w:tcMar>
                                    <w:hideMark/>
                                  </w:tcPr>
                                  <w:p w14:paraId="08C2D723" w14:textId="77777777" w:rsidR="00DB489E" w:rsidRPr="00DB489E" w:rsidRDefault="00DB489E" w:rsidP="00DB489E">
                                    <w:pPr>
                                      <w:rPr>
                                        <w:b/>
                                        <w:bCs/>
                                      </w:rPr>
                                    </w:pPr>
                                    <w:r w:rsidRPr="00DB489E">
                                      <w:rPr>
                                        <w:b/>
                                        <w:bCs/>
                                      </w:rPr>
                                      <w:t>Impact - an animation based on our 2023/24 Annual Report</w:t>
                                    </w:r>
                                  </w:p>
                                  <w:p w14:paraId="35C40566" w14:textId="77777777" w:rsidR="00DB489E" w:rsidRPr="00DB489E" w:rsidRDefault="00DB489E" w:rsidP="00DB489E">
                                    <w:r w:rsidRPr="00DB489E">
                                      <w:t>During 2023/24 we changed our name to increase our impact and better reflect our mission as a unified and powerful voice for the sector. Our most recent annual report sets out our key efforts in this critical year on behalf of community pharmacy owners. The short video outlines our work in advocating for sector investment, negotiating on the Pharmacy First service, and supporting pharmacy owners with national services.</w:t>
                                    </w:r>
                                  </w:p>
                                </w:tc>
                              </w:tr>
                            </w:tbl>
                            <w:p w14:paraId="4A7410B8" w14:textId="77777777" w:rsidR="00DB489E" w:rsidRPr="00DB489E" w:rsidRDefault="00DB489E" w:rsidP="00DB489E"/>
                          </w:tc>
                        </w:tr>
                      </w:tbl>
                      <w:p w14:paraId="0BFA4C54" w14:textId="77777777" w:rsidR="00DB489E" w:rsidRPr="00DB489E" w:rsidRDefault="00DB489E" w:rsidP="00DB489E"/>
                    </w:tc>
                  </w:tr>
                </w:tbl>
                <w:p w14:paraId="1CB711F8" w14:textId="77777777" w:rsidR="00DB489E" w:rsidRPr="00DB489E" w:rsidRDefault="00DB489E" w:rsidP="00DB489E">
                  <w:pPr>
                    <w:rPr>
                      <w:vanish/>
                    </w:rPr>
                  </w:pPr>
                </w:p>
                <w:tbl>
                  <w:tblPr>
                    <w:tblW w:w="5000" w:type="pct"/>
                    <w:tblCellMar>
                      <w:left w:w="0" w:type="dxa"/>
                      <w:right w:w="0" w:type="dxa"/>
                    </w:tblCellMar>
                    <w:tblLook w:val="04A0" w:firstRow="1" w:lastRow="0" w:firstColumn="1" w:lastColumn="0" w:noHBand="0" w:noVBand="1"/>
                  </w:tblPr>
                  <w:tblGrid>
                    <w:gridCol w:w="9026"/>
                  </w:tblGrid>
                  <w:tr w:rsidR="00DB489E" w:rsidRPr="00DB489E" w14:paraId="76FFACA1" w14:textId="77777777">
                    <w:tc>
                      <w:tcPr>
                        <w:tcW w:w="0" w:type="auto"/>
                        <w:tcMar>
                          <w:top w:w="135" w:type="dxa"/>
                          <w:left w:w="270" w:type="dxa"/>
                          <w:bottom w:w="135" w:type="dxa"/>
                          <w:right w:w="270" w:type="dxa"/>
                        </w:tcMar>
                        <w:hideMark/>
                      </w:tcPr>
                      <w:tbl>
                        <w:tblPr>
                          <w:tblpPr w:vertAnchor="text"/>
                          <w:tblW w:w="5000" w:type="pct"/>
                          <w:shd w:val="clear" w:color="auto" w:fill="FFFFFF"/>
                          <w:tblCellMar>
                            <w:left w:w="0" w:type="dxa"/>
                            <w:right w:w="0" w:type="dxa"/>
                          </w:tblCellMar>
                          <w:tblLook w:val="04A0" w:firstRow="1" w:lastRow="0" w:firstColumn="1" w:lastColumn="0" w:noHBand="0" w:noVBand="1"/>
                        </w:tblPr>
                        <w:tblGrid>
                          <w:gridCol w:w="8486"/>
                        </w:tblGrid>
                        <w:tr w:rsidR="00DB489E" w:rsidRPr="00DB489E" w14:paraId="48C40D44" w14:textId="77777777">
                          <w:tc>
                            <w:tcPr>
                              <w:tcW w:w="0" w:type="auto"/>
                              <w:shd w:val="clear" w:color="auto" w:fill="FFFFFF"/>
                              <w:hideMark/>
                            </w:tcPr>
                            <w:p w14:paraId="3639216C" w14:textId="3A3617EC" w:rsidR="00DB489E" w:rsidRPr="00DB489E" w:rsidRDefault="00DB489E" w:rsidP="00DB489E">
                              <w:r w:rsidRPr="00DB489E">
                                <w:lastRenderedPageBreak/>
                                <w:drawing>
                                  <wp:inline distT="0" distB="0" distL="0" distR="0" wp14:anchorId="56EF0E6A" wp14:editId="31C05D28">
                                    <wp:extent cx="5372100" cy="3019425"/>
                                    <wp:effectExtent l="0" t="0" r="0" b="9525"/>
                                    <wp:docPr id="284533849" name="Picture 16" descr="A video screen shot of a video game&#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33849" name="Picture 16" descr="A video screen shot of a video game&#10;&#10;Description automatically generated">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DB489E" w:rsidRPr="00DB489E" w14:paraId="71CE0E4B" w14:textId="77777777">
                          <w:tc>
                            <w:tcPr>
                              <w:tcW w:w="8190" w:type="dxa"/>
                              <w:shd w:val="clear" w:color="auto" w:fill="FFFFFF"/>
                              <w:tcMar>
                                <w:top w:w="135" w:type="dxa"/>
                                <w:left w:w="270" w:type="dxa"/>
                                <w:bottom w:w="135" w:type="dxa"/>
                                <w:right w:w="270" w:type="dxa"/>
                              </w:tcMar>
                              <w:hideMark/>
                            </w:tcPr>
                            <w:p w14:paraId="243DCC29" w14:textId="77777777" w:rsidR="00DB489E" w:rsidRPr="00DB489E" w:rsidRDefault="00DB489E" w:rsidP="00DB489E">
                              <w:hyperlink r:id="rId17" w:tgtFrame="_blank" w:history="1">
                                <w:r w:rsidRPr="00DB489E">
                                  <w:rPr>
                                    <w:rStyle w:val="Hyperlink"/>
                                    <w:b/>
                                    <w:bCs/>
                                  </w:rPr>
                                  <w:t>Access the full report</w:t>
                                </w:r>
                              </w:hyperlink>
                            </w:p>
                          </w:tc>
                        </w:tr>
                      </w:tbl>
                      <w:p w14:paraId="09074571" w14:textId="77777777" w:rsidR="00DB489E" w:rsidRPr="00DB489E" w:rsidRDefault="00DB489E" w:rsidP="00DB489E"/>
                    </w:tc>
                  </w:tr>
                </w:tbl>
                <w:p w14:paraId="498E9F9D" w14:textId="77777777" w:rsidR="00DB489E" w:rsidRPr="00DB489E" w:rsidRDefault="00DB489E" w:rsidP="00DB489E">
                  <w:pPr>
                    <w:rPr>
                      <w:vanish/>
                    </w:rPr>
                  </w:pPr>
                </w:p>
                <w:tbl>
                  <w:tblPr>
                    <w:tblW w:w="5000" w:type="pct"/>
                    <w:tblCellMar>
                      <w:left w:w="0" w:type="dxa"/>
                      <w:right w:w="0" w:type="dxa"/>
                    </w:tblCellMar>
                    <w:tblLook w:val="04A0" w:firstRow="1" w:lastRow="0" w:firstColumn="1" w:lastColumn="0" w:noHBand="0" w:noVBand="1"/>
                  </w:tblPr>
                  <w:tblGrid>
                    <w:gridCol w:w="9026"/>
                  </w:tblGrid>
                  <w:tr w:rsidR="00DB489E" w:rsidRPr="00DB489E" w14:paraId="1E8CA1B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DB489E" w:rsidRPr="00DB489E" w14:paraId="0A4B2254" w14:textId="77777777">
                          <w:trPr>
                            <w:hidden/>
                          </w:trPr>
                          <w:tc>
                            <w:tcPr>
                              <w:tcW w:w="0" w:type="auto"/>
                              <w:tcBorders>
                                <w:top w:val="single" w:sz="12" w:space="0" w:color="106B62"/>
                                <w:left w:val="nil"/>
                                <w:bottom w:val="nil"/>
                                <w:right w:val="nil"/>
                              </w:tcBorders>
                              <w:vAlign w:val="center"/>
                              <w:hideMark/>
                            </w:tcPr>
                            <w:p w14:paraId="7F8E1F13" w14:textId="77777777" w:rsidR="00DB489E" w:rsidRPr="00DB489E" w:rsidRDefault="00DB489E" w:rsidP="00DB489E">
                              <w:pPr>
                                <w:rPr>
                                  <w:vanish/>
                                </w:rPr>
                              </w:pPr>
                            </w:p>
                          </w:tc>
                        </w:tr>
                      </w:tbl>
                      <w:p w14:paraId="7F709EE5" w14:textId="77777777" w:rsidR="00DB489E" w:rsidRPr="00DB489E" w:rsidRDefault="00DB489E" w:rsidP="00DB489E"/>
                    </w:tc>
                  </w:tr>
                </w:tbl>
                <w:p w14:paraId="1425B4E4" w14:textId="77777777" w:rsidR="00DB489E" w:rsidRPr="00DB489E" w:rsidRDefault="00DB489E" w:rsidP="00DB489E">
                  <w:pPr>
                    <w:rPr>
                      <w:vanish/>
                    </w:rPr>
                  </w:pPr>
                </w:p>
                <w:tbl>
                  <w:tblPr>
                    <w:tblW w:w="5000" w:type="pct"/>
                    <w:tblCellMar>
                      <w:left w:w="0" w:type="dxa"/>
                      <w:right w:w="0" w:type="dxa"/>
                    </w:tblCellMar>
                    <w:tblLook w:val="04A0" w:firstRow="1" w:lastRow="0" w:firstColumn="1" w:lastColumn="0" w:noHBand="0" w:noVBand="1"/>
                  </w:tblPr>
                  <w:tblGrid>
                    <w:gridCol w:w="9026"/>
                  </w:tblGrid>
                  <w:tr w:rsidR="00DB489E" w:rsidRPr="00DB489E" w14:paraId="19C6104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DB489E" w:rsidRPr="00DB489E" w14:paraId="65D901C1" w14:textId="77777777">
                          <w:tc>
                            <w:tcPr>
                              <w:tcW w:w="0" w:type="auto"/>
                              <w:tcMar>
                                <w:top w:w="0" w:type="dxa"/>
                                <w:left w:w="135" w:type="dxa"/>
                                <w:bottom w:w="0" w:type="dxa"/>
                                <w:right w:w="135" w:type="dxa"/>
                              </w:tcMar>
                              <w:hideMark/>
                            </w:tcPr>
                            <w:p w14:paraId="05995185" w14:textId="582F5465" w:rsidR="00DB489E" w:rsidRPr="00DB489E" w:rsidRDefault="00DB489E" w:rsidP="00DB489E">
                              <w:r w:rsidRPr="00DB489E">
                                <w:drawing>
                                  <wp:inline distT="0" distB="0" distL="0" distR="0" wp14:anchorId="2C08EE5F" wp14:editId="0D4982E5">
                                    <wp:extent cx="5372100" cy="838200"/>
                                    <wp:effectExtent l="0" t="0" r="0" b="0"/>
                                    <wp:docPr id="12115447" name="Picture 15" descr="Community Pharmacy England banner">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bann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512529EB" w14:textId="77777777" w:rsidR="00DB489E" w:rsidRPr="00DB489E" w:rsidRDefault="00DB489E" w:rsidP="00DB489E"/>
                    </w:tc>
                  </w:tr>
                </w:tbl>
                <w:p w14:paraId="5E6B9A48" w14:textId="77777777" w:rsidR="00DB489E" w:rsidRPr="00DB489E" w:rsidRDefault="00DB489E" w:rsidP="00DB489E">
                  <w:pPr>
                    <w:rPr>
                      <w:vanish/>
                    </w:rPr>
                  </w:pPr>
                </w:p>
                <w:tbl>
                  <w:tblPr>
                    <w:tblW w:w="5000" w:type="pct"/>
                    <w:tblCellMar>
                      <w:left w:w="0" w:type="dxa"/>
                      <w:right w:w="0" w:type="dxa"/>
                    </w:tblCellMar>
                    <w:tblLook w:val="04A0" w:firstRow="1" w:lastRow="0" w:firstColumn="1" w:lastColumn="0" w:noHBand="0" w:noVBand="1"/>
                  </w:tblPr>
                  <w:tblGrid>
                    <w:gridCol w:w="9026"/>
                  </w:tblGrid>
                  <w:tr w:rsidR="00DB489E" w:rsidRPr="00DB489E" w14:paraId="1427808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DB489E" w:rsidRPr="00DB489E" w14:paraId="71A44137" w14:textId="77777777">
                          <w:trPr>
                            <w:hidden/>
                          </w:trPr>
                          <w:tc>
                            <w:tcPr>
                              <w:tcW w:w="0" w:type="auto"/>
                              <w:tcBorders>
                                <w:top w:val="single" w:sz="12" w:space="0" w:color="106B62"/>
                                <w:left w:val="nil"/>
                                <w:bottom w:val="nil"/>
                                <w:right w:val="nil"/>
                              </w:tcBorders>
                              <w:vAlign w:val="center"/>
                              <w:hideMark/>
                            </w:tcPr>
                            <w:p w14:paraId="610AAD39" w14:textId="77777777" w:rsidR="00DB489E" w:rsidRPr="00DB489E" w:rsidRDefault="00DB489E" w:rsidP="00DB489E">
                              <w:pPr>
                                <w:rPr>
                                  <w:vanish/>
                                </w:rPr>
                              </w:pPr>
                            </w:p>
                          </w:tc>
                        </w:tr>
                      </w:tbl>
                      <w:p w14:paraId="4566CF32" w14:textId="77777777" w:rsidR="00DB489E" w:rsidRPr="00DB489E" w:rsidRDefault="00DB489E" w:rsidP="00DB489E"/>
                    </w:tc>
                  </w:tr>
                </w:tbl>
                <w:p w14:paraId="4A7A0924" w14:textId="77777777" w:rsidR="00DB489E" w:rsidRPr="00DB489E" w:rsidRDefault="00DB489E" w:rsidP="00DB489E"/>
              </w:tc>
            </w:tr>
            <w:tr w:rsidR="00DB489E" w:rsidRPr="00DB489E" w14:paraId="27AA41CC"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26"/>
                  </w:tblGrid>
                  <w:tr w:rsidR="00DB489E" w:rsidRPr="00DB489E" w14:paraId="27F0CF25"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56"/>
                        </w:tblGrid>
                        <w:tr w:rsidR="00DB489E" w:rsidRPr="00DB489E" w14:paraId="532DB179"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86"/>
                              </w:tblGrid>
                              <w:tr w:rsidR="00DB489E" w:rsidRPr="00DB489E" w14:paraId="5D93A0E5"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DB489E" w:rsidRPr="00DB489E" w14:paraId="55FF159C"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DB489E" w:rsidRPr="00DB489E" w14:paraId="29DB289C"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DB489E" w:rsidRPr="00DB489E" w14:paraId="1B09ACA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B489E" w:rsidRPr="00DB489E" w14:paraId="78CF3596"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B489E" w:rsidRPr="00DB489E" w14:paraId="563469DB" w14:textId="77777777">
                                                              <w:tc>
                                                                <w:tcPr>
                                                                  <w:tcW w:w="360" w:type="dxa"/>
                                                                  <w:vAlign w:val="center"/>
                                                                  <w:hideMark/>
                                                                </w:tcPr>
                                                                <w:p w14:paraId="6FA2DE3B" w14:textId="781284BD" w:rsidR="00DB489E" w:rsidRPr="00DB489E" w:rsidRDefault="00DB489E" w:rsidP="00DB489E">
                                                                  <w:r w:rsidRPr="00DB489E">
                                                                    <w:lastRenderedPageBreak/>
                                                                    <w:drawing>
                                                                      <wp:inline distT="0" distB="0" distL="0" distR="0" wp14:anchorId="6DAD81A2" wp14:editId="03B95585">
                                                                        <wp:extent cx="228600" cy="228600"/>
                                                                        <wp:effectExtent l="0" t="0" r="0" b="0"/>
                                                                        <wp:docPr id="1595401922" name="Picture 14" descr="Twitter">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wit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3CDCA1B" w14:textId="77777777" w:rsidR="00DB489E" w:rsidRPr="00DB489E" w:rsidRDefault="00DB489E" w:rsidP="00DB489E"/>
                                                        </w:tc>
                                                      </w:tr>
                                                    </w:tbl>
                                                    <w:p w14:paraId="4047BC25" w14:textId="77777777" w:rsidR="00DB489E" w:rsidRPr="00DB489E" w:rsidRDefault="00DB489E" w:rsidP="00DB489E"/>
                                                  </w:tc>
                                                </w:tr>
                                              </w:tbl>
                                              <w:p w14:paraId="5D30B0D8" w14:textId="77777777" w:rsidR="00DB489E" w:rsidRPr="00DB489E" w:rsidRDefault="00DB489E" w:rsidP="00DB489E"/>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DB489E" w:rsidRPr="00DB489E" w14:paraId="0DA50F1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B489E" w:rsidRPr="00DB489E" w14:paraId="41B1C076"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B489E" w:rsidRPr="00DB489E" w14:paraId="21BA8570" w14:textId="77777777">
                                                              <w:tc>
                                                                <w:tcPr>
                                                                  <w:tcW w:w="360" w:type="dxa"/>
                                                                  <w:vAlign w:val="center"/>
                                                                  <w:hideMark/>
                                                                </w:tcPr>
                                                                <w:p w14:paraId="2FFD412F" w14:textId="4CCB4E23" w:rsidR="00DB489E" w:rsidRPr="00DB489E" w:rsidRDefault="00DB489E" w:rsidP="00DB489E">
                                                                  <w:r w:rsidRPr="00DB489E">
                                                                    <w:drawing>
                                                                      <wp:inline distT="0" distB="0" distL="0" distR="0" wp14:anchorId="34531CDD" wp14:editId="00D37F67">
                                                                        <wp:extent cx="228600" cy="228600"/>
                                                                        <wp:effectExtent l="0" t="0" r="0" b="0"/>
                                                                        <wp:docPr id="299986139" name="Picture 13" descr="Facebook">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cebo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B9DD99B" w14:textId="77777777" w:rsidR="00DB489E" w:rsidRPr="00DB489E" w:rsidRDefault="00DB489E" w:rsidP="00DB489E"/>
                                                        </w:tc>
                                                      </w:tr>
                                                    </w:tbl>
                                                    <w:p w14:paraId="5B314EB3" w14:textId="77777777" w:rsidR="00DB489E" w:rsidRPr="00DB489E" w:rsidRDefault="00DB489E" w:rsidP="00DB489E"/>
                                                  </w:tc>
                                                </w:tr>
                                              </w:tbl>
                                              <w:p w14:paraId="10405B3E" w14:textId="77777777" w:rsidR="00DB489E" w:rsidRPr="00DB489E" w:rsidRDefault="00DB489E" w:rsidP="00DB489E"/>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DB489E" w:rsidRPr="00DB489E" w14:paraId="2C59E5F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B489E" w:rsidRPr="00DB489E" w14:paraId="173B3E48"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B489E" w:rsidRPr="00DB489E" w14:paraId="6334CAFC" w14:textId="77777777">
                                                              <w:tc>
                                                                <w:tcPr>
                                                                  <w:tcW w:w="360" w:type="dxa"/>
                                                                  <w:vAlign w:val="center"/>
                                                                  <w:hideMark/>
                                                                </w:tcPr>
                                                                <w:p w14:paraId="0FF91F5C" w14:textId="03EF5E8C" w:rsidR="00DB489E" w:rsidRPr="00DB489E" w:rsidRDefault="00DB489E" w:rsidP="00DB489E">
                                                                  <w:r w:rsidRPr="00DB489E">
                                                                    <w:drawing>
                                                                      <wp:inline distT="0" distB="0" distL="0" distR="0" wp14:anchorId="73870B3F" wp14:editId="1A1A7461">
                                                                        <wp:extent cx="228600" cy="228600"/>
                                                                        <wp:effectExtent l="0" t="0" r="0" b="0"/>
                                                                        <wp:docPr id="1543444541" name="Picture 12" descr="LinkedIn">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nked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B5C1915" w14:textId="77777777" w:rsidR="00DB489E" w:rsidRPr="00DB489E" w:rsidRDefault="00DB489E" w:rsidP="00DB489E"/>
                                                        </w:tc>
                                                      </w:tr>
                                                    </w:tbl>
                                                    <w:p w14:paraId="56D1092D" w14:textId="77777777" w:rsidR="00DB489E" w:rsidRPr="00DB489E" w:rsidRDefault="00DB489E" w:rsidP="00DB489E"/>
                                                  </w:tc>
                                                </w:tr>
                                              </w:tbl>
                                              <w:p w14:paraId="0FD79CFB" w14:textId="77777777" w:rsidR="00DB489E" w:rsidRPr="00DB489E" w:rsidRDefault="00DB489E" w:rsidP="00DB489E"/>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DB489E" w:rsidRPr="00DB489E" w14:paraId="4EBB2A59"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DB489E" w:rsidRPr="00DB489E" w14:paraId="08598E80"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B489E" w:rsidRPr="00DB489E" w14:paraId="792CB542" w14:textId="77777777">
                                                              <w:tc>
                                                                <w:tcPr>
                                                                  <w:tcW w:w="360" w:type="dxa"/>
                                                                  <w:vAlign w:val="center"/>
                                                                  <w:hideMark/>
                                                                </w:tcPr>
                                                                <w:p w14:paraId="5DAE0CC4" w14:textId="3D2EF5DA" w:rsidR="00DB489E" w:rsidRPr="00DB489E" w:rsidRDefault="00DB489E" w:rsidP="00DB489E">
                                                                  <w:r w:rsidRPr="00DB489E">
                                                                    <w:drawing>
                                                                      <wp:inline distT="0" distB="0" distL="0" distR="0" wp14:anchorId="1EC75C3C" wp14:editId="42908444">
                                                                        <wp:extent cx="228600" cy="228600"/>
                                                                        <wp:effectExtent l="0" t="0" r="0" b="0"/>
                                                                        <wp:docPr id="986711009" name="Picture 11" descr="Website">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bsi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332A10F" w14:textId="77777777" w:rsidR="00DB489E" w:rsidRPr="00DB489E" w:rsidRDefault="00DB489E" w:rsidP="00DB489E"/>
                                                        </w:tc>
                                                      </w:tr>
                                                    </w:tbl>
                                                    <w:p w14:paraId="6EBC7401" w14:textId="77777777" w:rsidR="00DB489E" w:rsidRPr="00DB489E" w:rsidRDefault="00DB489E" w:rsidP="00DB489E"/>
                                                  </w:tc>
                                                </w:tr>
                                              </w:tbl>
                                              <w:p w14:paraId="7D546607" w14:textId="77777777" w:rsidR="00DB489E" w:rsidRPr="00DB489E" w:rsidRDefault="00DB489E" w:rsidP="00DB489E"/>
                                            </w:tc>
                                          </w:tr>
                                        </w:tbl>
                                        <w:p w14:paraId="57B1AB22" w14:textId="77777777" w:rsidR="00DB489E" w:rsidRPr="00DB489E" w:rsidRDefault="00DB489E" w:rsidP="00DB489E"/>
                                      </w:tc>
                                    </w:tr>
                                  </w:tbl>
                                  <w:p w14:paraId="35ECEED8" w14:textId="77777777" w:rsidR="00DB489E" w:rsidRPr="00DB489E" w:rsidRDefault="00DB489E" w:rsidP="00DB489E"/>
                                </w:tc>
                              </w:tr>
                            </w:tbl>
                            <w:p w14:paraId="03905586" w14:textId="77777777" w:rsidR="00DB489E" w:rsidRPr="00DB489E" w:rsidRDefault="00DB489E" w:rsidP="00DB489E"/>
                          </w:tc>
                        </w:tr>
                      </w:tbl>
                      <w:p w14:paraId="1AFE46DA" w14:textId="77777777" w:rsidR="00DB489E" w:rsidRPr="00DB489E" w:rsidRDefault="00DB489E" w:rsidP="00DB489E"/>
                    </w:tc>
                  </w:tr>
                </w:tbl>
                <w:p w14:paraId="5C478FE3" w14:textId="77777777" w:rsidR="00DB489E" w:rsidRPr="00DB489E" w:rsidRDefault="00DB489E" w:rsidP="00DB489E">
                  <w:pPr>
                    <w:rPr>
                      <w:vanish/>
                    </w:rPr>
                  </w:pPr>
                </w:p>
                <w:tbl>
                  <w:tblPr>
                    <w:tblW w:w="5000" w:type="pct"/>
                    <w:tblCellMar>
                      <w:left w:w="0" w:type="dxa"/>
                      <w:right w:w="0" w:type="dxa"/>
                    </w:tblCellMar>
                    <w:tblLook w:val="04A0" w:firstRow="1" w:lastRow="0" w:firstColumn="1" w:lastColumn="0" w:noHBand="0" w:noVBand="1"/>
                  </w:tblPr>
                  <w:tblGrid>
                    <w:gridCol w:w="9026"/>
                  </w:tblGrid>
                  <w:tr w:rsidR="00DB489E" w:rsidRPr="00DB489E" w14:paraId="46B6445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DB489E" w:rsidRPr="00DB489E" w14:paraId="58F23C0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DB489E" w:rsidRPr="00DB489E" w14:paraId="7BAB8A23" w14:textId="77777777">
                                <w:tc>
                                  <w:tcPr>
                                    <w:tcW w:w="0" w:type="auto"/>
                                    <w:tcMar>
                                      <w:top w:w="0" w:type="dxa"/>
                                      <w:left w:w="270" w:type="dxa"/>
                                      <w:bottom w:w="135" w:type="dxa"/>
                                      <w:right w:w="270" w:type="dxa"/>
                                    </w:tcMar>
                                    <w:hideMark/>
                                  </w:tcPr>
                                  <w:p w14:paraId="4067E250" w14:textId="77777777" w:rsidR="00DB489E" w:rsidRPr="00DB489E" w:rsidRDefault="00DB489E" w:rsidP="00DB489E">
                                    <w:pPr>
                                      <w:jc w:val="center"/>
                                    </w:pPr>
                                    <w:r w:rsidRPr="00DB489E">
                                      <w:rPr>
                                        <w:b/>
                                        <w:bCs/>
                                      </w:rPr>
                                      <w:t>Community Pharmacy England</w:t>
                                    </w:r>
                                    <w:r w:rsidRPr="00DB489E">
                                      <w:br/>
                                      <w:t>Address: 14 Hosier Lane, London EC1A 9LQ</w:t>
                                    </w:r>
                                    <w:r w:rsidRPr="00DB489E">
                                      <w:br/>
                                      <w:t xml:space="preserve">Tel: 0203 1220 810 | Email: </w:t>
                                    </w:r>
                                    <w:hyperlink r:id="rId28" w:history="1">
                                      <w:r w:rsidRPr="00DB489E">
                                        <w:rPr>
                                          <w:rStyle w:val="Hyperlink"/>
                                        </w:rPr>
                                        <w:t>comms.team@cpe.org.uk</w:t>
                                      </w:r>
                                    </w:hyperlink>
                                  </w:p>
                                  <w:p w14:paraId="6C61F1A6" w14:textId="77777777" w:rsidR="00DB489E" w:rsidRPr="00DB489E" w:rsidRDefault="00DB489E" w:rsidP="00DB489E">
                                    <w:pPr>
                                      <w:jc w:val="center"/>
                                    </w:pPr>
                                    <w:r w:rsidRPr="00DB489E">
                                      <w:rPr>
                                        <w:i/>
                                        <w:iCs/>
                                      </w:rPr>
                                      <w:t xml:space="preserve">Copyright © 2024 Community Pharmacy England, </w:t>
                                    </w:r>
                                    <w:proofErr w:type="gramStart"/>
                                    <w:r w:rsidRPr="00DB489E">
                                      <w:rPr>
                                        <w:i/>
                                        <w:iCs/>
                                      </w:rPr>
                                      <w:t>All</w:t>
                                    </w:r>
                                    <w:proofErr w:type="gramEnd"/>
                                    <w:r w:rsidRPr="00DB489E">
                                      <w:rPr>
                                        <w:i/>
                                        <w:iCs/>
                                      </w:rPr>
                                      <w:t xml:space="preserve"> rights reserved.</w:t>
                                    </w:r>
                                  </w:p>
                                  <w:p w14:paraId="04805E4D" w14:textId="77777777" w:rsidR="00DB489E" w:rsidRPr="00DB489E" w:rsidRDefault="00DB489E" w:rsidP="00DB489E">
                                    <w:pPr>
                                      <w:jc w:val="center"/>
                                    </w:pPr>
                                    <w:r w:rsidRPr="00DB489E">
                                      <w:t>You are receiving this email because you are subscribed to our newsletters. Please note Community Pharmacy England is the operating name of the Pharmaceutical Services Negotiating Committee (PSNC).</w:t>
                                    </w:r>
                                  </w:p>
                                  <w:p w14:paraId="4BAE6027" w14:textId="5D76BB41" w:rsidR="00DB489E" w:rsidRPr="00DB489E" w:rsidRDefault="00DB489E" w:rsidP="00DB489E"/>
                                </w:tc>
                              </w:tr>
                            </w:tbl>
                            <w:p w14:paraId="7EDF55F9" w14:textId="77777777" w:rsidR="00DB489E" w:rsidRPr="00DB489E" w:rsidRDefault="00DB489E" w:rsidP="00DB489E"/>
                          </w:tc>
                        </w:tr>
                      </w:tbl>
                      <w:p w14:paraId="5FF4A04B" w14:textId="77777777" w:rsidR="00DB489E" w:rsidRPr="00DB489E" w:rsidRDefault="00DB489E" w:rsidP="00DB489E"/>
                    </w:tc>
                  </w:tr>
                </w:tbl>
                <w:p w14:paraId="5968E1C6" w14:textId="77777777" w:rsidR="00DB489E" w:rsidRPr="00DB489E" w:rsidRDefault="00DB489E" w:rsidP="00DB489E"/>
              </w:tc>
            </w:tr>
          </w:tbl>
          <w:p w14:paraId="49AAF2EB" w14:textId="77777777" w:rsidR="00DB489E" w:rsidRPr="00DB489E" w:rsidRDefault="00DB489E" w:rsidP="00DB489E"/>
        </w:tc>
      </w:tr>
    </w:tbl>
    <w:p w14:paraId="290AA70F"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F2B94"/>
    <w:multiLevelType w:val="multilevel"/>
    <w:tmpl w:val="27543AF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14107617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89E"/>
    <w:rsid w:val="000B18EA"/>
    <w:rsid w:val="0026350C"/>
    <w:rsid w:val="00516FDF"/>
    <w:rsid w:val="005230FC"/>
    <w:rsid w:val="009144DC"/>
    <w:rsid w:val="00DB489E"/>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06B50"/>
  <w15:chartTrackingRefBased/>
  <w15:docId w15:val="{4C0EE05D-5526-4945-B1D9-17C953F9F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48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B48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B489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B48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B48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B489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489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489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489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89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B48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B489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B48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B489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B48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48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48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489E"/>
    <w:rPr>
      <w:rFonts w:eastAsiaTheme="majorEastAsia" w:cstheme="majorBidi"/>
      <w:color w:val="272727" w:themeColor="text1" w:themeTint="D8"/>
    </w:rPr>
  </w:style>
  <w:style w:type="paragraph" w:styleId="Title">
    <w:name w:val="Title"/>
    <w:basedOn w:val="Normal"/>
    <w:next w:val="Normal"/>
    <w:link w:val="TitleChar"/>
    <w:uiPriority w:val="10"/>
    <w:qFormat/>
    <w:rsid w:val="00DB489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48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489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48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489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B489E"/>
    <w:rPr>
      <w:i/>
      <w:iCs/>
      <w:color w:val="404040" w:themeColor="text1" w:themeTint="BF"/>
    </w:rPr>
  </w:style>
  <w:style w:type="paragraph" w:styleId="ListParagraph">
    <w:name w:val="List Paragraph"/>
    <w:basedOn w:val="Normal"/>
    <w:uiPriority w:val="34"/>
    <w:qFormat/>
    <w:rsid w:val="00DB489E"/>
    <w:pPr>
      <w:ind w:left="720"/>
      <w:contextualSpacing/>
    </w:pPr>
  </w:style>
  <w:style w:type="character" w:styleId="IntenseEmphasis">
    <w:name w:val="Intense Emphasis"/>
    <w:basedOn w:val="DefaultParagraphFont"/>
    <w:uiPriority w:val="21"/>
    <w:qFormat/>
    <w:rsid w:val="00DB489E"/>
    <w:rPr>
      <w:i/>
      <w:iCs/>
      <w:color w:val="2F5496" w:themeColor="accent1" w:themeShade="BF"/>
    </w:rPr>
  </w:style>
  <w:style w:type="paragraph" w:styleId="IntenseQuote">
    <w:name w:val="Intense Quote"/>
    <w:basedOn w:val="Normal"/>
    <w:next w:val="Normal"/>
    <w:link w:val="IntenseQuoteChar"/>
    <w:uiPriority w:val="30"/>
    <w:qFormat/>
    <w:rsid w:val="00DB48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B489E"/>
    <w:rPr>
      <w:i/>
      <w:iCs/>
      <w:color w:val="2F5496" w:themeColor="accent1" w:themeShade="BF"/>
    </w:rPr>
  </w:style>
  <w:style w:type="character" w:styleId="IntenseReference">
    <w:name w:val="Intense Reference"/>
    <w:basedOn w:val="DefaultParagraphFont"/>
    <w:uiPriority w:val="32"/>
    <w:qFormat/>
    <w:rsid w:val="00DB489E"/>
    <w:rPr>
      <w:b/>
      <w:bCs/>
      <w:smallCaps/>
      <w:color w:val="2F5496" w:themeColor="accent1" w:themeShade="BF"/>
      <w:spacing w:val="5"/>
    </w:rPr>
  </w:style>
  <w:style w:type="character" w:styleId="Hyperlink">
    <w:name w:val="Hyperlink"/>
    <w:basedOn w:val="DefaultParagraphFont"/>
    <w:uiPriority w:val="99"/>
    <w:unhideWhenUsed/>
    <w:rsid w:val="00DB489E"/>
    <w:rPr>
      <w:color w:val="0563C1" w:themeColor="hyperlink"/>
      <w:u w:val="single"/>
    </w:rPr>
  </w:style>
  <w:style w:type="character" w:styleId="UnresolvedMention">
    <w:name w:val="Unresolved Mention"/>
    <w:basedOn w:val="DefaultParagraphFont"/>
    <w:uiPriority w:val="99"/>
    <w:semiHidden/>
    <w:unhideWhenUsed/>
    <w:rsid w:val="00DB48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575872">
      <w:bodyDiv w:val="1"/>
      <w:marLeft w:val="0"/>
      <w:marRight w:val="0"/>
      <w:marTop w:val="0"/>
      <w:marBottom w:val="0"/>
      <w:divBdr>
        <w:top w:val="none" w:sz="0" w:space="0" w:color="auto"/>
        <w:left w:val="none" w:sz="0" w:space="0" w:color="auto"/>
        <w:bottom w:val="none" w:sz="0" w:space="0" w:color="auto"/>
        <w:right w:val="none" w:sz="0" w:space="0" w:color="auto"/>
      </w:divBdr>
    </w:div>
    <w:div w:id="1165899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hyperlink" Target="https://cpe.us7.list-manage.com/track/click?u=86d41ab7fa4c7c2c5d7210782&amp;id=a3bbc7f97c&amp;e=d19e9fd41c" TargetMode="External"/><Relationship Id="rId26" Type="http://schemas.openxmlformats.org/officeDocument/2006/relationships/hyperlink" Target="https://cpe.us7.list-manage.com/track/click?u=86d41ab7fa4c7c2c5d7210782&amp;id=54c8f2e061&amp;e=d19e9fd41c"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2.png"/><Relationship Id="rId12" Type="http://schemas.openxmlformats.org/officeDocument/2006/relationships/hyperlink" Target="https://cpe.us7.list-manage.com/track/click?u=86d41ab7fa4c7c2c5d7210782&amp;id=33055e3c80&amp;e=d19e9fd41c" TargetMode="External"/><Relationship Id="rId17" Type="http://schemas.openxmlformats.org/officeDocument/2006/relationships/hyperlink" Target="https://cpe.us7.list-manage.com/track/click?u=86d41ab7fa4c7c2c5d7210782&amp;id=604de8ac28&amp;e=d19e9fd41c"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cpe.us7.list-manage.com/track/click?u=86d41ab7fa4c7c2c5d7210782&amp;id=f1357f2ba3&amp;e=d19e9fd41c"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comms.team@cpe.org.uk" TargetMode="External"/><Relationship Id="rId24" Type="http://schemas.openxmlformats.org/officeDocument/2006/relationships/hyperlink" Target="https://cpe.us7.list-manage.com/track/click?u=86d41ab7fa4c7c2c5d7210782&amp;id=34f9e10974&amp;e=d19e9fd41c" TargetMode="External"/><Relationship Id="rId5" Type="http://schemas.openxmlformats.org/officeDocument/2006/relationships/hyperlink" Target="https://cpe.us7.list-manage.com/track/click?u=86d41ab7fa4c7c2c5d7210782&amp;id=f40f0de9b2&amp;e=d19e9fd41c" TargetMode="External"/><Relationship Id="rId15" Type="http://schemas.openxmlformats.org/officeDocument/2006/relationships/hyperlink" Target="https://cpe.us7.list-manage.com/track/click?u=86d41ab7fa4c7c2c5d7210782&amp;id=5db675dd63&amp;e=d19e9fd41c" TargetMode="External"/><Relationship Id="rId23" Type="http://schemas.openxmlformats.org/officeDocument/2006/relationships/image" Target="media/image8.png"/><Relationship Id="rId28" Type="http://schemas.openxmlformats.org/officeDocument/2006/relationships/hyperlink" Target="mailto:comms.team@cpe.org.uk" TargetMode="External"/><Relationship Id="rId10" Type="http://schemas.openxmlformats.org/officeDocument/2006/relationships/hyperlink" Target="https://cpe.us7.list-manage.com/track/click?u=86d41ab7fa4c7c2c5d7210782&amp;id=fb697f426b&amp;e=d19e9fd41c"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cpe.us7.list-manage.com/track/click?u=86d41ab7fa4c7c2c5d7210782&amp;id=973119aeb8&amp;e=d19e9fd41c" TargetMode="External"/><Relationship Id="rId14" Type="http://schemas.openxmlformats.org/officeDocument/2006/relationships/hyperlink" Target="https://cpe.us7.list-manage.com/track/click?u=86d41ab7fa4c7c2c5d7210782&amp;id=2b0cc126c3&amp;e=d19e9fd41c" TargetMode="External"/><Relationship Id="rId22" Type="http://schemas.openxmlformats.org/officeDocument/2006/relationships/hyperlink" Target="https://cpe.us7.list-manage.com/track/click?u=86d41ab7fa4c7c2c5d7210782&amp;id=457390830e&amp;e=d19e9fd41c" TargetMode="External"/><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543</Words>
  <Characters>3097</Characters>
  <Application>Microsoft Office Word</Application>
  <DocSecurity>0</DocSecurity>
  <Lines>25</Lines>
  <Paragraphs>7</Paragraphs>
  <ScaleCrop>false</ScaleCrop>
  <Company/>
  <LinksUpToDate>false</LinksUpToDate>
  <CharactersWithSpaces>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2024-12-24T08:04:00Z</dcterms:created>
  <dcterms:modified xsi:type="dcterms:W3CDTF">2024-12-24T08:05:00Z</dcterms:modified>
</cp:coreProperties>
</file>