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26"/>
      </w:tblGrid>
      <w:tr w:rsidR="00236D07" w:rsidRPr="00236D07" w14:paraId="29424C75" w14:textId="77777777" w:rsidTr="00236D0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36D07" w:rsidRPr="00236D07" w14:paraId="08817A5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36D07" w:rsidRPr="00236D07" w14:paraId="2D6274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7C098DE7" w14:textId="77777777">
                          <w:tc>
                            <w:tcPr>
                              <w:tcW w:w="9000" w:type="dxa"/>
                              <w:hideMark/>
                            </w:tcPr>
                            <w:p w14:paraId="7EB18A0A" w14:textId="77777777" w:rsidR="00236D07" w:rsidRPr="00236D07" w:rsidRDefault="00236D07" w:rsidP="00236D07"/>
                          </w:tc>
                        </w:tr>
                      </w:tbl>
                      <w:p w14:paraId="1595C2E4" w14:textId="77777777" w:rsidR="00236D07" w:rsidRPr="00236D07" w:rsidRDefault="00236D07" w:rsidP="00236D07"/>
                    </w:tc>
                  </w:tr>
                </w:tbl>
                <w:p w14:paraId="352C889B" w14:textId="77777777" w:rsidR="00236D07" w:rsidRPr="00236D07" w:rsidRDefault="00236D07" w:rsidP="00236D07"/>
              </w:tc>
            </w:tr>
            <w:tr w:rsidR="00236D07" w:rsidRPr="00236D07" w14:paraId="7EADA79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36D07" w:rsidRPr="00236D07" w14:paraId="49390F0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36D07" w:rsidRPr="00236D07" w14:paraId="0FAD4A4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236D07" w:rsidRPr="00236D07" w14:paraId="23E72756" w14:textId="77777777">
                                <w:tc>
                                  <w:tcPr>
                                    <w:tcW w:w="0" w:type="auto"/>
                                    <w:hideMark/>
                                  </w:tcPr>
                                  <w:p w14:paraId="6A3F9294" w14:textId="3BCC5C4F" w:rsidR="00236D07" w:rsidRPr="00236D07" w:rsidRDefault="00236D07" w:rsidP="00236D07">
                                    <w:r w:rsidRPr="00236D07">
                                      <w:drawing>
                                        <wp:inline distT="0" distB="0" distL="0" distR="0" wp14:anchorId="1D85D0BE" wp14:editId="6869BEDF">
                                          <wp:extent cx="2514600" cy="809625"/>
                                          <wp:effectExtent l="0" t="0" r="0" b="9525"/>
                                          <wp:docPr id="1350294757"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236D07" w:rsidRPr="00236D07" w14:paraId="12A58682" w14:textId="77777777">
                                <w:tc>
                                  <w:tcPr>
                                    <w:tcW w:w="0" w:type="auto"/>
                                    <w:hideMark/>
                                  </w:tcPr>
                                  <w:p w14:paraId="75DCD379" w14:textId="77777777" w:rsidR="00236D07" w:rsidRPr="00236D07" w:rsidRDefault="00236D07" w:rsidP="00236D07">
                                    <w:pPr>
                                      <w:jc w:val="right"/>
                                      <w:rPr>
                                        <w:b/>
                                        <w:bCs/>
                                        <w:sz w:val="36"/>
                                        <w:szCs w:val="36"/>
                                      </w:rPr>
                                    </w:pPr>
                                    <w:r w:rsidRPr="00236D07">
                                      <w:rPr>
                                        <w:b/>
                                        <w:bCs/>
                                        <w:sz w:val="36"/>
                                        <w:szCs w:val="36"/>
                                      </w:rPr>
                                      <w:t>Newsletter</w:t>
                                    </w:r>
                                  </w:p>
                                  <w:p w14:paraId="33A9C2DE" w14:textId="77777777" w:rsidR="00236D07" w:rsidRPr="00236D07" w:rsidRDefault="00236D07" w:rsidP="00236D07">
                                    <w:pPr>
                                      <w:jc w:val="right"/>
                                    </w:pPr>
                                    <w:r w:rsidRPr="00236D07">
                                      <w:rPr>
                                        <w:sz w:val="36"/>
                                        <w:szCs w:val="36"/>
                                      </w:rPr>
                                      <w:t>21st February 2025</w:t>
                                    </w:r>
                                  </w:p>
                                </w:tc>
                              </w:tr>
                            </w:tbl>
                            <w:p w14:paraId="7325E41E" w14:textId="77777777" w:rsidR="00236D07" w:rsidRPr="00236D07" w:rsidRDefault="00236D07" w:rsidP="00236D07"/>
                          </w:tc>
                        </w:tr>
                      </w:tbl>
                      <w:p w14:paraId="0606AD75" w14:textId="77777777" w:rsidR="00236D07" w:rsidRPr="00236D07" w:rsidRDefault="00236D07" w:rsidP="00236D07"/>
                    </w:tc>
                  </w:tr>
                </w:tbl>
                <w:p w14:paraId="2D039D13" w14:textId="77777777" w:rsidR="00236D07" w:rsidRPr="00236D07" w:rsidRDefault="00236D07" w:rsidP="00236D07"/>
              </w:tc>
            </w:tr>
            <w:tr w:rsidR="00236D07" w:rsidRPr="00236D07" w14:paraId="2DF9CA8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36D07" w:rsidRPr="00236D07" w14:paraId="10B8227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D07" w:rsidRPr="00236D07" w14:paraId="789CF689" w14:textId="77777777">
                          <w:tc>
                            <w:tcPr>
                              <w:tcW w:w="0" w:type="auto"/>
                              <w:tcMar>
                                <w:top w:w="0" w:type="dxa"/>
                                <w:left w:w="135" w:type="dxa"/>
                                <w:bottom w:w="0" w:type="dxa"/>
                                <w:right w:w="135" w:type="dxa"/>
                              </w:tcMar>
                              <w:hideMark/>
                            </w:tcPr>
                            <w:p w14:paraId="6702FC7B" w14:textId="249E6B5D" w:rsidR="00236D07" w:rsidRPr="00236D07" w:rsidRDefault="00236D07" w:rsidP="00236D07">
                              <w:r w:rsidRPr="00236D07">
                                <w:drawing>
                                  <wp:inline distT="0" distB="0" distL="0" distR="0" wp14:anchorId="31A5CA4A" wp14:editId="2AA204C9">
                                    <wp:extent cx="5372100" cy="333375"/>
                                    <wp:effectExtent l="0" t="0" r="0" b="9525"/>
                                    <wp:docPr id="105600517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8AAEFA3" w14:textId="77777777" w:rsidR="00236D07" w:rsidRPr="00236D07" w:rsidRDefault="00236D07" w:rsidP="00236D07"/>
                    </w:tc>
                  </w:tr>
                </w:tbl>
                <w:p w14:paraId="030E4E47"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1974783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7EA219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110DC497" w14:textId="77777777">
                                <w:tc>
                                  <w:tcPr>
                                    <w:tcW w:w="0" w:type="auto"/>
                                    <w:tcMar>
                                      <w:top w:w="0" w:type="dxa"/>
                                      <w:left w:w="270" w:type="dxa"/>
                                      <w:bottom w:w="135" w:type="dxa"/>
                                      <w:right w:w="270" w:type="dxa"/>
                                    </w:tcMar>
                                    <w:hideMark/>
                                  </w:tcPr>
                                  <w:p w14:paraId="56DDAB9F" w14:textId="77777777" w:rsidR="00236D07" w:rsidRPr="00236D07" w:rsidRDefault="00236D07" w:rsidP="00236D07">
                                    <w:r w:rsidRPr="00236D07">
                                      <w:rPr>
                                        <w:b/>
                                        <w:bCs/>
                                      </w:rPr>
                                      <w:t>This newsletter - sent on Mondays, Wednesdays and Fridays - contains important information and resources to support community pharmacies across England.</w:t>
                                    </w:r>
                                  </w:p>
                                </w:tc>
                              </w:tr>
                            </w:tbl>
                            <w:p w14:paraId="583B8675" w14:textId="77777777" w:rsidR="00236D07" w:rsidRPr="00236D07" w:rsidRDefault="00236D07" w:rsidP="00236D07"/>
                          </w:tc>
                        </w:tr>
                      </w:tbl>
                      <w:p w14:paraId="2BC40159" w14:textId="77777777" w:rsidR="00236D07" w:rsidRPr="00236D07" w:rsidRDefault="00236D07" w:rsidP="00236D07"/>
                    </w:tc>
                  </w:tr>
                </w:tbl>
                <w:p w14:paraId="2433C6DF"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75FDC8E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338AA4B0" w14:textId="77777777">
                          <w:trPr>
                            <w:hidden/>
                          </w:trPr>
                          <w:tc>
                            <w:tcPr>
                              <w:tcW w:w="0" w:type="auto"/>
                              <w:tcBorders>
                                <w:top w:val="single" w:sz="12" w:space="0" w:color="106B62"/>
                                <w:left w:val="nil"/>
                                <w:bottom w:val="nil"/>
                                <w:right w:val="nil"/>
                              </w:tcBorders>
                              <w:vAlign w:val="center"/>
                              <w:hideMark/>
                            </w:tcPr>
                            <w:p w14:paraId="71610F08" w14:textId="77777777" w:rsidR="00236D07" w:rsidRPr="00236D07" w:rsidRDefault="00236D07" w:rsidP="00236D07">
                              <w:pPr>
                                <w:rPr>
                                  <w:vanish/>
                                </w:rPr>
                              </w:pPr>
                            </w:p>
                          </w:tc>
                        </w:tr>
                      </w:tbl>
                      <w:p w14:paraId="68DCB44C" w14:textId="77777777" w:rsidR="00236D07" w:rsidRPr="00236D07" w:rsidRDefault="00236D07" w:rsidP="00236D07"/>
                    </w:tc>
                  </w:tr>
                </w:tbl>
                <w:p w14:paraId="2412664C"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3EBC263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58B4EC5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0A283594" w14:textId="77777777">
                                <w:tc>
                                  <w:tcPr>
                                    <w:tcW w:w="0" w:type="auto"/>
                                    <w:tcMar>
                                      <w:top w:w="0" w:type="dxa"/>
                                      <w:left w:w="270" w:type="dxa"/>
                                      <w:bottom w:w="135" w:type="dxa"/>
                                      <w:right w:w="270" w:type="dxa"/>
                                    </w:tcMar>
                                    <w:hideMark/>
                                  </w:tcPr>
                                  <w:p w14:paraId="70EB339E" w14:textId="77777777" w:rsidR="00236D07" w:rsidRPr="00236D07" w:rsidRDefault="00236D07" w:rsidP="00236D07">
                                    <w:pPr>
                                      <w:rPr>
                                        <w:b/>
                                        <w:bCs/>
                                      </w:rPr>
                                    </w:pPr>
                                    <w:r w:rsidRPr="00236D07">
                                      <w:rPr>
                                        <w:b/>
                                        <w:bCs/>
                                      </w:rPr>
                                      <w:t>In this update: Pressures Survey: Keep your responses coming in; EPS roll out for prison prescribers; Patient case studies needed. </w:t>
                                    </w:r>
                                  </w:p>
                                </w:tc>
                              </w:tr>
                            </w:tbl>
                            <w:p w14:paraId="439C27F0" w14:textId="77777777" w:rsidR="00236D07" w:rsidRPr="00236D07" w:rsidRDefault="00236D07" w:rsidP="00236D07"/>
                          </w:tc>
                        </w:tr>
                      </w:tbl>
                      <w:p w14:paraId="2FDCA53F" w14:textId="77777777" w:rsidR="00236D07" w:rsidRPr="00236D07" w:rsidRDefault="00236D07" w:rsidP="00236D07"/>
                    </w:tc>
                  </w:tr>
                </w:tbl>
                <w:p w14:paraId="5313255C"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5542D6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5E43CC0A" w14:textId="77777777">
                          <w:trPr>
                            <w:hidden/>
                          </w:trPr>
                          <w:tc>
                            <w:tcPr>
                              <w:tcW w:w="0" w:type="auto"/>
                              <w:tcBorders>
                                <w:top w:val="single" w:sz="12" w:space="0" w:color="106B62"/>
                                <w:left w:val="nil"/>
                                <w:bottom w:val="nil"/>
                                <w:right w:val="nil"/>
                              </w:tcBorders>
                              <w:vAlign w:val="center"/>
                              <w:hideMark/>
                            </w:tcPr>
                            <w:p w14:paraId="208D0D4B" w14:textId="77777777" w:rsidR="00236D07" w:rsidRPr="00236D07" w:rsidRDefault="00236D07" w:rsidP="00236D07">
                              <w:pPr>
                                <w:rPr>
                                  <w:vanish/>
                                </w:rPr>
                              </w:pPr>
                            </w:p>
                          </w:tc>
                        </w:tr>
                      </w:tbl>
                      <w:p w14:paraId="69F774A5" w14:textId="77777777" w:rsidR="00236D07" w:rsidRPr="00236D07" w:rsidRDefault="00236D07" w:rsidP="00236D07"/>
                    </w:tc>
                  </w:tr>
                </w:tbl>
                <w:p w14:paraId="001A9116"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3F0024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658F41A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2691C06C" w14:textId="77777777">
                                <w:tc>
                                  <w:tcPr>
                                    <w:tcW w:w="0" w:type="auto"/>
                                    <w:tcMar>
                                      <w:top w:w="0" w:type="dxa"/>
                                      <w:left w:w="270" w:type="dxa"/>
                                      <w:bottom w:w="135" w:type="dxa"/>
                                      <w:right w:w="270" w:type="dxa"/>
                                    </w:tcMar>
                                    <w:hideMark/>
                                  </w:tcPr>
                                  <w:p w14:paraId="163C9CBC" w14:textId="33C031DF" w:rsidR="00236D07" w:rsidRPr="00236D07" w:rsidRDefault="00236D07" w:rsidP="00236D07">
                                    <w:pPr>
                                      <w:rPr>
                                        <w:b/>
                                        <w:bCs/>
                                      </w:rPr>
                                    </w:pPr>
                                    <w:r w:rsidRPr="00236D07">
                                      <w:drawing>
                                        <wp:inline distT="0" distB="0" distL="0" distR="0" wp14:anchorId="404E3460" wp14:editId="3AEF9401">
                                          <wp:extent cx="5448300" cy="1812797"/>
                                          <wp:effectExtent l="0" t="0" r="0" b="0"/>
                                          <wp:docPr id="1247112174" name="Picture 18" descr="A green and white rectangular sign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12174" name="Picture 18" descr="A green and white rectangular sign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705" cy="1836223"/>
                                                  </a:xfrm>
                                                  <a:prstGeom prst="rect">
                                                    <a:avLst/>
                                                  </a:prstGeom>
                                                  <a:noFill/>
                                                  <a:ln>
                                                    <a:noFill/>
                                                  </a:ln>
                                                </pic:spPr>
                                              </pic:pic>
                                            </a:graphicData>
                                          </a:graphic>
                                        </wp:inline>
                                      </w:drawing>
                                    </w:r>
                                  </w:p>
                                  <w:p w14:paraId="09E43F49" w14:textId="77777777" w:rsidR="00236D07" w:rsidRDefault="00236D07" w:rsidP="00236D07"/>
                                  <w:p w14:paraId="2E55A46D" w14:textId="70ABCCFF" w:rsidR="00236D07" w:rsidRPr="00236D07" w:rsidRDefault="00236D07" w:rsidP="00236D07">
                                    <w:r w:rsidRPr="00236D07">
                                      <w:t>Community Pharmacy England's fourth annual Pressures Survey is well underway, and with the closing date fast approaching, we want to hear from even more voices from across the sector to participate.</w:t>
                                    </w:r>
                                    <w:r w:rsidRPr="00236D07">
                                      <w:br/>
                                    </w:r>
                                    <w:r w:rsidRPr="00236D07">
                                      <w:br/>
                                      <w:t>Committee member Sami Hanna, a pharmacy in the North East, has recorded a video message encouraging colleagues across the sector to respond to this year's survey.</w:t>
                                    </w:r>
                                    <w:r w:rsidRPr="00236D07">
                                      <w:br/>
                                    </w:r>
                                    <w:r w:rsidRPr="00236D07">
                                      <w:br/>
                                      <w:t>In the video, Sami explains that the Survey is more than just a questionnaire; it's a powerful influencing tool that helps us provide crucial data to policymakers. Watch the video by clicking below.</w:t>
                                    </w:r>
                                    <w:r w:rsidRPr="00236D07">
                                      <w:br/>
                                    </w:r>
                                    <w:r w:rsidRPr="00236D07">
                                      <w:br/>
                                    </w:r>
                                    <w:r w:rsidRPr="00236D07">
                                      <w:lastRenderedPageBreak/>
                                      <w:drawing>
                                        <wp:inline distT="0" distB="0" distL="0" distR="0" wp14:anchorId="133C2942" wp14:editId="5B573094">
                                          <wp:extent cx="3876675" cy="2184407"/>
                                          <wp:effectExtent l="0" t="0" r="0" b="6350"/>
                                          <wp:docPr id="1860183696" name="Picture 17" descr="A person wearing glasses and a blue shirt&#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83696" name="Picture 17" descr="A person wearing glasses and a blue shirt&#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277" cy="2185873"/>
                                                  </a:xfrm>
                                                  <a:prstGeom prst="rect">
                                                    <a:avLst/>
                                                  </a:prstGeom>
                                                  <a:noFill/>
                                                  <a:ln>
                                                    <a:noFill/>
                                                  </a:ln>
                                                </pic:spPr>
                                              </pic:pic>
                                            </a:graphicData>
                                          </a:graphic>
                                        </wp:inline>
                                      </w:drawing>
                                    </w:r>
                                    <w:r w:rsidRPr="00236D07">
                                      <w:br/>
                                    </w:r>
                                    <w:r w:rsidRPr="00236D07">
                                      <w:br/>
                                      <w:t>If you haven't already, we urge you to please take a moment to respond to the survey and ask your colleagues to do the same:</w:t>
                                    </w:r>
                                    <w:r w:rsidRPr="00236D07">
                                      <w:br/>
                                    </w:r>
                                    <w:r w:rsidRPr="00236D07">
                                      <w:br/>
                                    </w:r>
                                    <w:r w:rsidRPr="00236D07">
                                      <w:rPr>
                                        <w:rFonts w:ascii="Segoe UI Emoji" w:hAnsi="Segoe UI Emoji" w:cs="Segoe UI Emoji"/>
                                      </w:rPr>
                                      <w:t>🔗</w:t>
                                    </w:r>
                                    <w:hyperlink r:id="rId12" w:history="1">
                                      <w:r w:rsidRPr="00236D07">
                                        <w:rPr>
                                          <w:rStyle w:val="Hyperlink"/>
                                        </w:rPr>
                                        <w:t>Business Owners/Head Office Survey</w:t>
                                      </w:r>
                                    </w:hyperlink>
                                    <w:r w:rsidRPr="00236D07">
                                      <w:t xml:space="preserve"> </w:t>
                                    </w:r>
                                    <w:r w:rsidRPr="00236D07">
                                      <w:br/>
                                    </w:r>
                                    <w:r w:rsidRPr="00236D07">
                                      <w:rPr>
                                        <w:rFonts w:ascii="Segoe UI Emoji" w:hAnsi="Segoe UI Emoji" w:cs="Segoe UI Emoji"/>
                                      </w:rPr>
                                      <w:t>🔗</w:t>
                                    </w:r>
                                    <w:hyperlink r:id="rId13" w:history="1">
                                      <w:r w:rsidRPr="00236D07">
                                        <w:rPr>
                                          <w:rStyle w:val="Hyperlink"/>
                                        </w:rPr>
                                        <w:t>Pharmacy Teams Survey</w:t>
                                      </w:r>
                                    </w:hyperlink>
                                    <w:r w:rsidRPr="00236D07">
                                      <w:t xml:space="preserve"> </w:t>
                                    </w:r>
                                    <w:r w:rsidRPr="00236D07">
                                      <w:br/>
                                    </w:r>
                                    <w:r w:rsidRPr="00236D07">
                                      <w:br/>
                                      <w:t>A huge thank you to everyone who has already participated during this busy time. Your support is greatly appreciated. Every response is vital in helping us build the strongest picture possible of the sector’s challenges.</w:t>
                                    </w:r>
                                  </w:p>
                                </w:tc>
                              </w:tr>
                            </w:tbl>
                            <w:p w14:paraId="408FBE95" w14:textId="77777777" w:rsidR="00236D07" w:rsidRPr="00236D07" w:rsidRDefault="00236D07" w:rsidP="00236D07"/>
                          </w:tc>
                        </w:tr>
                      </w:tbl>
                      <w:p w14:paraId="43D78B19" w14:textId="77777777" w:rsidR="00236D07" w:rsidRPr="00236D07" w:rsidRDefault="00236D07" w:rsidP="00236D07"/>
                    </w:tc>
                  </w:tr>
                </w:tbl>
                <w:p w14:paraId="0388548E"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3BED95A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886"/>
                        </w:tblGrid>
                        <w:tr w:rsidR="00236D07" w:rsidRPr="00236D07" w14:paraId="18C3057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02078B2" w14:textId="77777777" w:rsidR="00236D07" w:rsidRPr="00236D07" w:rsidRDefault="00236D07" w:rsidP="00236D07">
                              <w:hyperlink r:id="rId14" w:tgtFrame="_blank" w:tooltip="Read more about the survey" w:history="1">
                                <w:r w:rsidRPr="00236D07">
                                  <w:rPr>
                                    <w:rStyle w:val="Hyperlink"/>
                                    <w:b/>
                                    <w:bCs/>
                                  </w:rPr>
                                  <w:t>Read more about the survey</w:t>
                                </w:r>
                              </w:hyperlink>
                              <w:r w:rsidRPr="00236D07">
                                <w:t xml:space="preserve"> </w:t>
                              </w:r>
                            </w:p>
                          </w:tc>
                        </w:tr>
                      </w:tbl>
                      <w:p w14:paraId="0CB5F7BC" w14:textId="77777777" w:rsidR="00236D07" w:rsidRPr="00236D07" w:rsidRDefault="00236D07" w:rsidP="00236D07"/>
                    </w:tc>
                  </w:tr>
                </w:tbl>
                <w:p w14:paraId="2493F866"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1367E0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1BA8A3AF" w14:textId="77777777">
                          <w:trPr>
                            <w:hidden/>
                          </w:trPr>
                          <w:tc>
                            <w:tcPr>
                              <w:tcW w:w="0" w:type="auto"/>
                              <w:tcBorders>
                                <w:top w:val="single" w:sz="12" w:space="0" w:color="106B62"/>
                                <w:left w:val="nil"/>
                                <w:bottom w:val="nil"/>
                                <w:right w:val="nil"/>
                              </w:tcBorders>
                              <w:vAlign w:val="center"/>
                              <w:hideMark/>
                            </w:tcPr>
                            <w:p w14:paraId="5BAD1FC5" w14:textId="77777777" w:rsidR="00236D07" w:rsidRPr="00236D07" w:rsidRDefault="00236D07" w:rsidP="00236D07">
                              <w:pPr>
                                <w:rPr>
                                  <w:vanish/>
                                </w:rPr>
                              </w:pPr>
                            </w:p>
                          </w:tc>
                        </w:tr>
                      </w:tbl>
                      <w:p w14:paraId="2F9C1F42" w14:textId="77777777" w:rsidR="00236D07" w:rsidRPr="00236D07" w:rsidRDefault="00236D07" w:rsidP="00236D07"/>
                    </w:tc>
                  </w:tr>
                </w:tbl>
                <w:p w14:paraId="1322FB15"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271F94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4873EA6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4FA82707" w14:textId="77777777">
                                <w:tc>
                                  <w:tcPr>
                                    <w:tcW w:w="0" w:type="auto"/>
                                    <w:tcMar>
                                      <w:top w:w="0" w:type="dxa"/>
                                      <w:left w:w="270" w:type="dxa"/>
                                      <w:bottom w:w="135" w:type="dxa"/>
                                      <w:right w:w="270" w:type="dxa"/>
                                    </w:tcMar>
                                    <w:hideMark/>
                                  </w:tcPr>
                                  <w:p w14:paraId="40070AE1" w14:textId="77777777" w:rsidR="00236D07" w:rsidRPr="00236D07" w:rsidRDefault="00236D07" w:rsidP="00236D07">
                                    <w:pPr>
                                      <w:rPr>
                                        <w:b/>
                                        <w:bCs/>
                                      </w:rPr>
                                    </w:pPr>
                                    <w:r w:rsidRPr="00236D07">
                                      <w:rPr>
                                        <w:b/>
                                        <w:bCs/>
                                      </w:rPr>
                                      <w:t>EPS rolls out for Detained Estate prescribers</w:t>
                                    </w:r>
                                  </w:p>
                                  <w:p w14:paraId="693920B1" w14:textId="77777777" w:rsidR="00236D07" w:rsidRPr="00236D07" w:rsidRDefault="00236D07" w:rsidP="00236D07">
                                    <w:r w:rsidRPr="00236D07">
                                      <w:t xml:space="preserve">NHS England has announced that from late February and May 2025, the Electronic Prescription Service (EPS) will be </w:t>
                                    </w:r>
                                    <w:r w:rsidRPr="00236D07">
                                      <w:rPr>
                                        <w:b/>
                                        <w:bCs/>
                                      </w:rPr>
                                      <w:t>fully</w:t>
                                    </w:r>
                                    <w:r w:rsidRPr="00236D07">
                                      <w:t xml:space="preserve"> extended to Detained Estate healthcare services in England.</w:t>
                                    </w:r>
                                    <w:r w:rsidRPr="00236D07">
                                      <w:br/>
                                    </w:r>
                                    <w:r w:rsidRPr="00236D07">
                                      <w:br/>
                                      <w:t>The rollout will be staggered and will allow prescribers working in prisons to issue EPS 'To Take Out' (TTO) and urgent prescriptions electronically to community pharmacies, removing the need for the use of paper FP10 forms.</w:t>
                                    </w:r>
                                    <w:r w:rsidRPr="00236D07">
                                      <w:br/>
                                    </w:r>
                                    <w:r w:rsidRPr="00236D07">
                                      <w:br/>
                                      <w:t>These prescriptions are expected to be relatively rarely seen by community pharmacies; however, any pharmacy might receive one of these prescriptions.</w:t>
                                    </w:r>
                                    <w:r w:rsidRPr="00236D07">
                                      <w:br/>
                                    </w:r>
                                    <w:r w:rsidRPr="00236D07">
                                      <w:br/>
                                    </w:r>
                                    <w:hyperlink r:id="rId15" w:tgtFrame="_blank" w:history="1">
                                      <w:r w:rsidRPr="00236D07">
                                        <w:rPr>
                                          <w:rStyle w:val="Hyperlink"/>
                                          <w:b/>
                                          <w:bCs/>
                                        </w:rPr>
                                        <w:t>Find out more</w:t>
                                      </w:r>
                                    </w:hyperlink>
                                    <w:r w:rsidRPr="00236D07">
                                      <w:t> </w:t>
                                    </w:r>
                                  </w:p>
                                </w:tc>
                              </w:tr>
                            </w:tbl>
                            <w:p w14:paraId="00EE13A2" w14:textId="77777777" w:rsidR="00236D07" w:rsidRPr="00236D07" w:rsidRDefault="00236D07" w:rsidP="00236D07"/>
                          </w:tc>
                        </w:tr>
                      </w:tbl>
                      <w:p w14:paraId="21F3F58B" w14:textId="77777777" w:rsidR="00236D07" w:rsidRPr="00236D07" w:rsidRDefault="00236D07" w:rsidP="00236D07"/>
                    </w:tc>
                  </w:tr>
                </w:tbl>
                <w:p w14:paraId="017FF6FE"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6D3A89D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3626CE7A" w14:textId="77777777">
                          <w:trPr>
                            <w:hidden/>
                          </w:trPr>
                          <w:tc>
                            <w:tcPr>
                              <w:tcW w:w="0" w:type="auto"/>
                              <w:tcBorders>
                                <w:top w:val="single" w:sz="12" w:space="0" w:color="106B62"/>
                                <w:left w:val="nil"/>
                                <w:bottom w:val="nil"/>
                                <w:right w:val="nil"/>
                              </w:tcBorders>
                              <w:vAlign w:val="center"/>
                              <w:hideMark/>
                            </w:tcPr>
                            <w:p w14:paraId="25332533" w14:textId="77777777" w:rsidR="00236D07" w:rsidRPr="00236D07" w:rsidRDefault="00236D07" w:rsidP="00236D07">
                              <w:pPr>
                                <w:rPr>
                                  <w:vanish/>
                                </w:rPr>
                              </w:pPr>
                            </w:p>
                          </w:tc>
                        </w:tr>
                      </w:tbl>
                      <w:p w14:paraId="09CBDF19" w14:textId="77777777" w:rsidR="00236D07" w:rsidRPr="00236D07" w:rsidRDefault="00236D07" w:rsidP="00236D07"/>
                    </w:tc>
                  </w:tr>
                </w:tbl>
                <w:p w14:paraId="79C7BD92"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0591B23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4D13C85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506E6BC6" w14:textId="77777777">
                                <w:tc>
                                  <w:tcPr>
                                    <w:tcW w:w="0" w:type="auto"/>
                                    <w:tcMar>
                                      <w:top w:w="0" w:type="dxa"/>
                                      <w:left w:w="270" w:type="dxa"/>
                                      <w:bottom w:w="135" w:type="dxa"/>
                                      <w:right w:w="270" w:type="dxa"/>
                                    </w:tcMar>
                                    <w:hideMark/>
                                  </w:tcPr>
                                  <w:p w14:paraId="7EC08598" w14:textId="39FF0468" w:rsidR="00236D07" w:rsidRPr="00236D07" w:rsidRDefault="00236D07" w:rsidP="00236D07">
                                    <w:pPr>
                                      <w:rPr>
                                        <w:b/>
                                        <w:bCs/>
                                      </w:rPr>
                                    </w:pPr>
                                    <w:r w:rsidRPr="00236D07">
                                      <w:rPr>
                                        <w:u w:val="single"/>
                                      </w:rPr>
                                      <w:lastRenderedPageBreak/>
                                      <w:drawing>
                                        <wp:inline distT="0" distB="0" distL="0" distR="0" wp14:anchorId="06078F6A" wp14:editId="3F16736F">
                                          <wp:extent cx="5238750" cy="1743075"/>
                                          <wp:effectExtent l="0" t="0" r="0" b="9525"/>
                                          <wp:docPr id="993193194" name="Picture 16" descr="A white background with text and colorful symbols&#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3194" name="Picture 16" descr="A white background with text and colorful symbols&#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p w14:paraId="3AD2064A" w14:textId="77777777" w:rsidR="00236D07" w:rsidRPr="00236D07" w:rsidRDefault="00236D07" w:rsidP="00236D07">
                                    <w:r w:rsidRPr="00236D07">
                                      <w:t>We are keen to find patients willing to speak publicly about their pharmacy-related experiences, and we need your help. We are particularly interested in two types of patient case studies:</w:t>
                                    </w:r>
                                  </w:p>
                                  <w:p w14:paraId="26481848" w14:textId="77777777" w:rsidR="00236D07" w:rsidRPr="00236D07" w:rsidRDefault="00236D07" w:rsidP="00236D07">
                                    <w:pPr>
                                      <w:numPr>
                                        <w:ilvl w:val="0"/>
                                        <w:numId w:val="1"/>
                                      </w:numPr>
                                    </w:pPr>
                                    <w:r w:rsidRPr="00236D07">
                                      <w:t xml:space="preserve">Patients willing to share their experiences of </w:t>
                                    </w:r>
                                    <w:r w:rsidRPr="00236D07">
                                      <w:rPr>
                                        <w:b/>
                                        <w:bCs/>
                                      </w:rPr>
                                      <w:t>medicine shortages</w:t>
                                    </w:r>
                                    <w:r w:rsidRPr="00236D07">
                                      <w:t>.</w:t>
                                    </w:r>
                                  </w:p>
                                  <w:p w14:paraId="36D83C00" w14:textId="77777777" w:rsidR="00236D07" w:rsidRPr="00236D07" w:rsidRDefault="00236D07" w:rsidP="00236D07">
                                    <w:pPr>
                                      <w:numPr>
                                        <w:ilvl w:val="0"/>
                                        <w:numId w:val="1"/>
                                      </w:numPr>
                                    </w:pPr>
                                    <w:r w:rsidRPr="00236D07">
                                      <w:t xml:space="preserve">Patients who have been benefiting from the </w:t>
                                    </w:r>
                                    <w:r w:rsidRPr="00236D07">
                                      <w:rPr>
                                        <w:b/>
                                        <w:bCs/>
                                      </w:rPr>
                                      <w:t>Pharmacy First Service</w:t>
                                    </w:r>
                                    <w:r w:rsidRPr="00236D07">
                                      <w:t>.</w:t>
                                    </w:r>
                                  </w:p>
                                  <w:p w14:paraId="759A64B5" w14:textId="77777777" w:rsidR="00236D07" w:rsidRDefault="00236D07" w:rsidP="00236D07"/>
                                  <w:p w14:paraId="2082AE88" w14:textId="380D69A3" w:rsidR="00236D07" w:rsidRPr="00236D07" w:rsidRDefault="00236D07" w:rsidP="00236D07">
                                    <w:r w:rsidRPr="00236D07">
                                      <w:t>We are keen to find case studies to help MPs and national media better understand the value of pharmacies to patients and the public.</w:t>
                                    </w:r>
                                    <w:r w:rsidRPr="00236D07">
                                      <w:br/>
                                    </w:r>
                                    <w:r w:rsidRPr="00236D07">
                                      <w:br/>
                                      <w:t xml:space="preserve">If you can support us in identifying patients, please get in touch via </w:t>
                                    </w:r>
                                    <w:hyperlink r:id="rId18" w:tgtFrame="_blank" w:tooltip="mailto:comms.team@cpe.org.uk" w:history="1">
                                      <w:r w:rsidRPr="00236D07">
                                        <w:rPr>
                                          <w:rStyle w:val="Hyperlink"/>
                                        </w:rPr>
                                        <w:t>comms.team@cpe.org.uk</w:t>
                                      </w:r>
                                    </w:hyperlink>
                                    <w:r w:rsidRPr="00236D07">
                                      <w:br/>
                                    </w:r>
                                    <w:r w:rsidRPr="00236D07">
                                      <w:br/>
                                      <w:t>Your help in building a collection of patient case studies is much appreciated.</w:t>
                                    </w:r>
                                  </w:p>
                                </w:tc>
                              </w:tr>
                            </w:tbl>
                            <w:p w14:paraId="37297900" w14:textId="77777777" w:rsidR="00236D07" w:rsidRPr="00236D07" w:rsidRDefault="00236D07" w:rsidP="00236D07"/>
                          </w:tc>
                        </w:tr>
                      </w:tbl>
                      <w:p w14:paraId="0AF8CB08" w14:textId="77777777" w:rsidR="00236D07" w:rsidRPr="00236D07" w:rsidRDefault="00236D07" w:rsidP="00236D07"/>
                    </w:tc>
                  </w:tr>
                </w:tbl>
                <w:p w14:paraId="416DFC29"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2190B9B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56F99930" w14:textId="77777777">
                          <w:trPr>
                            <w:hidden/>
                          </w:trPr>
                          <w:tc>
                            <w:tcPr>
                              <w:tcW w:w="0" w:type="auto"/>
                              <w:tcBorders>
                                <w:top w:val="single" w:sz="12" w:space="0" w:color="106B62"/>
                                <w:left w:val="nil"/>
                                <w:bottom w:val="nil"/>
                                <w:right w:val="nil"/>
                              </w:tcBorders>
                              <w:vAlign w:val="center"/>
                              <w:hideMark/>
                            </w:tcPr>
                            <w:p w14:paraId="336F7C20" w14:textId="77777777" w:rsidR="00236D07" w:rsidRPr="00236D07" w:rsidRDefault="00236D07" w:rsidP="00236D07">
                              <w:pPr>
                                <w:rPr>
                                  <w:vanish/>
                                </w:rPr>
                              </w:pPr>
                            </w:p>
                          </w:tc>
                        </w:tr>
                      </w:tbl>
                      <w:p w14:paraId="40769DCE" w14:textId="77777777" w:rsidR="00236D07" w:rsidRPr="00236D07" w:rsidRDefault="00236D07" w:rsidP="00236D07"/>
                    </w:tc>
                  </w:tr>
                </w:tbl>
                <w:p w14:paraId="4832293A"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54D89A2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36D07" w:rsidRPr="00236D07" w14:paraId="754DF67C" w14:textId="77777777">
                          <w:tc>
                            <w:tcPr>
                              <w:tcW w:w="0" w:type="auto"/>
                              <w:tcMar>
                                <w:top w:w="0" w:type="dxa"/>
                                <w:left w:w="135" w:type="dxa"/>
                                <w:bottom w:w="0" w:type="dxa"/>
                                <w:right w:w="135" w:type="dxa"/>
                              </w:tcMar>
                              <w:hideMark/>
                            </w:tcPr>
                            <w:p w14:paraId="47647E4C" w14:textId="29465193" w:rsidR="00236D07" w:rsidRPr="00236D07" w:rsidRDefault="00236D07" w:rsidP="00236D07">
                              <w:r w:rsidRPr="00236D07">
                                <w:drawing>
                                  <wp:inline distT="0" distB="0" distL="0" distR="0" wp14:anchorId="6B157F17" wp14:editId="09F57997">
                                    <wp:extent cx="5372100" cy="838200"/>
                                    <wp:effectExtent l="0" t="0" r="0" b="0"/>
                                    <wp:docPr id="1462576599" name="Picture 15" descr="Community Pharmacy England bann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AF5DAD2" w14:textId="77777777" w:rsidR="00236D07" w:rsidRPr="00236D07" w:rsidRDefault="00236D07" w:rsidP="00236D07"/>
                    </w:tc>
                  </w:tr>
                </w:tbl>
                <w:p w14:paraId="149ED1A4"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3FB55A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36D07" w:rsidRPr="00236D07" w14:paraId="6278B3DB" w14:textId="77777777">
                          <w:trPr>
                            <w:hidden/>
                          </w:trPr>
                          <w:tc>
                            <w:tcPr>
                              <w:tcW w:w="0" w:type="auto"/>
                              <w:tcBorders>
                                <w:top w:val="single" w:sz="12" w:space="0" w:color="106B62"/>
                                <w:left w:val="nil"/>
                                <w:bottom w:val="nil"/>
                                <w:right w:val="nil"/>
                              </w:tcBorders>
                              <w:vAlign w:val="center"/>
                              <w:hideMark/>
                            </w:tcPr>
                            <w:p w14:paraId="2BDD43A4" w14:textId="77777777" w:rsidR="00236D07" w:rsidRPr="00236D07" w:rsidRDefault="00236D07" w:rsidP="00236D07">
                              <w:pPr>
                                <w:rPr>
                                  <w:vanish/>
                                </w:rPr>
                              </w:pPr>
                            </w:p>
                          </w:tc>
                        </w:tr>
                      </w:tbl>
                      <w:p w14:paraId="4B98CB20" w14:textId="77777777" w:rsidR="00236D07" w:rsidRPr="00236D07" w:rsidRDefault="00236D07" w:rsidP="00236D07"/>
                    </w:tc>
                  </w:tr>
                </w:tbl>
                <w:p w14:paraId="2B4C6CE1" w14:textId="77777777" w:rsidR="00236D07" w:rsidRPr="00236D07" w:rsidRDefault="00236D07" w:rsidP="00236D07"/>
              </w:tc>
            </w:tr>
            <w:tr w:rsidR="00236D07" w:rsidRPr="00236D07" w14:paraId="641EB98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36D07" w:rsidRPr="00236D07" w14:paraId="6B20852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36D07" w:rsidRPr="00236D07" w14:paraId="0E717C5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36D07" w:rsidRPr="00236D07" w14:paraId="4CCC870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36D07" w:rsidRPr="00236D07" w14:paraId="0245062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36D07" w:rsidRPr="00236D07" w14:paraId="7F44488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D07" w:rsidRPr="00236D07" w14:paraId="1617FF6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D07" w:rsidRPr="00236D07" w14:paraId="77B9327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D07" w:rsidRPr="00236D07" w14:paraId="77E2448F" w14:textId="77777777">
                                                              <w:tc>
                                                                <w:tcPr>
                                                                  <w:tcW w:w="360" w:type="dxa"/>
                                                                  <w:vAlign w:val="center"/>
                                                                  <w:hideMark/>
                                                                </w:tcPr>
                                                                <w:p w14:paraId="62DA9DBD" w14:textId="040DF48D" w:rsidR="00236D07" w:rsidRPr="00236D07" w:rsidRDefault="00236D07" w:rsidP="00236D07">
                                                                  <w:r w:rsidRPr="00236D07">
                                                                    <w:rPr>
                                                                      <w:u w:val="single"/>
                                                                    </w:rPr>
                                                                    <w:lastRenderedPageBreak/>
                                                                    <w:drawing>
                                                                      <wp:inline distT="0" distB="0" distL="0" distR="0" wp14:anchorId="32B98E4A" wp14:editId="29BE4947">
                                                                        <wp:extent cx="228600" cy="228600"/>
                                                                        <wp:effectExtent l="0" t="0" r="0" b="0"/>
                                                                        <wp:docPr id="1089370450" name="Picture 1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6D072E" w14:textId="77777777" w:rsidR="00236D07" w:rsidRPr="00236D07" w:rsidRDefault="00236D07" w:rsidP="00236D07"/>
                                                        </w:tc>
                                                      </w:tr>
                                                    </w:tbl>
                                                    <w:p w14:paraId="16D21FBB" w14:textId="77777777" w:rsidR="00236D07" w:rsidRPr="00236D07" w:rsidRDefault="00236D07" w:rsidP="00236D07"/>
                                                  </w:tc>
                                                </w:tr>
                                              </w:tbl>
                                              <w:p w14:paraId="31AE14A5" w14:textId="77777777" w:rsidR="00236D07" w:rsidRPr="00236D07" w:rsidRDefault="00236D07" w:rsidP="00236D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D07" w:rsidRPr="00236D07" w14:paraId="3F0897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D07" w:rsidRPr="00236D07" w14:paraId="7746328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D07" w:rsidRPr="00236D07" w14:paraId="7C4EB9C2" w14:textId="77777777">
                                                              <w:tc>
                                                                <w:tcPr>
                                                                  <w:tcW w:w="360" w:type="dxa"/>
                                                                  <w:vAlign w:val="center"/>
                                                                  <w:hideMark/>
                                                                </w:tcPr>
                                                                <w:p w14:paraId="7E5ACBF0" w14:textId="13CC455B" w:rsidR="00236D07" w:rsidRPr="00236D07" w:rsidRDefault="00236D07" w:rsidP="00236D07">
                                                                  <w:r w:rsidRPr="00236D07">
                                                                    <w:rPr>
                                                                      <w:u w:val="single"/>
                                                                    </w:rPr>
                                                                    <w:drawing>
                                                                      <wp:inline distT="0" distB="0" distL="0" distR="0" wp14:anchorId="13948D52" wp14:editId="78ACAF41">
                                                                        <wp:extent cx="228600" cy="228600"/>
                                                                        <wp:effectExtent l="0" t="0" r="0" b="0"/>
                                                                        <wp:docPr id="1660329276" name="Picture 13"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39462D" w14:textId="77777777" w:rsidR="00236D07" w:rsidRPr="00236D07" w:rsidRDefault="00236D07" w:rsidP="00236D07"/>
                                                        </w:tc>
                                                      </w:tr>
                                                    </w:tbl>
                                                    <w:p w14:paraId="5B0DE49F" w14:textId="77777777" w:rsidR="00236D07" w:rsidRPr="00236D07" w:rsidRDefault="00236D07" w:rsidP="00236D07"/>
                                                  </w:tc>
                                                </w:tr>
                                              </w:tbl>
                                              <w:p w14:paraId="47B39C56" w14:textId="77777777" w:rsidR="00236D07" w:rsidRPr="00236D07" w:rsidRDefault="00236D07" w:rsidP="00236D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36D07" w:rsidRPr="00236D07" w14:paraId="66C1464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6D07" w:rsidRPr="00236D07" w14:paraId="5E5264E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D07" w:rsidRPr="00236D07" w14:paraId="10C2CFA1" w14:textId="77777777">
                                                              <w:tc>
                                                                <w:tcPr>
                                                                  <w:tcW w:w="360" w:type="dxa"/>
                                                                  <w:vAlign w:val="center"/>
                                                                  <w:hideMark/>
                                                                </w:tcPr>
                                                                <w:p w14:paraId="5081706C" w14:textId="7D0AFE82" w:rsidR="00236D07" w:rsidRPr="00236D07" w:rsidRDefault="00236D07" w:rsidP="00236D07">
                                                                  <w:r w:rsidRPr="00236D07">
                                                                    <w:rPr>
                                                                      <w:u w:val="single"/>
                                                                    </w:rPr>
                                                                    <w:drawing>
                                                                      <wp:inline distT="0" distB="0" distL="0" distR="0" wp14:anchorId="44FE2D80" wp14:editId="71EF1BD0">
                                                                        <wp:extent cx="228600" cy="228600"/>
                                                                        <wp:effectExtent l="0" t="0" r="0" b="0"/>
                                                                        <wp:docPr id="897350042" name="Picture 12"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A418A6" w14:textId="77777777" w:rsidR="00236D07" w:rsidRPr="00236D07" w:rsidRDefault="00236D07" w:rsidP="00236D07"/>
                                                        </w:tc>
                                                      </w:tr>
                                                    </w:tbl>
                                                    <w:p w14:paraId="19F4FE02" w14:textId="77777777" w:rsidR="00236D07" w:rsidRPr="00236D07" w:rsidRDefault="00236D07" w:rsidP="00236D07"/>
                                                  </w:tc>
                                                </w:tr>
                                              </w:tbl>
                                              <w:p w14:paraId="1FB1EA6F" w14:textId="77777777" w:rsidR="00236D07" w:rsidRPr="00236D07" w:rsidRDefault="00236D07" w:rsidP="00236D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36D07" w:rsidRPr="00236D07" w14:paraId="2584A89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36D07" w:rsidRPr="00236D07" w14:paraId="2196660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36D07" w:rsidRPr="00236D07" w14:paraId="26F48AD2" w14:textId="77777777">
                                                              <w:tc>
                                                                <w:tcPr>
                                                                  <w:tcW w:w="360" w:type="dxa"/>
                                                                  <w:vAlign w:val="center"/>
                                                                  <w:hideMark/>
                                                                </w:tcPr>
                                                                <w:p w14:paraId="077B7999" w14:textId="38D8C682" w:rsidR="00236D07" w:rsidRPr="00236D07" w:rsidRDefault="00236D07" w:rsidP="00236D07">
                                                                  <w:r w:rsidRPr="00236D07">
                                                                    <w:rPr>
                                                                      <w:u w:val="single"/>
                                                                    </w:rPr>
                                                                    <w:drawing>
                                                                      <wp:inline distT="0" distB="0" distL="0" distR="0" wp14:anchorId="66244F81" wp14:editId="52F269FC">
                                                                        <wp:extent cx="228600" cy="228600"/>
                                                                        <wp:effectExtent l="0" t="0" r="0" b="0"/>
                                                                        <wp:docPr id="704417273" name="Picture 11"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7E6286" w14:textId="77777777" w:rsidR="00236D07" w:rsidRPr="00236D07" w:rsidRDefault="00236D07" w:rsidP="00236D07"/>
                                                        </w:tc>
                                                      </w:tr>
                                                    </w:tbl>
                                                    <w:p w14:paraId="21D5E37B" w14:textId="77777777" w:rsidR="00236D07" w:rsidRPr="00236D07" w:rsidRDefault="00236D07" w:rsidP="00236D07"/>
                                                  </w:tc>
                                                </w:tr>
                                              </w:tbl>
                                              <w:p w14:paraId="6D44B0EC" w14:textId="77777777" w:rsidR="00236D07" w:rsidRPr="00236D07" w:rsidRDefault="00236D07" w:rsidP="00236D07"/>
                                            </w:tc>
                                          </w:tr>
                                        </w:tbl>
                                        <w:p w14:paraId="799FCB3E" w14:textId="77777777" w:rsidR="00236D07" w:rsidRPr="00236D07" w:rsidRDefault="00236D07" w:rsidP="00236D07"/>
                                      </w:tc>
                                    </w:tr>
                                  </w:tbl>
                                  <w:p w14:paraId="2D08FC87" w14:textId="77777777" w:rsidR="00236D07" w:rsidRPr="00236D07" w:rsidRDefault="00236D07" w:rsidP="00236D07"/>
                                </w:tc>
                              </w:tr>
                            </w:tbl>
                            <w:p w14:paraId="5D653364" w14:textId="77777777" w:rsidR="00236D07" w:rsidRPr="00236D07" w:rsidRDefault="00236D07" w:rsidP="00236D07"/>
                          </w:tc>
                        </w:tr>
                      </w:tbl>
                      <w:p w14:paraId="32BBD67F" w14:textId="77777777" w:rsidR="00236D07" w:rsidRPr="00236D07" w:rsidRDefault="00236D07" w:rsidP="00236D07"/>
                    </w:tc>
                  </w:tr>
                </w:tbl>
                <w:p w14:paraId="59A0F9CA" w14:textId="77777777" w:rsidR="00236D07" w:rsidRPr="00236D07" w:rsidRDefault="00236D07" w:rsidP="00236D07">
                  <w:pPr>
                    <w:rPr>
                      <w:vanish/>
                    </w:rPr>
                  </w:pPr>
                </w:p>
                <w:tbl>
                  <w:tblPr>
                    <w:tblW w:w="5000" w:type="pct"/>
                    <w:tblCellMar>
                      <w:left w:w="0" w:type="dxa"/>
                      <w:right w:w="0" w:type="dxa"/>
                    </w:tblCellMar>
                    <w:tblLook w:val="04A0" w:firstRow="1" w:lastRow="0" w:firstColumn="1" w:lastColumn="0" w:noHBand="0" w:noVBand="1"/>
                  </w:tblPr>
                  <w:tblGrid>
                    <w:gridCol w:w="9000"/>
                  </w:tblGrid>
                  <w:tr w:rsidR="00236D07" w:rsidRPr="00236D07" w14:paraId="28CD0E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268DD4E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36D07" w:rsidRPr="00236D07" w14:paraId="59DB105D" w14:textId="77777777">
                                <w:tc>
                                  <w:tcPr>
                                    <w:tcW w:w="0" w:type="auto"/>
                                    <w:tcMar>
                                      <w:top w:w="0" w:type="dxa"/>
                                      <w:left w:w="270" w:type="dxa"/>
                                      <w:bottom w:w="135" w:type="dxa"/>
                                      <w:right w:w="270" w:type="dxa"/>
                                    </w:tcMar>
                                    <w:hideMark/>
                                  </w:tcPr>
                                  <w:p w14:paraId="0F9BA54F" w14:textId="77777777" w:rsidR="00236D07" w:rsidRPr="00236D07" w:rsidRDefault="00236D07" w:rsidP="00236D07">
                                    <w:pPr>
                                      <w:jc w:val="center"/>
                                    </w:pPr>
                                    <w:r w:rsidRPr="00236D07">
                                      <w:rPr>
                                        <w:b/>
                                        <w:bCs/>
                                      </w:rPr>
                                      <w:t>Community Pharmacy England</w:t>
                                    </w:r>
                                    <w:r w:rsidRPr="00236D07">
                                      <w:br/>
                                      <w:t>Address: 14 Hosier Lane, London EC1A 9LQ</w:t>
                                    </w:r>
                                    <w:r w:rsidRPr="00236D07">
                                      <w:br/>
                                      <w:t xml:space="preserve">Tel: 0203 1220 810 | Email: </w:t>
                                    </w:r>
                                    <w:hyperlink r:id="rId29" w:history="1">
                                      <w:r w:rsidRPr="00236D07">
                                        <w:rPr>
                                          <w:rStyle w:val="Hyperlink"/>
                                        </w:rPr>
                                        <w:t>comms.team@cpe.org.uk</w:t>
                                      </w:r>
                                    </w:hyperlink>
                                  </w:p>
                                  <w:p w14:paraId="612182E4" w14:textId="77777777" w:rsidR="00236D07" w:rsidRPr="00236D07" w:rsidRDefault="00236D07" w:rsidP="00236D07">
                                    <w:pPr>
                                      <w:jc w:val="center"/>
                                    </w:pPr>
                                    <w:r w:rsidRPr="00236D07">
                                      <w:rPr>
                                        <w:i/>
                                        <w:iCs/>
                                      </w:rPr>
                                      <w:t xml:space="preserve">Copyright © 2025 Community Pharmacy England, </w:t>
                                    </w:r>
                                    <w:proofErr w:type="gramStart"/>
                                    <w:r w:rsidRPr="00236D07">
                                      <w:rPr>
                                        <w:i/>
                                        <w:iCs/>
                                      </w:rPr>
                                      <w:t>All</w:t>
                                    </w:r>
                                    <w:proofErr w:type="gramEnd"/>
                                    <w:r w:rsidRPr="00236D07">
                                      <w:rPr>
                                        <w:i/>
                                        <w:iCs/>
                                      </w:rPr>
                                      <w:t xml:space="preserve"> rights reserved.</w:t>
                                    </w:r>
                                  </w:p>
                                  <w:p w14:paraId="76F616F1" w14:textId="74209403" w:rsidR="00236D07" w:rsidRPr="00236D07" w:rsidRDefault="00236D07" w:rsidP="00236D07">
                                    <w:pPr>
                                      <w:jc w:val="center"/>
                                    </w:pPr>
                                    <w:r w:rsidRPr="00236D07">
                                      <w:t>You are receiving this email because you are subscribed to our newsletters. Please note Community Pharmacy England is the operating name of the Pharmaceutical Services Negotiating Committee (PSNC).</w:t>
                                    </w:r>
                                  </w:p>
                                </w:tc>
                              </w:tr>
                            </w:tbl>
                            <w:p w14:paraId="440FA085" w14:textId="77777777" w:rsidR="00236D07" w:rsidRPr="00236D07" w:rsidRDefault="00236D07" w:rsidP="00236D07"/>
                          </w:tc>
                        </w:tr>
                      </w:tbl>
                      <w:p w14:paraId="2A2D5971" w14:textId="77777777" w:rsidR="00236D07" w:rsidRPr="00236D07" w:rsidRDefault="00236D07" w:rsidP="00236D07"/>
                    </w:tc>
                  </w:tr>
                </w:tbl>
                <w:p w14:paraId="5DAD8045" w14:textId="77777777" w:rsidR="00236D07" w:rsidRPr="00236D07" w:rsidRDefault="00236D07" w:rsidP="00236D07"/>
              </w:tc>
            </w:tr>
          </w:tbl>
          <w:p w14:paraId="09C01716" w14:textId="77777777" w:rsidR="00236D07" w:rsidRPr="00236D07" w:rsidRDefault="00236D07" w:rsidP="00236D07"/>
        </w:tc>
      </w:tr>
    </w:tbl>
    <w:p w14:paraId="04ECAF5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549A8"/>
    <w:multiLevelType w:val="multilevel"/>
    <w:tmpl w:val="DE8A14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02946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07"/>
    <w:rsid w:val="000B18EA"/>
    <w:rsid w:val="00236D07"/>
    <w:rsid w:val="0026350C"/>
    <w:rsid w:val="004924F5"/>
    <w:rsid w:val="005230FC"/>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5196"/>
  <w15:chartTrackingRefBased/>
  <w15:docId w15:val="{AE2F6E73-AA68-442C-AC5C-B9ACAAC3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D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D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D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D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6D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6D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D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D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D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D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D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D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6D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6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D07"/>
    <w:rPr>
      <w:rFonts w:eastAsiaTheme="majorEastAsia" w:cstheme="majorBidi"/>
      <w:color w:val="272727" w:themeColor="text1" w:themeTint="D8"/>
    </w:rPr>
  </w:style>
  <w:style w:type="paragraph" w:styleId="Title">
    <w:name w:val="Title"/>
    <w:basedOn w:val="Normal"/>
    <w:next w:val="Normal"/>
    <w:link w:val="TitleChar"/>
    <w:uiPriority w:val="10"/>
    <w:qFormat/>
    <w:rsid w:val="00236D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D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D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6D07"/>
    <w:rPr>
      <w:i/>
      <w:iCs/>
      <w:color w:val="404040" w:themeColor="text1" w:themeTint="BF"/>
    </w:rPr>
  </w:style>
  <w:style w:type="paragraph" w:styleId="ListParagraph">
    <w:name w:val="List Paragraph"/>
    <w:basedOn w:val="Normal"/>
    <w:uiPriority w:val="34"/>
    <w:qFormat/>
    <w:rsid w:val="00236D07"/>
    <w:pPr>
      <w:ind w:left="720"/>
      <w:contextualSpacing/>
    </w:pPr>
  </w:style>
  <w:style w:type="character" w:styleId="IntenseEmphasis">
    <w:name w:val="Intense Emphasis"/>
    <w:basedOn w:val="DefaultParagraphFont"/>
    <w:uiPriority w:val="21"/>
    <w:qFormat/>
    <w:rsid w:val="00236D07"/>
    <w:rPr>
      <w:i/>
      <w:iCs/>
      <w:color w:val="2F5496" w:themeColor="accent1" w:themeShade="BF"/>
    </w:rPr>
  </w:style>
  <w:style w:type="paragraph" w:styleId="IntenseQuote">
    <w:name w:val="Intense Quote"/>
    <w:basedOn w:val="Normal"/>
    <w:next w:val="Normal"/>
    <w:link w:val="IntenseQuoteChar"/>
    <w:uiPriority w:val="30"/>
    <w:qFormat/>
    <w:rsid w:val="0023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6D07"/>
    <w:rPr>
      <w:i/>
      <w:iCs/>
      <w:color w:val="2F5496" w:themeColor="accent1" w:themeShade="BF"/>
    </w:rPr>
  </w:style>
  <w:style w:type="character" w:styleId="IntenseReference">
    <w:name w:val="Intense Reference"/>
    <w:basedOn w:val="DefaultParagraphFont"/>
    <w:uiPriority w:val="32"/>
    <w:qFormat/>
    <w:rsid w:val="00236D07"/>
    <w:rPr>
      <w:b/>
      <w:bCs/>
      <w:smallCaps/>
      <w:color w:val="2F5496" w:themeColor="accent1" w:themeShade="BF"/>
      <w:spacing w:val="5"/>
    </w:rPr>
  </w:style>
  <w:style w:type="character" w:styleId="Hyperlink">
    <w:name w:val="Hyperlink"/>
    <w:basedOn w:val="DefaultParagraphFont"/>
    <w:uiPriority w:val="99"/>
    <w:unhideWhenUsed/>
    <w:rsid w:val="00236D07"/>
    <w:rPr>
      <w:color w:val="0563C1" w:themeColor="hyperlink"/>
      <w:u w:val="single"/>
    </w:rPr>
  </w:style>
  <w:style w:type="character" w:styleId="UnresolvedMention">
    <w:name w:val="Unresolved Mention"/>
    <w:basedOn w:val="DefaultParagraphFont"/>
    <w:uiPriority w:val="99"/>
    <w:semiHidden/>
    <w:unhideWhenUsed/>
    <w:rsid w:val="00236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73683">
      <w:bodyDiv w:val="1"/>
      <w:marLeft w:val="0"/>
      <w:marRight w:val="0"/>
      <w:marTop w:val="0"/>
      <w:marBottom w:val="0"/>
      <w:divBdr>
        <w:top w:val="none" w:sz="0" w:space="0" w:color="auto"/>
        <w:left w:val="none" w:sz="0" w:space="0" w:color="auto"/>
        <w:bottom w:val="none" w:sz="0" w:space="0" w:color="auto"/>
        <w:right w:val="none" w:sz="0" w:space="0" w:color="auto"/>
      </w:divBdr>
    </w:div>
    <w:div w:id="13439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2533311dd9&amp;e=d19e9fd41c" TargetMode="External"/><Relationship Id="rId13" Type="http://schemas.openxmlformats.org/officeDocument/2006/relationships/hyperlink" Target="https://cpe.us7.list-manage.com/track/click?u=86d41ab7fa4c7c2c5d7210782&amp;id=9d1582cde4&amp;e=d19e9fd41c" TargetMode="External"/><Relationship Id="rId18" Type="http://schemas.openxmlformats.org/officeDocument/2006/relationships/hyperlink" Target="mailto:comms.team@cpe.org.uk?subject=Patient%20case%20study"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cpe.us7.list-manage.com/track/click?u=86d41ab7fa4c7c2c5d7210782&amp;id=c4e0f142df&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ab69df0705&amp;e=d19e9fd41c" TargetMode="External"/><Relationship Id="rId17" Type="http://schemas.openxmlformats.org/officeDocument/2006/relationships/image" Target="media/image5.png"/><Relationship Id="rId25" Type="http://schemas.openxmlformats.org/officeDocument/2006/relationships/hyperlink" Target="https://cpe.us7.list-manage.com/track/click?u=86d41ab7fa4c7c2c5d7210782&amp;id=a375b66749&amp;e=d19e9fd41c" TargetMode="External"/><Relationship Id="rId2" Type="http://schemas.openxmlformats.org/officeDocument/2006/relationships/styles" Target="styles.xml"/><Relationship Id="rId16" Type="http://schemas.openxmlformats.org/officeDocument/2006/relationships/hyperlink" Target="mailto:comms.team@cpe.org.uk?subject=Patient%20case%20study" TargetMode="External"/><Relationship Id="rId20" Type="http://schemas.openxmlformats.org/officeDocument/2006/relationships/image" Target="media/image6.png"/><Relationship Id="rId29" Type="http://schemas.openxmlformats.org/officeDocument/2006/relationships/hyperlink" Target="mailto:comms.team@cpe.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hyperlink" Target="https://cpe.us7.list-manage.com/track/click?u=86d41ab7fa4c7c2c5d7210782&amp;id=a2b8cbae32&amp;e=d19e9fd41c" TargetMode="External"/><Relationship Id="rId15" Type="http://schemas.openxmlformats.org/officeDocument/2006/relationships/hyperlink" Target="https://cpe.us7.list-manage.com/track/click?u=86d41ab7fa4c7c2c5d7210782&amp;id=d7bfacf4d9&amp;e=d19e9fd41c" TargetMode="External"/><Relationship Id="rId23" Type="http://schemas.openxmlformats.org/officeDocument/2006/relationships/hyperlink" Target="https://cpe.us7.list-manage.com/track/click?u=86d41ab7fa4c7c2c5d7210782&amp;id=1d7bceaf8b&amp;e=d19e9fd41c" TargetMode="External"/><Relationship Id="rId28" Type="http://schemas.openxmlformats.org/officeDocument/2006/relationships/image" Target="media/image10.png"/><Relationship Id="rId10" Type="http://schemas.openxmlformats.org/officeDocument/2006/relationships/hyperlink" Target="https://cpe.us7.list-manage.com/track/click?u=86d41ab7fa4c7c2c5d7210782&amp;id=1d3a2fa71e&amp;e=d19e9fd41c" TargetMode="External"/><Relationship Id="rId19" Type="http://schemas.openxmlformats.org/officeDocument/2006/relationships/hyperlink" Target="https://cpe.us7.list-manage.com/track/click?u=86d41ab7fa4c7c2c5d7210782&amp;id=0a8f160e26&amp;e=d19e9fd41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ea0a0b4ca0&amp;e=d19e9fd41c" TargetMode="External"/><Relationship Id="rId22" Type="http://schemas.openxmlformats.org/officeDocument/2006/relationships/image" Target="media/image7.png"/><Relationship Id="rId27" Type="http://schemas.openxmlformats.org/officeDocument/2006/relationships/hyperlink" Target="https://cpe.us7.list-manage.com/track/click?u=86d41ab7fa4c7c2c5d7210782&amp;id=a1089a1d5b&amp;e=d19e9fd41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2025-02-25T09:05:00Z</dcterms:created>
  <dcterms:modified xsi:type="dcterms:W3CDTF">2025-02-25T09:07:00Z</dcterms:modified>
</cp:coreProperties>
</file>