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52307E" w:rsidRPr="0052307E" w14:paraId="6B6098FC" w14:textId="77777777" w:rsidTr="0052307E">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52307E" w:rsidRPr="0052307E" w14:paraId="74307B7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2307E" w:rsidRPr="0052307E" w14:paraId="441D6D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213B0C7D" w14:textId="77777777">
                          <w:tc>
                            <w:tcPr>
                              <w:tcW w:w="9000" w:type="dxa"/>
                              <w:hideMark/>
                            </w:tcPr>
                            <w:p w14:paraId="73BC7E02" w14:textId="77777777" w:rsidR="0052307E" w:rsidRPr="0052307E" w:rsidRDefault="0052307E" w:rsidP="0052307E">
                              <w:pPr>
                                <w:spacing w:after="0" w:line="240" w:lineRule="auto"/>
                              </w:pPr>
                            </w:p>
                          </w:tc>
                        </w:tr>
                      </w:tbl>
                      <w:p w14:paraId="715AD154" w14:textId="77777777" w:rsidR="0052307E" w:rsidRPr="0052307E" w:rsidRDefault="0052307E" w:rsidP="0052307E">
                        <w:pPr>
                          <w:spacing w:after="0" w:line="240" w:lineRule="auto"/>
                        </w:pPr>
                      </w:p>
                    </w:tc>
                  </w:tr>
                </w:tbl>
                <w:p w14:paraId="37EC02B4" w14:textId="77777777" w:rsidR="0052307E" w:rsidRPr="0052307E" w:rsidRDefault="0052307E" w:rsidP="0052307E">
                  <w:pPr>
                    <w:spacing w:after="0" w:line="240" w:lineRule="auto"/>
                  </w:pPr>
                </w:p>
              </w:tc>
            </w:tr>
            <w:tr w:rsidR="0052307E" w:rsidRPr="0052307E" w14:paraId="3FB5918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2307E" w:rsidRPr="0052307E" w14:paraId="49ACEF0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52307E" w:rsidRPr="0052307E" w14:paraId="2D6852A1"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52307E" w:rsidRPr="0052307E" w14:paraId="570CF72F" w14:textId="77777777">
                                <w:tc>
                                  <w:tcPr>
                                    <w:tcW w:w="0" w:type="auto"/>
                                    <w:hideMark/>
                                  </w:tcPr>
                                  <w:p w14:paraId="02FDA0C2" w14:textId="2DBF67DC" w:rsidR="0052307E" w:rsidRPr="0052307E" w:rsidRDefault="0052307E" w:rsidP="0052307E">
                                    <w:pPr>
                                      <w:spacing w:after="0" w:line="240" w:lineRule="auto"/>
                                    </w:pPr>
                                    <w:r w:rsidRPr="0052307E">
                                      <w:drawing>
                                        <wp:inline distT="0" distB="0" distL="0" distR="0" wp14:anchorId="478522A4" wp14:editId="1CB02D1D">
                                          <wp:extent cx="2514600" cy="809625"/>
                                          <wp:effectExtent l="0" t="0" r="0" b="9525"/>
                                          <wp:docPr id="1142216632"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52307E" w:rsidRPr="0052307E" w14:paraId="0F32E04D" w14:textId="77777777">
                                <w:tc>
                                  <w:tcPr>
                                    <w:tcW w:w="0" w:type="auto"/>
                                    <w:hideMark/>
                                  </w:tcPr>
                                  <w:p w14:paraId="2773B592" w14:textId="77777777" w:rsidR="0052307E" w:rsidRPr="0052307E" w:rsidRDefault="0052307E" w:rsidP="0052307E">
                                    <w:pPr>
                                      <w:spacing w:after="0" w:line="240" w:lineRule="auto"/>
                                      <w:jc w:val="right"/>
                                      <w:rPr>
                                        <w:b/>
                                        <w:bCs/>
                                        <w:sz w:val="36"/>
                                        <w:szCs w:val="36"/>
                                      </w:rPr>
                                    </w:pPr>
                                    <w:r w:rsidRPr="0052307E">
                                      <w:rPr>
                                        <w:b/>
                                        <w:bCs/>
                                        <w:sz w:val="36"/>
                                        <w:szCs w:val="36"/>
                                      </w:rPr>
                                      <w:t>Newsletter</w:t>
                                    </w:r>
                                  </w:p>
                                  <w:p w14:paraId="1D09774F" w14:textId="77777777" w:rsidR="0052307E" w:rsidRPr="0052307E" w:rsidRDefault="0052307E" w:rsidP="0052307E">
                                    <w:pPr>
                                      <w:spacing w:after="0" w:line="240" w:lineRule="auto"/>
                                      <w:jc w:val="right"/>
                                    </w:pPr>
                                    <w:r w:rsidRPr="0052307E">
                                      <w:rPr>
                                        <w:sz w:val="36"/>
                                        <w:szCs w:val="36"/>
                                      </w:rPr>
                                      <w:t>14th July 2025</w:t>
                                    </w:r>
                                  </w:p>
                                </w:tc>
                              </w:tr>
                            </w:tbl>
                            <w:p w14:paraId="2DD3B234" w14:textId="77777777" w:rsidR="0052307E" w:rsidRPr="0052307E" w:rsidRDefault="0052307E" w:rsidP="0052307E">
                              <w:pPr>
                                <w:spacing w:after="0" w:line="240" w:lineRule="auto"/>
                              </w:pPr>
                            </w:p>
                          </w:tc>
                        </w:tr>
                      </w:tbl>
                      <w:p w14:paraId="1636A6E2" w14:textId="77777777" w:rsidR="0052307E" w:rsidRPr="0052307E" w:rsidRDefault="0052307E" w:rsidP="0052307E">
                        <w:pPr>
                          <w:spacing w:after="0" w:line="240" w:lineRule="auto"/>
                        </w:pPr>
                      </w:p>
                    </w:tc>
                  </w:tr>
                </w:tbl>
                <w:p w14:paraId="0A5A27CD" w14:textId="77777777" w:rsidR="0052307E" w:rsidRPr="0052307E" w:rsidRDefault="0052307E" w:rsidP="0052307E">
                  <w:pPr>
                    <w:spacing w:after="0" w:line="240" w:lineRule="auto"/>
                  </w:pPr>
                </w:p>
              </w:tc>
            </w:tr>
            <w:tr w:rsidR="0052307E" w:rsidRPr="0052307E" w14:paraId="46AB034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52307E" w:rsidRPr="0052307E" w14:paraId="75F3BD8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2307E" w:rsidRPr="0052307E" w14:paraId="4658B08A" w14:textId="77777777">
                          <w:tc>
                            <w:tcPr>
                              <w:tcW w:w="0" w:type="auto"/>
                              <w:tcMar>
                                <w:top w:w="0" w:type="dxa"/>
                                <w:left w:w="135" w:type="dxa"/>
                                <w:bottom w:w="0" w:type="dxa"/>
                                <w:right w:w="135" w:type="dxa"/>
                              </w:tcMar>
                              <w:hideMark/>
                            </w:tcPr>
                            <w:p w14:paraId="339DC343" w14:textId="6720BCF5" w:rsidR="0052307E" w:rsidRPr="0052307E" w:rsidRDefault="0052307E" w:rsidP="0052307E">
                              <w:pPr>
                                <w:spacing w:after="0" w:line="240" w:lineRule="auto"/>
                              </w:pPr>
                              <w:r w:rsidRPr="0052307E">
                                <w:drawing>
                                  <wp:inline distT="0" distB="0" distL="0" distR="0" wp14:anchorId="598ECCE3" wp14:editId="0513E40F">
                                    <wp:extent cx="5372100" cy="333375"/>
                                    <wp:effectExtent l="0" t="0" r="0" b="9525"/>
                                    <wp:docPr id="1214111412"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37977BF" w14:textId="77777777" w:rsidR="0052307E" w:rsidRPr="0052307E" w:rsidRDefault="0052307E" w:rsidP="0052307E">
                        <w:pPr>
                          <w:spacing w:after="0" w:line="240" w:lineRule="auto"/>
                        </w:pPr>
                      </w:p>
                    </w:tc>
                  </w:tr>
                </w:tbl>
                <w:p w14:paraId="22BA56B5"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0EF024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59E16F8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6587A99E" w14:textId="77777777">
                                <w:tc>
                                  <w:tcPr>
                                    <w:tcW w:w="0" w:type="auto"/>
                                    <w:tcMar>
                                      <w:top w:w="0" w:type="dxa"/>
                                      <w:left w:w="270" w:type="dxa"/>
                                      <w:bottom w:w="135" w:type="dxa"/>
                                      <w:right w:w="270" w:type="dxa"/>
                                    </w:tcMar>
                                    <w:hideMark/>
                                  </w:tcPr>
                                  <w:p w14:paraId="619D2B01" w14:textId="77777777" w:rsidR="0052307E" w:rsidRPr="0052307E" w:rsidRDefault="0052307E" w:rsidP="0052307E">
                                    <w:pPr>
                                      <w:spacing w:after="0" w:line="240" w:lineRule="auto"/>
                                    </w:pPr>
                                    <w:r w:rsidRPr="0052307E">
                                      <w:rPr>
                                        <w:b/>
                                        <w:bCs/>
                                      </w:rPr>
                                      <w:t>This newsletter - sent on Mondays, Wednesdays and Fridays - contains important information and resources to support community pharmacies across England.</w:t>
                                    </w:r>
                                  </w:p>
                                </w:tc>
                              </w:tr>
                            </w:tbl>
                            <w:p w14:paraId="2082ED97" w14:textId="77777777" w:rsidR="0052307E" w:rsidRPr="0052307E" w:rsidRDefault="0052307E" w:rsidP="0052307E">
                              <w:pPr>
                                <w:spacing w:after="0" w:line="240" w:lineRule="auto"/>
                              </w:pPr>
                            </w:p>
                          </w:tc>
                        </w:tr>
                      </w:tbl>
                      <w:p w14:paraId="387F83CD" w14:textId="77777777" w:rsidR="0052307E" w:rsidRPr="0052307E" w:rsidRDefault="0052307E" w:rsidP="0052307E">
                        <w:pPr>
                          <w:spacing w:after="0" w:line="240" w:lineRule="auto"/>
                        </w:pPr>
                      </w:p>
                    </w:tc>
                  </w:tr>
                </w:tbl>
                <w:p w14:paraId="2DB2DC24"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1271F72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37B42CFC" w14:textId="77777777">
                          <w:trPr>
                            <w:hidden/>
                          </w:trPr>
                          <w:tc>
                            <w:tcPr>
                              <w:tcW w:w="0" w:type="auto"/>
                              <w:tcBorders>
                                <w:top w:val="single" w:sz="12" w:space="0" w:color="106B62"/>
                                <w:left w:val="nil"/>
                                <w:bottom w:val="nil"/>
                                <w:right w:val="nil"/>
                              </w:tcBorders>
                              <w:vAlign w:val="center"/>
                              <w:hideMark/>
                            </w:tcPr>
                            <w:p w14:paraId="41B429CB" w14:textId="77777777" w:rsidR="0052307E" w:rsidRPr="0052307E" w:rsidRDefault="0052307E" w:rsidP="0052307E">
                              <w:pPr>
                                <w:spacing w:after="0" w:line="240" w:lineRule="auto"/>
                                <w:rPr>
                                  <w:vanish/>
                                </w:rPr>
                              </w:pPr>
                            </w:p>
                          </w:tc>
                        </w:tr>
                      </w:tbl>
                      <w:p w14:paraId="162E8A07" w14:textId="77777777" w:rsidR="0052307E" w:rsidRPr="0052307E" w:rsidRDefault="0052307E" w:rsidP="0052307E">
                        <w:pPr>
                          <w:spacing w:after="0" w:line="240" w:lineRule="auto"/>
                        </w:pPr>
                      </w:p>
                    </w:tc>
                  </w:tr>
                </w:tbl>
                <w:p w14:paraId="39234705"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00CBBF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37D1934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5329E6E1" w14:textId="77777777">
                                <w:tc>
                                  <w:tcPr>
                                    <w:tcW w:w="0" w:type="auto"/>
                                    <w:tcMar>
                                      <w:top w:w="0" w:type="dxa"/>
                                      <w:left w:w="270" w:type="dxa"/>
                                      <w:bottom w:w="135" w:type="dxa"/>
                                      <w:right w:w="270" w:type="dxa"/>
                                    </w:tcMar>
                                    <w:hideMark/>
                                  </w:tcPr>
                                  <w:p w14:paraId="196858F8" w14:textId="77777777" w:rsidR="0052307E" w:rsidRPr="0052307E" w:rsidRDefault="0052307E" w:rsidP="0052307E">
                                    <w:pPr>
                                      <w:spacing w:after="0" w:line="240" w:lineRule="auto"/>
                                      <w:rPr>
                                        <w:b/>
                                        <w:bCs/>
                                      </w:rPr>
                                    </w:pPr>
                                    <w:r w:rsidRPr="0052307E">
                                      <w:rPr>
                                        <w:b/>
                                        <w:bCs/>
                                      </w:rPr>
                                      <w:t>In this update: Translated Pharmacy First posters now available; Future of Pharmacy workshop coming to London; Call to join cybersecurity support pilot.</w:t>
                                    </w:r>
                                  </w:p>
                                </w:tc>
                              </w:tr>
                            </w:tbl>
                            <w:p w14:paraId="098B15D7" w14:textId="77777777" w:rsidR="0052307E" w:rsidRPr="0052307E" w:rsidRDefault="0052307E" w:rsidP="0052307E">
                              <w:pPr>
                                <w:spacing w:after="0" w:line="240" w:lineRule="auto"/>
                              </w:pPr>
                            </w:p>
                          </w:tc>
                        </w:tr>
                      </w:tbl>
                      <w:p w14:paraId="7E0AD64A" w14:textId="77777777" w:rsidR="0052307E" w:rsidRPr="0052307E" w:rsidRDefault="0052307E" w:rsidP="0052307E">
                        <w:pPr>
                          <w:spacing w:after="0" w:line="240" w:lineRule="auto"/>
                        </w:pPr>
                      </w:p>
                    </w:tc>
                  </w:tr>
                </w:tbl>
                <w:p w14:paraId="237044B5"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04EFFBB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57F8A8E7" w14:textId="77777777">
                          <w:trPr>
                            <w:hidden/>
                          </w:trPr>
                          <w:tc>
                            <w:tcPr>
                              <w:tcW w:w="0" w:type="auto"/>
                              <w:tcBorders>
                                <w:top w:val="single" w:sz="12" w:space="0" w:color="106B62"/>
                                <w:left w:val="nil"/>
                                <w:bottom w:val="nil"/>
                                <w:right w:val="nil"/>
                              </w:tcBorders>
                              <w:vAlign w:val="center"/>
                              <w:hideMark/>
                            </w:tcPr>
                            <w:p w14:paraId="2508A6ED" w14:textId="77777777" w:rsidR="0052307E" w:rsidRPr="0052307E" w:rsidRDefault="0052307E" w:rsidP="0052307E">
                              <w:pPr>
                                <w:spacing w:after="0" w:line="240" w:lineRule="auto"/>
                                <w:rPr>
                                  <w:vanish/>
                                </w:rPr>
                              </w:pPr>
                            </w:p>
                          </w:tc>
                        </w:tr>
                      </w:tbl>
                      <w:p w14:paraId="79747D18" w14:textId="77777777" w:rsidR="0052307E" w:rsidRPr="0052307E" w:rsidRDefault="0052307E" w:rsidP="0052307E">
                        <w:pPr>
                          <w:spacing w:after="0" w:line="240" w:lineRule="auto"/>
                        </w:pPr>
                      </w:p>
                    </w:tc>
                  </w:tr>
                </w:tbl>
                <w:p w14:paraId="0597F725"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72375B4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2307E" w:rsidRPr="0052307E" w14:paraId="0423A462" w14:textId="77777777">
                          <w:tc>
                            <w:tcPr>
                              <w:tcW w:w="0" w:type="auto"/>
                              <w:tcMar>
                                <w:top w:w="0" w:type="dxa"/>
                                <w:left w:w="135" w:type="dxa"/>
                                <w:bottom w:w="0" w:type="dxa"/>
                                <w:right w:w="135" w:type="dxa"/>
                              </w:tcMar>
                              <w:hideMark/>
                            </w:tcPr>
                            <w:p w14:paraId="31F0F63F" w14:textId="0C18B7AB" w:rsidR="0052307E" w:rsidRPr="0052307E" w:rsidRDefault="0052307E" w:rsidP="0052307E">
                              <w:pPr>
                                <w:spacing w:after="0" w:line="240" w:lineRule="auto"/>
                              </w:pPr>
                              <w:r w:rsidRPr="0052307E">
                                <w:drawing>
                                  <wp:inline distT="0" distB="0" distL="0" distR="0" wp14:anchorId="5656FC1A" wp14:editId="33327E19">
                                    <wp:extent cx="5372100" cy="1790700"/>
                                    <wp:effectExtent l="0" t="0" r="0" b="0"/>
                                    <wp:docPr id="887630240" name="Picture 18" descr="A green sign with white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30240" name="Picture 18" descr="A green sign with white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66600BE" w14:textId="77777777" w:rsidR="0052307E" w:rsidRPr="0052307E" w:rsidRDefault="0052307E" w:rsidP="0052307E">
                        <w:pPr>
                          <w:spacing w:after="0" w:line="240" w:lineRule="auto"/>
                        </w:pPr>
                      </w:p>
                    </w:tc>
                  </w:tr>
                </w:tbl>
                <w:p w14:paraId="50B4AB79"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0D7506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5FA63F3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5898D841" w14:textId="77777777">
                                <w:tc>
                                  <w:tcPr>
                                    <w:tcW w:w="0" w:type="auto"/>
                                    <w:tcMar>
                                      <w:top w:w="0" w:type="dxa"/>
                                      <w:left w:w="270" w:type="dxa"/>
                                      <w:bottom w:w="135" w:type="dxa"/>
                                      <w:right w:w="270" w:type="dxa"/>
                                    </w:tcMar>
                                    <w:hideMark/>
                                  </w:tcPr>
                                  <w:p w14:paraId="3E23194C" w14:textId="77777777" w:rsidR="0052307E" w:rsidRPr="0052307E" w:rsidRDefault="0052307E" w:rsidP="0052307E">
                                    <w:pPr>
                                      <w:spacing w:after="0" w:line="240" w:lineRule="auto"/>
                                    </w:pPr>
                                    <w:r w:rsidRPr="0052307E">
                                      <w:t>Pharmacy teams can now download Pharmacy First posters in multiple languages to help promote the service to patients in their communities. Thanks to the support of Sussex Integrated Care Board, translated posters are available in the following languages:</w:t>
                                    </w:r>
                                  </w:p>
                                  <w:p w14:paraId="638E585E" w14:textId="77777777" w:rsidR="0052307E" w:rsidRPr="0052307E" w:rsidRDefault="0052307E" w:rsidP="0052307E">
                                    <w:pPr>
                                      <w:numPr>
                                        <w:ilvl w:val="0"/>
                                        <w:numId w:val="1"/>
                                      </w:numPr>
                                      <w:spacing w:after="0" w:line="240" w:lineRule="auto"/>
                                    </w:pPr>
                                    <w:r w:rsidRPr="0052307E">
                                      <w:t>Arabic</w:t>
                                    </w:r>
                                  </w:p>
                                  <w:p w14:paraId="66E0ED3B" w14:textId="77777777" w:rsidR="0052307E" w:rsidRPr="0052307E" w:rsidRDefault="0052307E" w:rsidP="0052307E">
                                    <w:pPr>
                                      <w:numPr>
                                        <w:ilvl w:val="0"/>
                                        <w:numId w:val="1"/>
                                      </w:numPr>
                                      <w:spacing w:after="0" w:line="240" w:lineRule="auto"/>
                                    </w:pPr>
                                    <w:r w:rsidRPr="0052307E">
                                      <w:t>Central Kurdish</w:t>
                                    </w:r>
                                  </w:p>
                                  <w:p w14:paraId="5DF9DD87" w14:textId="77777777" w:rsidR="0052307E" w:rsidRPr="0052307E" w:rsidRDefault="0052307E" w:rsidP="0052307E">
                                    <w:pPr>
                                      <w:numPr>
                                        <w:ilvl w:val="0"/>
                                        <w:numId w:val="1"/>
                                      </w:numPr>
                                      <w:spacing w:after="0" w:line="240" w:lineRule="auto"/>
                                    </w:pPr>
                                    <w:r w:rsidRPr="0052307E">
                                      <w:t>French</w:t>
                                    </w:r>
                                  </w:p>
                                  <w:p w14:paraId="55B46FDD" w14:textId="77777777" w:rsidR="0052307E" w:rsidRPr="0052307E" w:rsidRDefault="0052307E" w:rsidP="0052307E">
                                    <w:pPr>
                                      <w:numPr>
                                        <w:ilvl w:val="0"/>
                                        <w:numId w:val="1"/>
                                      </w:numPr>
                                      <w:spacing w:after="0" w:line="240" w:lineRule="auto"/>
                                    </w:pPr>
                                    <w:r w:rsidRPr="0052307E">
                                      <w:t>Gujarati </w:t>
                                    </w:r>
                                  </w:p>
                                  <w:p w14:paraId="063459BD" w14:textId="77777777" w:rsidR="0052307E" w:rsidRPr="0052307E" w:rsidRDefault="0052307E" w:rsidP="0052307E">
                                    <w:pPr>
                                      <w:numPr>
                                        <w:ilvl w:val="0"/>
                                        <w:numId w:val="1"/>
                                      </w:numPr>
                                      <w:spacing w:after="0" w:line="240" w:lineRule="auto"/>
                                    </w:pPr>
                                    <w:r w:rsidRPr="0052307E">
                                      <w:t>Pashto </w:t>
                                    </w:r>
                                  </w:p>
                                  <w:p w14:paraId="21636315" w14:textId="77777777" w:rsidR="0052307E" w:rsidRPr="0052307E" w:rsidRDefault="0052307E" w:rsidP="0052307E">
                                    <w:pPr>
                                      <w:numPr>
                                        <w:ilvl w:val="0"/>
                                        <w:numId w:val="1"/>
                                      </w:numPr>
                                      <w:spacing w:after="0" w:line="240" w:lineRule="auto"/>
                                    </w:pPr>
                                    <w:r w:rsidRPr="0052307E">
                                      <w:t>Persian </w:t>
                                    </w:r>
                                  </w:p>
                                  <w:p w14:paraId="7CDCD1AD" w14:textId="77777777" w:rsidR="0052307E" w:rsidRPr="0052307E" w:rsidRDefault="0052307E" w:rsidP="0052307E">
                                    <w:pPr>
                                      <w:numPr>
                                        <w:ilvl w:val="0"/>
                                        <w:numId w:val="1"/>
                                      </w:numPr>
                                      <w:spacing w:after="0" w:line="240" w:lineRule="auto"/>
                                    </w:pPr>
                                    <w:r w:rsidRPr="0052307E">
                                      <w:t>Polish</w:t>
                                    </w:r>
                                  </w:p>
                                  <w:p w14:paraId="3E64CAC4" w14:textId="77777777" w:rsidR="0052307E" w:rsidRPr="0052307E" w:rsidRDefault="0052307E" w:rsidP="0052307E">
                                    <w:pPr>
                                      <w:numPr>
                                        <w:ilvl w:val="0"/>
                                        <w:numId w:val="1"/>
                                      </w:numPr>
                                      <w:spacing w:after="0" w:line="240" w:lineRule="auto"/>
                                    </w:pPr>
                                    <w:r w:rsidRPr="0052307E">
                                      <w:t>Portuguese</w:t>
                                    </w:r>
                                  </w:p>
                                  <w:p w14:paraId="51D3E13D" w14:textId="77777777" w:rsidR="0052307E" w:rsidRDefault="0052307E" w:rsidP="0052307E">
                                    <w:pPr>
                                      <w:spacing w:after="0" w:line="240" w:lineRule="auto"/>
                                    </w:pPr>
                                  </w:p>
                                  <w:p w14:paraId="3BC390DA" w14:textId="18034DFF" w:rsidR="0052307E" w:rsidRPr="0052307E" w:rsidRDefault="0052307E" w:rsidP="0052307E">
                                    <w:pPr>
                                      <w:spacing w:after="0" w:line="240" w:lineRule="auto"/>
                                    </w:pPr>
                                    <w:r w:rsidRPr="0052307E">
                                      <w:t>These materials can support more inclusive communication and help ensure that more patients from diverse backgrounds understand the benefits of the Pharmacy First service.</w:t>
                                    </w:r>
                                    <w:r w:rsidRPr="0052307E">
                                      <w:br/>
                                    </w:r>
                                    <w:r w:rsidRPr="0052307E">
                                      <w:lastRenderedPageBreak/>
                                      <w:br/>
                                      <w:t>Let’s continue working together to make Pharmacy First accessible to all.</w:t>
                                    </w:r>
                                  </w:p>
                                </w:tc>
                              </w:tr>
                            </w:tbl>
                            <w:p w14:paraId="7AAD2661" w14:textId="77777777" w:rsidR="0052307E" w:rsidRPr="0052307E" w:rsidRDefault="0052307E" w:rsidP="0052307E">
                              <w:pPr>
                                <w:spacing w:after="0" w:line="240" w:lineRule="auto"/>
                              </w:pPr>
                            </w:p>
                          </w:tc>
                        </w:tr>
                      </w:tbl>
                      <w:p w14:paraId="07D4E580" w14:textId="77777777" w:rsidR="0052307E" w:rsidRPr="0052307E" w:rsidRDefault="0052307E" w:rsidP="0052307E">
                        <w:pPr>
                          <w:spacing w:after="0" w:line="240" w:lineRule="auto"/>
                        </w:pPr>
                      </w:p>
                    </w:tc>
                  </w:tr>
                </w:tbl>
                <w:p w14:paraId="5D970750"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244A0A8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89"/>
                        </w:tblGrid>
                        <w:tr w:rsidR="0052307E" w:rsidRPr="0052307E" w14:paraId="595979D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6006CC5" w14:textId="77777777" w:rsidR="0052307E" w:rsidRPr="0052307E" w:rsidRDefault="0052307E" w:rsidP="0052307E">
                              <w:pPr>
                                <w:spacing w:after="0" w:line="240" w:lineRule="auto"/>
                              </w:pPr>
                              <w:hyperlink r:id="rId10" w:tgtFrame="_blank" w:tooltip="Download the posters" w:history="1">
                                <w:r w:rsidRPr="0052307E">
                                  <w:rPr>
                                    <w:rStyle w:val="Hyperlink"/>
                                    <w:b/>
                                    <w:bCs/>
                                  </w:rPr>
                                  <w:t>Download the posters</w:t>
                                </w:r>
                              </w:hyperlink>
                              <w:r w:rsidRPr="0052307E">
                                <w:t xml:space="preserve"> </w:t>
                              </w:r>
                            </w:p>
                          </w:tc>
                        </w:tr>
                      </w:tbl>
                      <w:p w14:paraId="58A3F064" w14:textId="77777777" w:rsidR="0052307E" w:rsidRPr="0052307E" w:rsidRDefault="0052307E" w:rsidP="0052307E">
                        <w:pPr>
                          <w:spacing w:after="0" w:line="240" w:lineRule="auto"/>
                        </w:pPr>
                      </w:p>
                    </w:tc>
                  </w:tr>
                </w:tbl>
                <w:p w14:paraId="478229CB"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55D0676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392C1E34" w14:textId="77777777">
                          <w:trPr>
                            <w:hidden/>
                          </w:trPr>
                          <w:tc>
                            <w:tcPr>
                              <w:tcW w:w="0" w:type="auto"/>
                              <w:tcBorders>
                                <w:top w:val="single" w:sz="12" w:space="0" w:color="106B62"/>
                                <w:left w:val="nil"/>
                                <w:bottom w:val="nil"/>
                                <w:right w:val="nil"/>
                              </w:tcBorders>
                              <w:vAlign w:val="center"/>
                              <w:hideMark/>
                            </w:tcPr>
                            <w:p w14:paraId="678A214B" w14:textId="77777777" w:rsidR="0052307E" w:rsidRPr="0052307E" w:rsidRDefault="0052307E" w:rsidP="0052307E">
                              <w:pPr>
                                <w:spacing w:after="0" w:line="240" w:lineRule="auto"/>
                                <w:rPr>
                                  <w:vanish/>
                                </w:rPr>
                              </w:pPr>
                            </w:p>
                          </w:tc>
                        </w:tr>
                      </w:tbl>
                      <w:p w14:paraId="6C8F7034" w14:textId="77777777" w:rsidR="0052307E" w:rsidRPr="0052307E" w:rsidRDefault="0052307E" w:rsidP="0052307E">
                        <w:pPr>
                          <w:spacing w:after="0" w:line="240" w:lineRule="auto"/>
                        </w:pPr>
                      </w:p>
                    </w:tc>
                  </w:tr>
                </w:tbl>
                <w:p w14:paraId="371B1B67"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4B04CDD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2307E" w:rsidRPr="0052307E" w14:paraId="14CBFDBF" w14:textId="77777777">
                          <w:tc>
                            <w:tcPr>
                              <w:tcW w:w="0" w:type="auto"/>
                              <w:tcMar>
                                <w:top w:w="0" w:type="dxa"/>
                                <w:left w:w="135" w:type="dxa"/>
                                <w:bottom w:w="0" w:type="dxa"/>
                                <w:right w:w="135" w:type="dxa"/>
                              </w:tcMar>
                              <w:hideMark/>
                            </w:tcPr>
                            <w:p w14:paraId="25F7217A" w14:textId="1C6CEDA5" w:rsidR="0052307E" w:rsidRPr="0052307E" w:rsidRDefault="0052307E" w:rsidP="0052307E">
                              <w:pPr>
                                <w:spacing w:after="0" w:line="240" w:lineRule="auto"/>
                              </w:pPr>
                              <w:r w:rsidRPr="0052307E">
                                <w:drawing>
                                  <wp:inline distT="0" distB="0" distL="0" distR="0" wp14:anchorId="621250E7" wp14:editId="28889FF3">
                                    <wp:extent cx="5372100" cy="1790700"/>
                                    <wp:effectExtent l="0" t="0" r="0" b="0"/>
                                    <wp:docPr id="1312656868" name="Picture 17">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0D2333E" w14:textId="77777777" w:rsidR="0052307E" w:rsidRPr="0052307E" w:rsidRDefault="0052307E" w:rsidP="0052307E">
                        <w:pPr>
                          <w:spacing w:after="0" w:line="240" w:lineRule="auto"/>
                        </w:pPr>
                      </w:p>
                    </w:tc>
                  </w:tr>
                </w:tbl>
                <w:p w14:paraId="1259250C"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26F8E3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6D8168B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613BAA7F" w14:textId="77777777">
                                <w:tc>
                                  <w:tcPr>
                                    <w:tcW w:w="0" w:type="auto"/>
                                    <w:tcMar>
                                      <w:top w:w="0" w:type="dxa"/>
                                      <w:left w:w="270" w:type="dxa"/>
                                      <w:bottom w:w="135" w:type="dxa"/>
                                      <w:right w:w="270" w:type="dxa"/>
                                    </w:tcMar>
                                    <w:hideMark/>
                                  </w:tcPr>
                                  <w:p w14:paraId="00EEE779" w14:textId="77777777" w:rsidR="0052307E" w:rsidRPr="0052307E" w:rsidRDefault="0052307E" w:rsidP="0052307E">
                                    <w:pPr>
                                      <w:spacing w:after="0" w:line="240" w:lineRule="auto"/>
                                    </w:pPr>
                                    <w:r w:rsidRPr="0052307E">
                                      <w:t>Our national series of workshops is well underway – we’ve already held four workshop events across the country, with more to come in the next few weeks, including the final session in London.</w:t>
                                    </w:r>
                                  </w:p>
                                  <w:p w14:paraId="6832C394" w14:textId="77777777" w:rsidR="0052307E" w:rsidRPr="0052307E" w:rsidRDefault="0052307E" w:rsidP="0052307E">
                                    <w:pPr>
                                      <w:spacing w:after="0" w:line="240" w:lineRule="auto"/>
                                    </w:pPr>
                                    <w:r w:rsidRPr="0052307E">
                                      <w:br/>
                                      <w:t>These events bring pharmacy owners together to explore the future of community pharmacy, discuss key issues facing the sector, and help shape priorities for the next Community Pharmacy Contractual Framework (CPCF) negotiations. They’re also a valuable opportunity to speak directly with Community Pharmacy England’s team and committee members.</w:t>
                                    </w:r>
                                  </w:p>
                                  <w:p w14:paraId="7E85EE90" w14:textId="77777777" w:rsidR="0052307E" w:rsidRPr="0052307E" w:rsidRDefault="0052307E" w:rsidP="0052307E">
                                    <w:pPr>
                                      <w:spacing w:after="0" w:line="240" w:lineRule="auto"/>
                                    </w:pPr>
                                    <w:r w:rsidRPr="0052307E">
                                      <w:br/>
                                    </w:r>
                                    <w:r w:rsidRPr="0052307E">
                                      <w:rPr>
                                        <w:rFonts w:ascii="Segoe UI Emoji" w:hAnsi="Segoe UI Emoji" w:cs="Segoe UI Emoji"/>
                                      </w:rPr>
                                      <w:t>📍</w:t>
                                    </w:r>
                                    <w:hyperlink r:id="rId14" w:tgtFrame="_blank" w:history="1">
                                      <w:r w:rsidRPr="0052307E">
                                        <w:rPr>
                                          <w:rStyle w:val="Hyperlink"/>
                                          <w:b/>
                                          <w:bCs/>
                                        </w:rPr>
                                        <w:t>Don’t miss the final session in London. Book your place now</w:t>
                                      </w:r>
                                    </w:hyperlink>
                                    <w:r w:rsidRPr="0052307E">
                                      <w:br/>
                                      <w:t xml:space="preserve">  </w:t>
                                    </w:r>
                                  </w:p>
                                  <w:p w14:paraId="731E01E5" w14:textId="77777777" w:rsidR="0052307E" w:rsidRPr="0052307E" w:rsidRDefault="0052307E" w:rsidP="0052307E">
                                    <w:pPr>
                                      <w:spacing w:after="0" w:line="240" w:lineRule="auto"/>
                                    </w:pPr>
                                    <w:r w:rsidRPr="0052307E">
                                      <w:rPr>
                                        <w:b/>
                                        <w:bCs/>
                                      </w:rPr>
                                      <w:t>NOTE:</w:t>
                                    </w:r>
                                    <w:r w:rsidRPr="0052307E">
                                      <w:t xml:space="preserve"> Workshops are also taking place </w:t>
                                    </w:r>
                                    <w:hyperlink r:id="rId15" w:tgtFrame="_blank" w:history="1">
                                      <w:r w:rsidRPr="0052307E">
                                        <w:rPr>
                                          <w:rStyle w:val="Hyperlink"/>
                                        </w:rPr>
                                        <w:t>in other regions</w:t>
                                      </w:r>
                                    </w:hyperlink>
                                    <w:r w:rsidRPr="0052307E">
                                      <w:t>, and you're welcome to attend whichever location suits you best.</w:t>
                                    </w:r>
                                  </w:p>
                                </w:tc>
                              </w:tr>
                            </w:tbl>
                            <w:p w14:paraId="4908B12A" w14:textId="77777777" w:rsidR="0052307E" w:rsidRPr="0052307E" w:rsidRDefault="0052307E" w:rsidP="0052307E">
                              <w:pPr>
                                <w:spacing w:after="0" w:line="240" w:lineRule="auto"/>
                              </w:pPr>
                            </w:p>
                          </w:tc>
                        </w:tr>
                      </w:tbl>
                      <w:p w14:paraId="189BAAEC" w14:textId="77777777" w:rsidR="0052307E" w:rsidRPr="0052307E" w:rsidRDefault="0052307E" w:rsidP="0052307E">
                        <w:pPr>
                          <w:spacing w:after="0" w:line="240" w:lineRule="auto"/>
                        </w:pPr>
                      </w:p>
                    </w:tc>
                  </w:tr>
                </w:tbl>
                <w:p w14:paraId="3532B49D"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7708D3B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5D58970C" w14:textId="77777777">
                          <w:trPr>
                            <w:hidden/>
                          </w:trPr>
                          <w:tc>
                            <w:tcPr>
                              <w:tcW w:w="0" w:type="auto"/>
                              <w:tcBorders>
                                <w:top w:val="single" w:sz="12" w:space="0" w:color="106B62"/>
                                <w:left w:val="nil"/>
                                <w:bottom w:val="nil"/>
                                <w:right w:val="nil"/>
                              </w:tcBorders>
                              <w:vAlign w:val="center"/>
                              <w:hideMark/>
                            </w:tcPr>
                            <w:p w14:paraId="7547C4DF" w14:textId="77777777" w:rsidR="0052307E" w:rsidRPr="0052307E" w:rsidRDefault="0052307E" w:rsidP="0052307E">
                              <w:pPr>
                                <w:spacing w:after="0" w:line="240" w:lineRule="auto"/>
                                <w:rPr>
                                  <w:vanish/>
                                </w:rPr>
                              </w:pPr>
                            </w:p>
                          </w:tc>
                        </w:tr>
                      </w:tbl>
                      <w:p w14:paraId="2AA780E6" w14:textId="77777777" w:rsidR="0052307E" w:rsidRPr="0052307E" w:rsidRDefault="0052307E" w:rsidP="0052307E">
                        <w:pPr>
                          <w:spacing w:after="0" w:line="240" w:lineRule="auto"/>
                        </w:pPr>
                      </w:p>
                    </w:tc>
                  </w:tr>
                </w:tbl>
                <w:p w14:paraId="28AEFD5B"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49A065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2307E" w:rsidRPr="0052307E" w14:paraId="456FD0BB" w14:textId="77777777">
                          <w:tc>
                            <w:tcPr>
                              <w:tcW w:w="0" w:type="auto"/>
                              <w:tcMar>
                                <w:top w:w="0" w:type="dxa"/>
                                <w:left w:w="135" w:type="dxa"/>
                                <w:bottom w:w="0" w:type="dxa"/>
                                <w:right w:w="135" w:type="dxa"/>
                              </w:tcMar>
                              <w:hideMark/>
                            </w:tcPr>
                            <w:p w14:paraId="5C3A58DC" w14:textId="0946BEB6" w:rsidR="0052307E" w:rsidRPr="0052307E" w:rsidRDefault="0052307E" w:rsidP="0052307E">
                              <w:pPr>
                                <w:spacing w:after="0" w:line="240" w:lineRule="auto"/>
                              </w:pPr>
                              <w:r w:rsidRPr="0052307E">
                                <w:drawing>
                                  <wp:inline distT="0" distB="0" distL="0" distR="0" wp14:anchorId="73B6977D" wp14:editId="42A0F060">
                                    <wp:extent cx="5372100" cy="1790700"/>
                                    <wp:effectExtent l="0" t="0" r="0" b="0"/>
                                    <wp:docPr id="1633320924" name="Picture 16"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0924" name="Picture 16" descr="A green background with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DA7637B" w14:textId="77777777" w:rsidR="0052307E" w:rsidRPr="0052307E" w:rsidRDefault="0052307E" w:rsidP="0052307E">
                        <w:pPr>
                          <w:spacing w:after="0" w:line="240" w:lineRule="auto"/>
                        </w:pPr>
                      </w:p>
                    </w:tc>
                  </w:tr>
                </w:tbl>
                <w:p w14:paraId="296EA76B"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5B2369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79D267FC"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0D42149E" w14:textId="77777777">
                                <w:tc>
                                  <w:tcPr>
                                    <w:tcW w:w="0" w:type="auto"/>
                                    <w:tcMar>
                                      <w:top w:w="0" w:type="dxa"/>
                                      <w:left w:w="270" w:type="dxa"/>
                                      <w:bottom w:w="135" w:type="dxa"/>
                                      <w:right w:w="270" w:type="dxa"/>
                                    </w:tcMar>
                                    <w:hideMark/>
                                  </w:tcPr>
                                  <w:p w14:paraId="151978F5" w14:textId="77777777" w:rsidR="0052307E" w:rsidRPr="0052307E" w:rsidRDefault="0052307E" w:rsidP="0052307E">
                                    <w:pPr>
                                      <w:spacing w:after="0" w:line="240" w:lineRule="auto"/>
                                    </w:pPr>
                                    <w:r w:rsidRPr="0052307E">
                                      <w:rPr>
                                        <w:rFonts w:ascii="Segoe UI Emoji" w:hAnsi="Segoe UI Emoji" w:cs="Segoe UI Emoji"/>
                                      </w:rPr>
                                      <w:t>🔔</w:t>
                                    </w:r>
                                    <w:r w:rsidRPr="0052307E">
                                      <w:rPr>
                                        <w:b/>
                                        <w:bCs/>
                                      </w:rPr>
                                      <w:t xml:space="preserve">Reminder: </w:t>
                                    </w:r>
                                    <w:r w:rsidRPr="0052307E">
                                      <w:t xml:space="preserve">Pharmacy teams are encouraged to register their interest in joining a pilot that will explore enhanced cybersecurity support for community </w:t>
                                    </w:r>
                                    <w:r w:rsidRPr="0052307E">
                                      <w:lastRenderedPageBreak/>
                                      <w:t>pharmacies.</w:t>
                                    </w:r>
                                    <w:r w:rsidRPr="0052307E">
                                      <w:br/>
                                    </w:r>
                                    <w:r w:rsidRPr="0052307E">
                                      <w:br/>
                                      <w:t>This initiative follows a sector-wide cyber survey, which highlighted the growing need for improved digital protection across the sector. The pilot will test how additional support could help pharmacies strengthen their cybersecurity and manage risks more effectively.</w:t>
                                    </w:r>
                                    <w:r w:rsidRPr="0052307E">
                                      <w:br/>
                                    </w:r>
                                    <w:r w:rsidRPr="0052307E">
                                      <w:br/>
                                    </w:r>
                                    <w:r w:rsidRPr="0052307E">
                                      <w:rPr>
                                        <w:rFonts w:ascii="Segoe UI Emoji" w:hAnsi="Segoe UI Emoji" w:cs="Segoe UI Emoji"/>
                                      </w:rPr>
                                      <w:t>📌</w:t>
                                    </w:r>
                                    <w:r w:rsidRPr="0052307E">
                                      <w:t xml:space="preserve">The deadline to express interest is </w:t>
                                    </w:r>
                                    <w:r w:rsidRPr="0052307E">
                                      <w:rPr>
                                        <w:b/>
                                        <w:bCs/>
                                      </w:rPr>
                                      <w:t>20th July 2025.</w:t>
                                    </w:r>
                                    <w:r w:rsidRPr="0052307E">
                                      <w:br/>
                                    </w:r>
                                    <w:r w:rsidRPr="0052307E">
                                      <w:br/>
                                    </w:r>
                                    <w:hyperlink r:id="rId17" w:tgtFrame="_blank" w:history="1">
                                      <w:r w:rsidRPr="0052307E">
                                        <w:rPr>
                                          <w:rStyle w:val="Hyperlink"/>
                                          <w:b/>
                                          <w:bCs/>
                                        </w:rPr>
                                        <w:t>Express your interest</w:t>
                                      </w:r>
                                    </w:hyperlink>
                                  </w:p>
                                </w:tc>
                              </w:tr>
                            </w:tbl>
                            <w:p w14:paraId="3B1D9B0F" w14:textId="77777777" w:rsidR="0052307E" w:rsidRPr="0052307E" w:rsidRDefault="0052307E" w:rsidP="0052307E">
                              <w:pPr>
                                <w:spacing w:after="0" w:line="240" w:lineRule="auto"/>
                              </w:pPr>
                            </w:p>
                          </w:tc>
                        </w:tr>
                      </w:tbl>
                      <w:p w14:paraId="17EC3113" w14:textId="77777777" w:rsidR="0052307E" w:rsidRPr="0052307E" w:rsidRDefault="0052307E" w:rsidP="0052307E">
                        <w:pPr>
                          <w:spacing w:after="0" w:line="240" w:lineRule="auto"/>
                        </w:pPr>
                      </w:p>
                    </w:tc>
                  </w:tr>
                </w:tbl>
                <w:p w14:paraId="789593F9"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1835CD7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3B086E5E" w14:textId="77777777">
                          <w:trPr>
                            <w:hidden/>
                          </w:trPr>
                          <w:tc>
                            <w:tcPr>
                              <w:tcW w:w="0" w:type="auto"/>
                              <w:tcBorders>
                                <w:top w:val="single" w:sz="12" w:space="0" w:color="106B62"/>
                                <w:left w:val="nil"/>
                                <w:bottom w:val="nil"/>
                                <w:right w:val="nil"/>
                              </w:tcBorders>
                              <w:vAlign w:val="center"/>
                              <w:hideMark/>
                            </w:tcPr>
                            <w:p w14:paraId="1D5AAF6B" w14:textId="77777777" w:rsidR="0052307E" w:rsidRPr="0052307E" w:rsidRDefault="0052307E" w:rsidP="0052307E">
                              <w:pPr>
                                <w:spacing w:after="0" w:line="240" w:lineRule="auto"/>
                                <w:rPr>
                                  <w:vanish/>
                                </w:rPr>
                              </w:pPr>
                            </w:p>
                          </w:tc>
                        </w:tr>
                      </w:tbl>
                      <w:p w14:paraId="4D7EE576" w14:textId="77777777" w:rsidR="0052307E" w:rsidRPr="0052307E" w:rsidRDefault="0052307E" w:rsidP="0052307E">
                        <w:pPr>
                          <w:spacing w:after="0" w:line="240" w:lineRule="auto"/>
                        </w:pPr>
                      </w:p>
                    </w:tc>
                  </w:tr>
                </w:tbl>
                <w:p w14:paraId="63190448"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12F4CCE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52307E" w:rsidRPr="0052307E" w14:paraId="3B30F9AB" w14:textId="77777777">
                          <w:tc>
                            <w:tcPr>
                              <w:tcW w:w="0" w:type="auto"/>
                              <w:tcMar>
                                <w:top w:w="0" w:type="dxa"/>
                                <w:left w:w="135" w:type="dxa"/>
                                <w:bottom w:w="0" w:type="dxa"/>
                                <w:right w:w="135" w:type="dxa"/>
                              </w:tcMar>
                              <w:hideMark/>
                            </w:tcPr>
                            <w:p w14:paraId="51C6301F" w14:textId="43251794" w:rsidR="0052307E" w:rsidRPr="0052307E" w:rsidRDefault="0052307E" w:rsidP="0052307E">
                              <w:pPr>
                                <w:spacing w:after="0" w:line="240" w:lineRule="auto"/>
                              </w:pPr>
                              <w:r w:rsidRPr="0052307E">
                                <w:drawing>
                                  <wp:inline distT="0" distB="0" distL="0" distR="0" wp14:anchorId="3EDE93FE" wp14:editId="1E79D675">
                                    <wp:extent cx="5372100" cy="838200"/>
                                    <wp:effectExtent l="0" t="0" r="0" b="0"/>
                                    <wp:docPr id="1140990136" name="Picture 15"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0E6D7E1" w14:textId="77777777" w:rsidR="0052307E" w:rsidRPr="0052307E" w:rsidRDefault="0052307E" w:rsidP="0052307E">
                        <w:pPr>
                          <w:spacing w:after="0" w:line="240" w:lineRule="auto"/>
                        </w:pPr>
                      </w:p>
                    </w:tc>
                  </w:tr>
                </w:tbl>
                <w:p w14:paraId="546463B2"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5D5F0EB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52307E" w:rsidRPr="0052307E" w14:paraId="173F41E3" w14:textId="77777777">
                          <w:trPr>
                            <w:hidden/>
                          </w:trPr>
                          <w:tc>
                            <w:tcPr>
                              <w:tcW w:w="0" w:type="auto"/>
                              <w:tcBorders>
                                <w:top w:val="single" w:sz="12" w:space="0" w:color="106B62"/>
                                <w:left w:val="nil"/>
                                <w:bottom w:val="nil"/>
                                <w:right w:val="nil"/>
                              </w:tcBorders>
                              <w:vAlign w:val="center"/>
                              <w:hideMark/>
                            </w:tcPr>
                            <w:p w14:paraId="2A5197F4" w14:textId="77777777" w:rsidR="0052307E" w:rsidRPr="0052307E" w:rsidRDefault="0052307E" w:rsidP="0052307E">
                              <w:pPr>
                                <w:spacing w:after="0" w:line="240" w:lineRule="auto"/>
                                <w:rPr>
                                  <w:vanish/>
                                </w:rPr>
                              </w:pPr>
                            </w:p>
                          </w:tc>
                        </w:tr>
                      </w:tbl>
                      <w:p w14:paraId="70CF578F" w14:textId="77777777" w:rsidR="0052307E" w:rsidRPr="0052307E" w:rsidRDefault="0052307E" w:rsidP="0052307E">
                        <w:pPr>
                          <w:spacing w:after="0" w:line="240" w:lineRule="auto"/>
                        </w:pPr>
                      </w:p>
                    </w:tc>
                  </w:tr>
                </w:tbl>
                <w:p w14:paraId="22C3A559" w14:textId="77777777" w:rsidR="0052307E" w:rsidRPr="0052307E" w:rsidRDefault="0052307E" w:rsidP="0052307E">
                  <w:pPr>
                    <w:spacing w:after="0" w:line="240" w:lineRule="auto"/>
                  </w:pPr>
                </w:p>
              </w:tc>
            </w:tr>
            <w:tr w:rsidR="0052307E" w:rsidRPr="0052307E" w14:paraId="58A4189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52307E" w:rsidRPr="0052307E" w14:paraId="4252A0A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52307E" w:rsidRPr="0052307E" w14:paraId="30C85E2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52307E" w:rsidRPr="0052307E" w14:paraId="258D8A3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2307E" w:rsidRPr="0052307E" w14:paraId="15FE98F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2307E" w:rsidRPr="0052307E" w14:paraId="3D8B0B5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2307E" w:rsidRPr="0052307E" w14:paraId="140187E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2307E" w:rsidRPr="0052307E" w14:paraId="33336B6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2307E" w:rsidRPr="0052307E" w14:paraId="65C40A0B" w14:textId="77777777">
                                                              <w:tc>
                                                                <w:tcPr>
                                                                  <w:tcW w:w="360" w:type="dxa"/>
                                                                  <w:vAlign w:val="center"/>
                                                                  <w:hideMark/>
                                                                </w:tcPr>
                                                                <w:p w14:paraId="29A97A42" w14:textId="329DAE08" w:rsidR="0052307E" w:rsidRPr="0052307E" w:rsidRDefault="0052307E" w:rsidP="0052307E">
                                                                  <w:pPr>
                                                                    <w:spacing w:after="0" w:line="240" w:lineRule="auto"/>
                                                                  </w:pPr>
                                                                  <w:r w:rsidRPr="0052307E">
                                                                    <w:rPr>
                                                                      <w:u w:val="single"/>
                                                                    </w:rPr>
                                                                    <w:lastRenderedPageBreak/>
                                                                    <w:drawing>
                                                                      <wp:inline distT="0" distB="0" distL="0" distR="0" wp14:anchorId="7BE03B3B" wp14:editId="04DD233E">
                                                                        <wp:extent cx="228600" cy="228600"/>
                                                                        <wp:effectExtent l="0" t="0" r="0" b="0"/>
                                                                        <wp:docPr id="1141716733" name="Picture 14"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C2408F" w14:textId="77777777" w:rsidR="0052307E" w:rsidRPr="0052307E" w:rsidRDefault="0052307E" w:rsidP="0052307E">
                                                            <w:pPr>
                                                              <w:spacing w:after="0" w:line="240" w:lineRule="auto"/>
                                                            </w:pPr>
                                                          </w:p>
                                                        </w:tc>
                                                      </w:tr>
                                                    </w:tbl>
                                                    <w:p w14:paraId="56ABB311" w14:textId="77777777" w:rsidR="0052307E" w:rsidRPr="0052307E" w:rsidRDefault="0052307E" w:rsidP="0052307E">
                                                      <w:pPr>
                                                        <w:spacing w:after="0" w:line="240" w:lineRule="auto"/>
                                                      </w:pPr>
                                                    </w:p>
                                                  </w:tc>
                                                </w:tr>
                                              </w:tbl>
                                              <w:p w14:paraId="19C7F5B3" w14:textId="77777777" w:rsidR="0052307E" w:rsidRPr="0052307E" w:rsidRDefault="0052307E" w:rsidP="0052307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2307E" w:rsidRPr="0052307E" w14:paraId="5B20526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2307E" w:rsidRPr="0052307E" w14:paraId="12DCA52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2307E" w:rsidRPr="0052307E" w14:paraId="01AFF57A" w14:textId="77777777">
                                                              <w:tc>
                                                                <w:tcPr>
                                                                  <w:tcW w:w="360" w:type="dxa"/>
                                                                  <w:vAlign w:val="center"/>
                                                                  <w:hideMark/>
                                                                </w:tcPr>
                                                                <w:p w14:paraId="272997C4" w14:textId="78EB42A7" w:rsidR="0052307E" w:rsidRPr="0052307E" w:rsidRDefault="0052307E" w:rsidP="0052307E">
                                                                  <w:pPr>
                                                                    <w:spacing w:after="0" w:line="240" w:lineRule="auto"/>
                                                                  </w:pPr>
                                                                  <w:r w:rsidRPr="0052307E">
                                                                    <w:rPr>
                                                                      <w:u w:val="single"/>
                                                                    </w:rPr>
                                                                    <w:drawing>
                                                                      <wp:inline distT="0" distB="0" distL="0" distR="0" wp14:anchorId="644D3CF8" wp14:editId="091EAD4E">
                                                                        <wp:extent cx="228600" cy="228600"/>
                                                                        <wp:effectExtent l="0" t="0" r="0" b="0"/>
                                                                        <wp:docPr id="1165784189" name="Picture 13"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68F06F" w14:textId="77777777" w:rsidR="0052307E" w:rsidRPr="0052307E" w:rsidRDefault="0052307E" w:rsidP="0052307E">
                                                            <w:pPr>
                                                              <w:spacing w:after="0" w:line="240" w:lineRule="auto"/>
                                                            </w:pPr>
                                                          </w:p>
                                                        </w:tc>
                                                      </w:tr>
                                                    </w:tbl>
                                                    <w:p w14:paraId="35B77C17" w14:textId="77777777" w:rsidR="0052307E" w:rsidRPr="0052307E" w:rsidRDefault="0052307E" w:rsidP="0052307E">
                                                      <w:pPr>
                                                        <w:spacing w:after="0" w:line="240" w:lineRule="auto"/>
                                                      </w:pPr>
                                                    </w:p>
                                                  </w:tc>
                                                </w:tr>
                                              </w:tbl>
                                              <w:p w14:paraId="0206F1CC" w14:textId="77777777" w:rsidR="0052307E" w:rsidRPr="0052307E" w:rsidRDefault="0052307E" w:rsidP="0052307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52307E" w:rsidRPr="0052307E" w14:paraId="38E26C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2307E" w:rsidRPr="0052307E" w14:paraId="5BBEABD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2307E" w:rsidRPr="0052307E" w14:paraId="6DF7E4F7" w14:textId="77777777">
                                                              <w:tc>
                                                                <w:tcPr>
                                                                  <w:tcW w:w="360" w:type="dxa"/>
                                                                  <w:vAlign w:val="center"/>
                                                                  <w:hideMark/>
                                                                </w:tcPr>
                                                                <w:p w14:paraId="5F76DC8D" w14:textId="13B6EEC3" w:rsidR="0052307E" w:rsidRPr="0052307E" w:rsidRDefault="0052307E" w:rsidP="0052307E">
                                                                  <w:pPr>
                                                                    <w:spacing w:after="0" w:line="240" w:lineRule="auto"/>
                                                                  </w:pPr>
                                                                  <w:r w:rsidRPr="0052307E">
                                                                    <w:rPr>
                                                                      <w:u w:val="single"/>
                                                                    </w:rPr>
                                                                    <w:drawing>
                                                                      <wp:inline distT="0" distB="0" distL="0" distR="0" wp14:anchorId="0228DDB9" wp14:editId="7B981051">
                                                                        <wp:extent cx="228600" cy="228600"/>
                                                                        <wp:effectExtent l="0" t="0" r="0" b="0"/>
                                                                        <wp:docPr id="1309524962" name="Picture 12"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17BD1B" w14:textId="77777777" w:rsidR="0052307E" w:rsidRPr="0052307E" w:rsidRDefault="0052307E" w:rsidP="0052307E">
                                                            <w:pPr>
                                                              <w:spacing w:after="0" w:line="240" w:lineRule="auto"/>
                                                            </w:pPr>
                                                          </w:p>
                                                        </w:tc>
                                                      </w:tr>
                                                    </w:tbl>
                                                    <w:p w14:paraId="3CD4558A" w14:textId="77777777" w:rsidR="0052307E" w:rsidRPr="0052307E" w:rsidRDefault="0052307E" w:rsidP="0052307E">
                                                      <w:pPr>
                                                        <w:spacing w:after="0" w:line="240" w:lineRule="auto"/>
                                                      </w:pPr>
                                                    </w:p>
                                                  </w:tc>
                                                </w:tr>
                                              </w:tbl>
                                              <w:p w14:paraId="616BE3EB" w14:textId="77777777" w:rsidR="0052307E" w:rsidRPr="0052307E" w:rsidRDefault="0052307E" w:rsidP="0052307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52307E" w:rsidRPr="0052307E" w14:paraId="11C9099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2307E" w:rsidRPr="0052307E" w14:paraId="7178A20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52307E" w:rsidRPr="0052307E" w14:paraId="2425DA33" w14:textId="77777777">
                                                              <w:tc>
                                                                <w:tcPr>
                                                                  <w:tcW w:w="360" w:type="dxa"/>
                                                                  <w:vAlign w:val="center"/>
                                                                  <w:hideMark/>
                                                                </w:tcPr>
                                                                <w:p w14:paraId="0313A822" w14:textId="2A670494" w:rsidR="0052307E" w:rsidRPr="0052307E" w:rsidRDefault="0052307E" w:rsidP="0052307E">
                                                                  <w:pPr>
                                                                    <w:spacing w:after="0" w:line="240" w:lineRule="auto"/>
                                                                  </w:pPr>
                                                                  <w:r w:rsidRPr="0052307E">
                                                                    <w:rPr>
                                                                      <w:u w:val="single"/>
                                                                    </w:rPr>
                                                                    <w:drawing>
                                                                      <wp:inline distT="0" distB="0" distL="0" distR="0" wp14:anchorId="74CEBDB2" wp14:editId="47588805">
                                                                        <wp:extent cx="228600" cy="228600"/>
                                                                        <wp:effectExtent l="0" t="0" r="0" b="0"/>
                                                                        <wp:docPr id="500363704" name="Picture 11"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B3092B2" w14:textId="77777777" w:rsidR="0052307E" w:rsidRPr="0052307E" w:rsidRDefault="0052307E" w:rsidP="0052307E">
                                                            <w:pPr>
                                                              <w:spacing w:after="0" w:line="240" w:lineRule="auto"/>
                                                            </w:pPr>
                                                          </w:p>
                                                        </w:tc>
                                                      </w:tr>
                                                    </w:tbl>
                                                    <w:p w14:paraId="3BED1846" w14:textId="77777777" w:rsidR="0052307E" w:rsidRPr="0052307E" w:rsidRDefault="0052307E" w:rsidP="0052307E">
                                                      <w:pPr>
                                                        <w:spacing w:after="0" w:line="240" w:lineRule="auto"/>
                                                      </w:pPr>
                                                    </w:p>
                                                  </w:tc>
                                                </w:tr>
                                              </w:tbl>
                                              <w:p w14:paraId="68812591" w14:textId="77777777" w:rsidR="0052307E" w:rsidRPr="0052307E" w:rsidRDefault="0052307E" w:rsidP="0052307E">
                                                <w:pPr>
                                                  <w:spacing w:after="0" w:line="240" w:lineRule="auto"/>
                                                </w:pPr>
                                              </w:p>
                                            </w:tc>
                                          </w:tr>
                                        </w:tbl>
                                        <w:p w14:paraId="1A3FA08A" w14:textId="77777777" w:rsidR="0052307E" w:rsidRPr="0052307E" w:rsidRDefault="0052307E" w:rsidP="0052307E">
                                          <w:pPr>
                                            <w:spacing w:after="0" w:line="240" w:lineRule="auto"/>
                                          </w:pPr>
                                        </w:p>
                                      </w:tc>
                                    </w:tr>
                                  </w:tbl>
                                  <w:p w14:paraId="633FE6FE" w14:textId="77777777" w:rsidR="0052307E" w:rsidRPr="0052307E" w:rsidRDefault="0052307E" w:rsidP="0052307E">
                                    <w:pPr>
                                      <w:spacing w:after="0" w:line="240" w:lineRule="auto"/>
                                    </w:pPr>
                                  </w:p>
                                </w:tc>
                              </w:tr>
                            </w:tbl>
                            <w:p w14:paraId="41FD62E9" w14:textId="77777777" w:rsidR="0052307E" w:rsidRPr="0052307E" w:rsidRDefault="0052307E" w:rsidP="0052307E">
                              <w:pPr>
                                <w:spacing w:after="0" w:line="240" w:lineRule="auto"/>
                              </w:pPr>
                            </w:p>
                          </w:tc>
                        </w:tr>
                      </w:tbl>
                      <w:p w14:paraId="11D20D3D" w14:textId="77777777" w:rsidR="0052307E" w:rsidRPr="0052307E" w:rsidRDefault="0052307E" w:rsidP="0052307E">
                        <w:pPr>
                          <w:spacing w:after="0" w:line="240" w:lineRule="auto"/>
                        </w:pPr>
                      </w:p>
                    </w:tc>
                  </w:tr>
                </w:tbl>
                <w:p w14:paraId="76EAB335" w14:textId="77777777" w:rsidR="0052307E" w:rsidRPr="0052307E" w:rsidRDefault="0052307E" w:rsidP="0052307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52307E" w:rsidRPr="0052307E" w14:paraId="65952A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79BA9E9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52307E" w:rsidRPr="0052307E" w14:paraId="2ABB896C" w14:textId="77777777">
                                <w:tc>
                                  <w:tcPr>
                                    <w:tcW w:w="0" w:type="auto"/>
                                    <w:tcMar>
                                      <w:top w:w="0" w:type="dxa"/>
                                      <w:left w:w="270" w:type="dxa"/>
                                      <w:bottom w:w="135" w:type="dxa"/>
                                      <w:right w:w="270" w:type="dxa"/>
                                    </w:tcMar>
                                    <w:hideMark/>
                                  </w:tcPr>
                                  <w:p w14:paraId="24E9F875" w14:textId="77777777" w:rsidR="0052307E" w:rsidRPr="0052307E" w:rsidRDefault="0052307E" w:rsidP="0052307E">
                                    <w:pPr>
                                      <w:spacing w:after="0" w:line="240" w:lineRule="auto"/>
                                      <w:jc w:val="center"/>
                                    </w:pPr>
                                    <w:r w:rsidRPr="0052307E">
                                      <w:rPr>
                                        <w:b/>
                                        <w:bCs/>
                                      </w:rPr>
                                      <w:t>Community Pharmacy England</w:t>
                                    </w:r>
                                    <w:r w:rsidRPr="0052307E">
                                      <w:br/>
                                      <w:t>Address: 14 Hosier Lane, London EC1A 9LQ</w:t>
                                    </w:r>
                                    <w:r w:rsidRPr="0052307E">
                                      <w:br/>
                                      <w:t xml:space="preserve">Tel: 0203 1220 810 | Email: </w:t>
                                    </w:r>
                                    <w:hyperlink r:id="rId28" w:history="1">
                                      <w:r w:rsidRPr="0052307E">
                                        <w:rPr>
                                          <w:rStyle w:val="Hyperlink"/>
                                        </w:rPr>
                                        <w:t>comms.team@cpe.org.uk</w:t>
                                      </w:r>
                                    </w:hyperlink>
                                  </w:p>
                                  <w:p w14:paraId="3EED7240" w14:textId="77777777" w:rsidR="0052307E" w:rsidRPr="0052307E" w:rsidRDefault="0052307E" w:rsidP="0052307E">
                                    <w:pPr>
                                      <w:spacing w:after="0" w:line="240" w:lineRule="auto"/>
                                      <w:jc w:val="center"/>
                                    </w:pPr>
                                    <w:r w:rsidRPr="0052307E">
                                      <w:rPr>
                                        <w:i/>
                                        <w:iCs/>
                                      </w:rPr>
                                      <w:t xml:space="preserve">Copyright © 2025 Community Pharmacy England, </w:t>
                                    </w:r>
                                    <w:proofErr w:type="gramStart"/>
                                    <w:r w:rsidRPr="0052307E">
                                      <w:rPr>
                                        <w:i/>
                                        <w:iCs/>
                                      </w:rPr>
                                      <w:t>All</w:t>
                                    </w:r>
                                    <w:proofErr w:type="gramEnd"/>
                                    <w:r w:rsidRPr="0052307E">
                                      <w:rPr>
                                        <w:i/>
                                        <w:iCs/>
                                      </w:rPr>
                                      <w:t xml:space="preserve"> rights reserved.</w:t>
                                    </w:r>
                                  </w:p>
                                  <w:p w14:paraId="0B8FE7C8" w14:textId="4874C471" w:rsidR="0052307E" w:rsidRPr="0052307E" w:rsidRDefault="0052307E" w:rsidP="0052307E">
                                    <w:pPr>
                                      <w:spacing w:after="0" w:line="240" w:lineRule="auto"/>
                                      <w:jc w:val="center"/>
                                    </w:pPr>
                                    <w:r w:rsidRPr="0052307E">
                                      <w:t>You are receiving this email because you are subscribed to our newsletters. Please note Community Pharmacy England is the operating name of the Pharmaceutical Services Negotiating Committee (PSNC).</w:t>
                                    </w:r>
                                  </w:p>
                                </w:tc>
                              </w:tr>
                            </w:tbl>
                            <w:p w14:paraId="7793BCB0" w14:textId="77777777" w:rsidR="0052307E" w:rsidRPr="0052307E" w:rsidRDefault="0052307E" w:rsidP="0052307E">
                              <w:pPr>
                                <w:spacing w:after="0" w:line="240" w:lineRule="auto"/>
                              </w:pPr>
                            </w:p>
                          </w:tc>
                        </w:tr>
                      </w:tbl>
                      <w:p w14:paraId="07626A50" w14:textId="77777777" w:rsidR="0052307E" w:rsidRPr="0052307E" w:rsidRDefault="0052307E" w:rsidP="0052307E">
                        <w:pPr>
                          <w:spacing w:after="0" w:line="240" w:lineRule="auto"/>
                        </w:pPr>
                      </w:p>
                    </w:tc>
                  </w:tr>
                </w:tbl>
                <w:p w14:paraId="2695B742" w14:textId="77777777" w:rsidR="0052307E" w:rsidRPr="0052307E" w:rsidRDefault="0052307E" w:rsidP="0052307E">
                  <w:pPr>
                    <w:spacing w:after="0" w:line="240" w:lineRule="auto"/>
                  </w:pPr>
                </w:p>
              </w:tc>
            </w:tr>
          </w:tbl>
          <w:p w14:paraId="2A507336" w14:textId="77777777" w:rsidR="0052307E" w:rsidRPr="0052307E" w:rsidRDefault="0052307E" w:rsidP="0052307E"/>
        </w:tc>
      </w:tr>
    </w:tbl>
    <w:p w14:paraId="13BB0522"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F7F17"/>
    <w:multiLevelType w:val="multilevel"/>
    <w:tmpl w:val="D1AAFD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2898489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07E"/>
    <w:rsid w:val="001B0FFF"/>
    <w:rsid w:val="00413E92"/>
    <w:rsid w:val="0052307E"/>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0D03"/>
  <w15:chartTrackingRefBased/>
  <w15:docId w15:val="{F1989906-22D7-491D-B6C6-7E5EA3CB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3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30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30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30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30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30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3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3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3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3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3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07E"/>
    <w:rPr>
      <w:rFonts w:eastAsiaTheme="majorEastAsia" w:cstheme="majorBidi"/>
      <w:color w:val="272727" w:themeColor="text1" w:themeTint="D8"/>
    </w:rPr>
  </w:style>
  <w:style w:type="paragraph" w:styleId="Title">
    <w:name w:val="Title"/>
    <w:basedOn w:val="Normal"/>
    <w:next w:val="Normal"/>
    <w:link w:val="TitleChar"/>
    <w:uiPriority w:val="10"/>
    <w:qFormat/>
    <w:rsid w:val="005230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0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0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07E"/>
    <w:pPr>
      <w:spacing w:before="160"/>
      <w:jc w:val="center"/>
    </w:pPr>
    <w:rPr>
      <w:i/>
      <w:iCs/>
      <w:color w:val="404040" w:themeColor="text1" w:themeTint="BF"/>
    </w:rPr>
  </w:style>
  <w:style w:type="character" w:customStyle="1" w:styleId="QuoteChar">
    <w:name w:val="Quote Char"/>
    <w:basedOn w:val="DefaultParagraphFont"/>
    <w:link w:val="Quote"/>
    <w:uiPriority w:val="29"/>
    <w:rsid w:val="0052307E"/>
    <w:rPr>
      <w:i/>
      <w:iCs/>
      <w:color w:val="404040" w:themeColor="text1" w:themeTint="BF"/>
    </w:rPr>
  </w:style>
  <w:style w:type="paragraph" w:styleId="ListParagraph">
    <w:name w:val="List Paragraph"/>
    <w:basedOn w:val="Normal"/>
    <w:uiPriority w:val="34"/>
    <w:qFormat/>
    <w:rsid w:val="0052307E"/>
    <w:pPr>
      <w:ind w:left="720"/>
      <w:contextualSpacing/>
    </w:pPr>
  </w:style>
  <w:style w:type="character" w:styleId="IntenseEmphasis">
    <w:name w:val="Intense Emphasis"/>
    <w:basedOn w:val="DefaultParagraphFont"/>
    <w:uiPriority w:val="21"/>
    <w:qFormat/>
    <w:rsid w:val="0052307E"/>
    <w:rPr>
      <w:i/>
      <w:iCs/>
      <w:color w:val="0F4761" w:themeColor="accent1" w:themeShade="BF"/>
    </w:rPr>
  </w:style>
  <w:style w:type="paragraph" w:styleId="IntenseQuote">
    <w:name w:val="Intense Quote"/>
    <w:basedOn w:val="Normal"/>
    <w:next w:val="Normal"/>
    <w:link w:val="IntenseQuoteChar"/>
    <w:uiPriority w:val="30"/>
    <w:qFormat/>
    <w:rsid w:val="00523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307E"/>
    <w:rPr>
      <w:i/>
      <w:iCs/>
      <w:color w:val="0F4761" w:themeColor="accent1" w:themeShade="BF"/>
    </w:rPr>
  </w:style>
  <w:style w:type="character" w:styleId="IntenseReference">
    <w:name w:val="Intense Reference"/>
    <w:basedOn w:val="DefaultParagraphFont"/>
    <w:uiPriority w:val="32"/>
    <w:qFormat/>
    <w:rsid w:val="0052307E"/>
    <w:rPr>
      <w:b/>
      <w:bCs/>
      <w:smallCaps/>
      <w:color w:val="0F4761" w:themeColor="accent1" w:themeShade="BF"/>
      <w:spacing w:val="5"/>
    </w:rPr>
  </w:style>
  <w:style w:type="character" w:styleId="Hyperlink">
    <w:name w:val="Hyperlink"/>
    <w:basedOn w:val="DefaultParagraphFont"/>
    <w:uiPriority w:val="99"/>
    <w:unhideWhenUsed/>
    <w:rsid w:val="0052307E"/>
    <w:rPr>
      <w:color w:val="467886" w:themeColor="hyperlink"/>
      <w:u w:val="single"/>
    </w:rPr>
  </w:style>
  <w:style w:type="character" w:styleId="UnresolvedMention">
    <w:name w:val="Unresolved Mention"/>
    <w:basedOn w:val="DefaultParagraphFont"/>
    <w:uiPriority w:val="99"/>
    <w:semiHidden/>
    <w:unhideWhenUsed/>
    <w:rsid w:val="00523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307394">
      <w:bodyDiv w:val="1"/>
      <w:marLeft w:val="0"/>
      <w:marRight w:val="0"/>
      <w:marTop w:val="0"/>
      <w:marBottom w:val="0"/>
      <w:divBdr>
        <w:top w:val="none" w:sz="0" w:space="0" w:color="auto"/>
        <w:left w:val="none" w:sz="0" w:space="0" w:color="auto"/>
        <w:bottom w:val="none" w:sz="0" w:space="0" w:color="auto"/>
        <w:right w:val="none" w:sz="0" w:space="0" w:color="auto"/>
      </w:divBdr>
    </w:div>
    <w:div w:id="212881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0fd1a5568d&amp;e=d19e9fd41c" TargetMode="External"/><Relationship Id="rId13" Type="http://schemas.openxmlformats.org/officeDocument/2006/relationships/image" Target="https://mcusercontent.com/86d41ab7fa4c7c2c5d7210782/images/c8ebb7a1-9372-e426-280e-bb1f18b7582d.gif" TargetMode="External"/><Relationship Id="rId18" Type="http://schemas.openxmlformats.org/officeDocument/2006/relationships/hyperlink" Target="https://cpe.us7.list-manage.com/track/click?u=86d41ab7fa4c7c2c5d7210782&amp;id=d8f5961932&amp;e=d19e9fd41c" TargetMode="External"/><Relationship Id="rId26" Type="http://schemas.openxmlformats.org/officeDocument/2006/relationships/hyperlink" Target="https://cpe.us7.list-manage.com/track/click?u=86d41ab7fa4c7c2c5d7210782&amp;id=eda2ed6839&amp;e=d19e9fd41c"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hyperlink" Target="https://cpe.us7.list-manage.com/track/click?u=86d41ab7fa4c7c2c5d7210782&amp;id=76cdd92912&amp;e=d19e9fd41c"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pe.us7.list-manage.com/track/click?u=86d41ab7fa4c7c2c5d7210782&amp;id=a51f9c2161&amp;e=d19e9fd41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fb931fe7af&amp;e=d19e9fd41c" TargetMode="External"/><Relationship Id="rId24" Type="http://schemas.openxmlformats.org/officeDocument/2006/relationships/hyperlink" Target="https://cpe.us7.list-manage.com/track/click?u=86d41ab7fa4c7c2c5d7210782&amp;id=73cbc83ebc&amp;e=d19e9fd41c" TargetMode="External"/><Relationship Id="rId5" Type="http://schemas.openxmlformats.org/officeDocument/2006/relationships/hyperlink" Target="https://cpe.us7.list-manage.com/track/click?u=86d41ab7fa4c7c2c5d7210782&amp;id=ab6568b9b9&amp;e=d19e9fd41c" TargetMode="External"/><Relationship Id="rId15" Type="http://schemas.openxmlformats.org/officeDocument/2006/relationships/hyperlink" Target="https://cpe.us7.list-manage.com/track/click?u=86d41ab7fa4c7c2c5d7210782&amp;id=8a1641c2a4&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0dbf5bf1a9&amp;e=d19e9fd41c"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47d505e250&amp;e=d19e9fd41c" TargetMode="External"/><Relationship Id="rId22" Type="http://schemas.openxmlformats.org/officeDocument/2006/relationships/hyperlink" Target="https://cpe.us7.list-manage.com/track/click?u=86d41ab7fa4c7c2c5d7210782&amp;id=20aedf1377&amp;e=d19e9fd41c"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490</Words>
  <Characters>2795</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2025-07-18T11:26:00Z</dcterms:created>
  <dcterms:modified xsi:type="dcterms:W3CDTF">2025-07-18T11:29:00Z</dcterms:modified>
</cp:coreProperties>
</file>