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236040" w:rsidRPr="00236040" w14:paraId="3ECC7FC7" w14:textId="77777777" w:rsidTr="00236040">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36040" w:rsidRPr="00236040" w14:paraId="41BCE33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36040" w:rsidRPr="00236040" w14:paraId="16B273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4468B5E7" w14:textId="77777777">
                          <w:tc>
                            <w:tcPr>
                              <w:tcW w:w="9000" w:type="dxa"/>
                              <w:hideMark/>
                            </w:tcPr>
                            <w:p w14:paraId="1246E26A" w14:textId="77777777" w:rsidR="00236040" w:rsidRPr="00236040" w:rsidRDefault="00236040" w:rsidP="00236040">
                              <w:pPr>
                                <w:spacing w:after="0" w:line="240" w:lineRule="auto"/>
                              </w:pPr>
                            </w:p>
                          </w:tc>
                        </w:tr>
                      </w:tbl>
                      <w:p w14:paraId="00173E02" w14:textId="77777777" w:rsidR="00236040" w:rsidRPr="00236040" w:rsidRDefault="00236040" w:rsidP="00236040">
                        <w:pPr>
                          <w:spacing w:after="0" w:line="240" w:lineRule="auto"/>
                        </w:pPr>
                      </w:p>
                    </w:tc>
                  </w:tr>
                </w:tbl>
                <w:p w14:paraId="56F64B8A" w14:textId="77777777" w:rsidR="00236040" w:rsidRPr="00236040" w:rsidRDefault="00236040" w:rsidP="00236040">
                  <w:pPr>
                    <w:spacing w:after="0" w:line="240" w:lineRule="auto"/>
                  </w:pPr>
                </w:p>
              </w:tc>
            </w:tr>
            <w:tr w:rsidR="00236040" w:rsidRPr="00236040" w14:paraId="6D8BFE0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36040" w:rsidRPr="00236040" w14:paraId="0929F96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36040" w:rsidRPr="00236040" w14:paraId="3B67BA09"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236040" w:rsidRPr="00236040" w14:paraId="23FC6EAA" w14:textId="77777777">
                                <w:tc>
                                  <w:tcPr>
                                    <w:tcW w:w="0" w:type="auto"/>
                                    <w:hideMark/>
                                  </w:tcPr>
                                  <w:p w14:paraId="06667753" w14:textId="72342E62" w:rsidR="00236040" w:rsidRPr="00236040" w:rsidRDefault="00236040" w:rsidP="00236040">
                                    <w:pPr>
                                      <w:spacing w:after="0" w:line="240" w:lineRule="auto"/>
                                    </w:pPr>
                                    <w:r w:rsidRPr="00236040">
                                      <w:drawing>
                                        <wp:inline distT="0" distB="0" distL="0" distR="0" wp14:anchorId="614BC5D7" wp14:editId="3193125C">
                                          <wp:extent cx="2514600" cy="809625"/>
                                          <wp:effectExtent l="0" t="0" r="0" b="9525"/>
                                          <wp:docPr id="2107954867"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236040" w:rsidRPr="00236040" w14:paraId="0086E824" w14:textId="77777777">
                                <w:tc>
                                  <w:tcPr>
                                    <w:tcW w:w="0" w:type="auto"/>
                                    <w:hideMark/>
                                  </w:tcPr>
                                  <w:p w14:paraId="262E3C7C" w14:textId="77777777" w:rsidR="00236040" w:rsidRPr="00236040" w:rsidRDefault="00236040" w:rsidP="00236040">
                                    <w:pPr>
                                      <w:spacing w:after="0" w:line="240" w:lineRule="auto"/>
                                      <w:jc w:val="right"/>
                                      <w:rPr>
                                        <w:b/>
                                        <w:bCs/>
                                        <w:sz w:val="36"/>
                                        <w:szCs w:val="36"/>
                                      </w:rPr>
                                    </w:pPr>
                                    <w:r w:rsidRPr="00236040">
                                      <w:rPr>
                                        <w:b/>
                                        <w:bCs/>
                                        <w:sz w:val="36"/>
                                        <w:szCs w:val="36"/>
                                      </w:rPr>
                                      <w:t>Newsletter</w:t>
                                    </w:r>
                                  </w:p>
                                  <w:p w14:paraId="56D33AE3" w14:textId="77777777" w:rsidR="00236040" w:rsidRPr="00236040" w:rsidRDefault="00236040" w:rsidP="00236040">
                                    <w:pPr>
                                      <w:spacing w:after="0" w:line="240" w:lineRule="auto"/>
                                      <w:jc w:val="right"/>
                                    </w:pPr>
                                    <w:r w:rsidRPr="00236040">
                                      <w:rPr>
                                        <w:sz w:val="36"/>
                                        <w:szCs w:val="36"/>
                                      </w:rPr>
                                      <w:t>23rd July 2025</w:t>
                                    </w:r>
                                  </w:p>
                                </w:tc>
                              </w:tr>
                            </w:tbl>
                            <w:p w14:paraId="5284601A" w14:textId="77777777" w:rsidR="00236040" w:rsidRPr="00236040" w:rsidRDefault="00236040" w:rsidP="00236040">
                              <w:pPr>
                                <w:spacing w:after="0" w:line="240" w:lineRule="auto"/>
                              </w:pPr>
                            </w:p>
                          </w:tc>
                        </w:tr>
                      </w:tbl>
                      <w:p w14:paraId="1558C27D" w14:textId="77777777" w:rsidR="00236040" w:rsidRPr="00236040" w:rsidRDefault="00236040" w:rsidP="00236040">
                        <w:pPr>
                          <w:spacing w:after="0" w:line="240" w:lineRule="auto"/>
                        </w:pPr>
                      </w:p>
                    </w:tc>
                  </w:tr>
                </w:tbl>
                <w:p w14:paraId="2A5081B0" w14:textId="77777777" w:rsidR="00236040" w:rsidRPr="00236040" w:rsidRDefault="00236040" w:rsidP="00236040">
                  <w:pPr>
                    <w:spacing w:after="0" w:line="240" w:lineRule="auto"/>
                  </w:pPr>
                </w:p>
              </w:tc>
            </w:tr>
            <w:tr w:rsidR="00236040" w:rsidRPr="00236040" w14:paraId="6CC3135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36040" w:rsidRPr="00236040" w14:paraId="45E7586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040" w:rsidRPr="00236040" w14:paraId="0057DA35" w14:textId="77777777">
                          <w:tc>
                            <w:tcPr>
                              <w:tcW w:w="0" w:type="auto"/>
                              <w:tcMar>
                                <w:top w:w="0" w:type="dxa"/>
                                <w:left w:w="135" w:type="dxa"/>
                                <w:bottom w:w="0" w:type="dxa"/>
                                <w:right w:w="135" w:type="dxa"/>
                              </w:tcMar>
                              <w:hideMark/>
                            </w:tcPr>
                            <w:p w14:paraId="2E9E0CA5" w14:textId="614C380F" w:rsidR="00236040" w:rsidRPr="00236040" w:rsidRDefault="00236040" w:rsidP="00236040">
                              <w:pPr>
                                <w:spacing w:after="0" w:line="240" w:lineRule="auto"/>
                              </w:pPr>
                              <w:r w:rsidRPr="00236040">
                                <w:drawing>
                                  <wp:inline distT="0" distB="0" distL="0" distR="0" wp14:anchorId="32F1C4F7" wp14:editId="1DE124C4">
                                    <wp:extent cx="5372100" cy="333375"/>
                                    <wp:effectExtent l="0" t="0" r="0" b="9525"/>
                                    <wp:docPr id="688441417"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55AC293" w14:textId="77777777" w:rsidR="00236040" w:rsidRPr="00236040" w:rsidRDefault="00236040" w:rsidP="00236040">
                        <w:pPr>
                          <w:spacing w:after="0" w:line="240" w:lineRule="auto"/>
                        </w:pPr>
                      </w:p>
                    </w:tc>
                  </w:tr>
                </w:tbl>
                <w:p w14:paraId="5736FE7F"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39E7DE8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772A4D8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468FF71D" w14:textId="77777777">
                                <w:tc>
                                  <w:tcPr>
                                    <w:tcW w:w="0" w:type="auto"/>
                                    <w:tcMar>
                                      <w:top w:w="0" w:type="dxa"/>
                                      <w:left w:w="270" w:type="dxa"/>
                                      <w:bottom w:w="135" w:type="dxa"/>
                                      <w:right w:w="270" w:type="dxa"/>
                                    </w:tcMar>
                                    <w:hideMark/>
                                  </w:tcPr>
                                  <w:p w14:paraId="73CE25E0" w14:textId="77777777" w:rsidR="00236040" w:rsidRPr="00236040" w:rsidRDefault="00236040" w:rsidP="00236040">
                                    <w:pPr>
                                      <w:spacing w:after="0" w:line="240" w:lineRule="auto"/>
                                    </w:pPr>
                                    <w:r w:rsidRPr="00236040">
                                      <w:rPr>
                                        <w:b/>
                                        <w:bCs/>
                                      </w:rPr>
                                      <w:t>This newsletter - sent on Mondays, Wednesdays and Fridays - contains important information and resources to support community pharmacies across England.</w:t>
                                    </w:r>
                                  </w:p>
                                </w:tc>
                              </w:tr>
                            </w:tbl>
                            <w:p w14:paraId="1C07ED60" w14:textId="77777777" w:rsidR="00236040" w:rsidRPr="00236040" w:rsidRDefault="00236040" w:rsidP="00236040">
                              <w:pPr>
                                <w:spacing w:after="0" w:line="240" w:lineRule="auto"/>
                              </w:pPr>
                            </w:p>
                          </w:tc>
                        </w:tr>
                      </w:tbl>
                      <w:p w14:paraId="2CEDCD40" w14:textId="77777777" w:rsidR="00236040" w:rsidRPr="00236040" w:rsidRDefault="00236040" w:rsidP="00236040">
                        <w:pPr>
                          <w:spacing w:after="0" w:line="240" w:lineRule="auto"/>
                        </w:pPr>
                      </w:p>
                    </w:tc>
                  </w:tr>
                </w:tbl>
                <w:p w14:paraId="0F5199F2"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2E1650B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2FA386D3" w14:textId="77777777">
                          <w:trPr>
                            <w:hidden/>
                          </w:trPr>
                          <w:tc>
                            <w:tcPr>
                              <w:tcW w:w="0" w:type="auto"/>
                              <w:tcBorders>
                                <w:top w:val="single" w:sz="12" w:space="0" w:color="106B62"/>
                                <w:left w:val="nil"/>
                                <w:bottom w:val="nil"/>
                                <w:right w:val="nil"/>
                              </w:tcBorders>
                              <w:vAlign w:val="center"/>
                              <w:hideMark/>
                            </w:tcPr>
                            <w:p w14:paraId="488BA0C5" w14:textId="77777777" w:rsidR="00236040" w:rsidRPr="00236040" w:rsidRDefault="00236040" w:rsidP="00236040">
                              <w:pPr>
                                <w:spacing w:after="0" w:line="240" w:lineRule="auto"/>
                                <w:rPr>
                                  <w:vanish/>
                                </w:rPr>
                              </w:pPr>
                            </w:p>
                          </w:tc>
                        </w:tr>
                      </w:tbl>
                      <w:p w14:paraId="2F781DA7" w14:textId="77777777" w:rsidR="00236040" w:rsidRPr="00236040" w:rsidRDefault="00236040" w:rsidP="00236040">
                        <w:pPr>
                          <w:spacing w:after="0" w:line="240" w:lineRule="auto"/>
                        </w:pPr>
                      </w:p>
                    </w:tc>
                  </w:tr>
                </w:tbl>
                <w:p w14:paraId="2922FCB5"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12115D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19BA985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09852807" w14:textId="77777777">
                                <w:tc>
                                  <w:tcPr>
                                    <w:tcW w:w="0" w:type="auto"/>
                                    <w:tcMar>
                                      <w:top w:w="0" w:type="dxa"/>
                                      <w:left w:w="270" w:type="dxa"/>
                                      <w:bottom w:w="135" w:type="dxa"/>
                                      <w:right w:w="270" w:type="dxa"/>
                                    </w:tcMar>
                                    <w:hideMark/>
                                  </w:tcPr>
                                  <w:p w14:paraId="3E457423" w14:textId="77777777" w:rsidR="00236040" w:rsidRPr="00236040" w:rsidRDefault="00236040" w:rsidP="00236040">
                                    <w:pPr>
                                      <w:spacing w:after="0" w:line="240" w:lineRule="auto"/>
                                      <w:rPr>
                                        <w:b/>
                                        <w:bCs/>
                                      </w:rPr>
                                    </w:pPr>
                                    <w:r w:rsidRPr="00236040">
                                      <w:rPr>
                                        <w:b/>
                                        <w:bCs/>
                                      </w:rPr>
                                      <w:t>In this update: Children Flu Vac service to be launched in October; Updating your pharmacy’s NHS profile; EPS nomination principles; Expiry of Venlafaxine SSP.</w:t>
                                    </w:r>
                                  </w:p>
                                </w:tc>
                              </w:tr>
                            </w:tbl>
                            <w:p w14:paraId="545D48B1" w14:textId="77777777" w:rsidR="00236040" w:rsidRPr="00236040" w:rsidRDefault="00236040" w:rsidP="00236040">
                              <w:pPr>
                                <w:spacing w:after="0" w:line="240" w:lineRule="auto"/>
                              </w:pPr>
                            </w:p>
                          </w:tc>
                        </w:tr>
                      </w:tbl>
                      <w:p w14:paraId="267282D1" w14:textId="77777777" w:rsidR="00236040" w:rsidRPr="00236040" w:rsidRDefault="00236040" w:rsidP="00236040">
                        <w:pPr>
                          <w:spacing w:after="0" w:line="240" w:lineRule="auto"/>
                        </w:pPr>
                      </w:p>
                    </w:tc>
                  </w:tr>
                </w:tbl>
                <w:p w14:paraId="3F3DB01A"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317A5BD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6DC6E21F" w14:textId="77777777">
                          <w:trPr>
                            <w:hidden/>
                          </w:trPr>
                          <w:tc>
                            <w:tcPr>
                              <w:tcW w:w="0" w:type="auto"/>
                              <w:tcBorders>
                                <w:top w:val="single" w:sz="12" w:space="0" w:color="106B62"/>
                                <w:left w:val="nil"/>
                                <w:bottom w:val="nil"/>
                                <w:right w:val="nil"/>
                              </w:tcBorders>
                              <w:vAlign w:val="center"/>
                              <w:hideMark/>
                            </w:tcPr>
                            <w:p w14:paraId="3C99A7CB" w14:textId="77777777" w:rsidR="00236040" w:rsidRPr="00236040" w:rsidRDefault="00236040" w:rsidP="00236040">
                              <w:pPr>
                                <w:spacing w:after="0" w:line="240" w:lineRule="auto"/>
                                <w:rPr>
                                  <w:vanish/>
                                </w:rPr>
                              </w:pPr>
                            </w:p>
                          </w:tc>
                        </w:tr>
                      </w:tbl>
                      <w:p w14:paraId="01DDB521" w14:textId="77777777" w:rsidR="00236040" w:rsidRPr="00236040" w:rsidRDefault="00236040" w:rsidP="00236040">
                        <w:pPr>
                          <w:spacing w:after="0" w:line="240" w:lineRule="auto"/>
                        </w:pPr>
                      </w:p>
                    </w:tc>
                  </w:tr>
                </w:tbl>
                <w:p w14:paraId="3E218745"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369946B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040" w:rsidRPr="00236040" w14:paraId="24D12F6E" w14:textId="77777777">
                          <w:tc>
                            <w:tcPr>
                              <w:tcW w:w="0" w:type="auto"/>
                              <w:tcMar>
                                <w:top w:w="0" w:type="dxa"/>
                                <w:left w:w="135" w:type="dxa"/>
                                <w:bottom w:w="0" w:type="dxa"/>
                                <w:right w:w="135" w:type="dxa"/>
                              </w:tcMar>
                              <w:hideMark/>
                            </w:tcPr>
                            <w:p w14:paraId="274F35D7" w14:textId="67333CB0" w:rsidR="00236040" w:rsidRPr="00236040" w:rsidRDefault="00236040" w:rsidP="00236040">
                              <w:pPr>
                                <w:spacing w:after="0" w:line="240" w:lineRule="auto"/>
                              </w:pPr>
                              <w:r w:rsidRPr="00236040">
                                <w:drawing>
                                  <wp:inline distT="0" distB="0" distL="0" distR="0" wp14:anchorId="001DF4E0" wp14:editId="65C79985">
                                    <wp:extent cx="5372100" cy="1790700"/>
                                    <wp:effectExtent l="0" t="0" r="0" b="0"/>
                                    <wp:docPr id="1618829005" name="Picture 18" descr="A blue background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29005" name="Picture 18" descr="A blue background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8155CE4" w14:textId="77777777" w:rsidR="00236040" w:rsidRPr="00236040" w:rsidRDefault="00236040" w:rsidP="00236040">
                        <w:pPr>
                          <w:spacing w:after="0" w:line="240" w:lineRule="auto"/>
                        </w:pPr>
                      </w:p>
                    </w:tc>
                  </w:tr>
                </w:tbl>
                <w:p w14:paraId="313A6A37"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22C755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37AE7B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71339563" w14:textId="77777777">
                                <w:tc>
                                  <w:tcPr>
                                    <w:tcW w:w="0" w:type="auto"/>
                                    <w:tcMar>
                                      <w:top w:w="0" w:type="dxa"/>
                                      <w:left w:w="270" w:type="dxa"/>
                                      <w:bottom w:w="135" w:type="dxa"/>
                                      <w:right w:w="270" w:type="dxa"/>
                                    </w:tcMar>
                                    <w:hideMark/>
                                  </w:tcPr>
                                  <w:p w14:paraId="29099F5E" w14:textId="77777777" w:rsidR="00236040" w:rsidRPr="00236040" w:rsidRDefault="00236040" w:rsidP="00236040">
                                    <w:pPr>
                                      <w:spacing w:after="0" w:line="240" w:lineRule="auto"/>
                                    </w:pPr>
                                    <w:r w:rsidRPr="00236040">
                                      <w:t>This winter community pharmacies will be able to take part in a one-season trial of a new flu vaccination service for children aged 2–3 years.</w:t>
                                    </w:r>
                                    <w:r w:rsidRPr="00236040">
                                      <w:br/>
                                    </w:r>
                                    <w:r w:rsidRPr="00236040">
                                      <w:br/>
                                      <w:t>Following agreement between Community Pharmacy England and NHS England, the new Advanced service aims to improve vaccine uptake in this age group. Most eligible children will require the Live attenuated influenza vaccine nasal spray suspension (LAIV) nasal spray vaccine, which will be supplied to pharmacies from centrally supplied stock.</w:t>
                                    </w:r>
                                    <w:r w:rsidRPr="00236040">
                                      <w:br/>
                                    </w:r>
                                    <w:r w:rsidRPr="00236040">
                                      <w:br/>
                                      <w:t>Pharmacies opting in will be paid £9.58 per vaccination, funded from outside the CPCF global sum. Pharmacy owners will be able to sign up to provide the service via the MYS portal between 1st and 31st August 2025.</w:t>
                                    </w:r>
                                  </w:p>
                                </w:tc>
                              </w:tr>
                            </w:tbl>
                            <w:p w14:paraId="62F6F8AA" w14:textId="77777777" w:rsidR="00236040" w:rsidRPr="00236040" w:rsidRDefault="00236040" w:rsidP="00236040">
                              <w:pPr>
                                <w:spacing w:after="0" w:line="240" w:lineRule="auto"/>
                              </w:pPr>
                            </w:p>
                          </w:tc>
                        </w:tr>
                      </w:tbl>
                      <w:p w14:paraId="3BCF8252" w14:textId="77777777" w:rsidR="00236040" w:rsidRPr="00236040" w:rsidRDefault="00236040" w:rsidP="00236040">
                        <w:pPr>
                          <w:spacing w:after="0" w:line="240" w:lineRule="auto"/>
                        </w:pPr>
                      </w:p>
                    </w:tc>
                  </w:tr>
                </w:tbl>
                <w:p w14:paraId="54238963"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6132DF1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86"/>
                        </w:tblGrid>
                        <w:tr w:rsidR="00236040" w:rsidRPr="00236040" w14:paraId="1220617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5A6D4F" w14:textId="77777777" w:rsidR="00236040" w:rsidRPr="00236040" w:rsidRDefault="00236040" w:rsidP="00236040">
                              <w:pPr>
                                <w:spacing w:after="0" w:line="240" w:lineRule="auto"/>
                              </w:pPr>
                              <w:hyperlink r:id="rId9" w:tgtFrame="_blank" w:tooltip="Read the full service details and download the specification" w:history="1">
                                <w:r w:rsidRPr="00236040">
                                  <w:rPr>
                                    <w:rStyle w:val="Hyperlink"/>
                                    <w:b/>
                                    <w:bCs/>
                                  </w:rPr>
                                  <w:t xml:space="preserve">Read the </w:t>
                                </w:r>
                                <w:proofErr w:type="gramStart"/>
                                <w:r w:rsidRPr="00236040">
                                  <w:rPr>
                                    <w:rStyle w:val="Hyperlink"/>
                                    <w:b/>
                                    <w:bCs/>
                                  </w:rPr>
                                  <w:t>full service</w:t>
                                </w:r>
                                <w:proofErr w:type="gramEnd"/>
                                <w:r w:rsidRPr="00236040">
                                  <w:rPr>
                                    <w:rStyle w:val="Hyperlink"/>
                                    <w:b/>
                                    <w:bCs/>
                                  </w:rPr>
                                  <w:t xml:space="preserve"> details and download the specification</w:t>
                                </w:r>
                              </w:hyperlink>
                              <w:r w:rsidRPr="00236040">
                                <w:t xml:space="preserve"> </w:t>
                              </w:r>
                            </w:p>
                          </w:tc>
                        </w:tr>
                      </w:tbl>
                      <w:p w14:paraId="7F46FBB2" w14:textId="77777777" w:rsidR="00236040" w:rsidRPr="00236040" w:rsidRDefault="00236040" w:rsidP="00236040">
                        <w:pPr>
                          <w:spacing w:after="0" w:line="240" w:lineRule="auto"/>
                        </w:pPr>
                      </w:p>
                    </w:tc>
                  </w:tr>
                </w:tbl>
                <w:p w14:paraId="77A53FE8"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14C8490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02494397" w14:textId="77777777">
                          <w:trPr>
                            <w:hidden/>
                          </w:trPr>
                          <w:tc>
                            <w:tcPr>
                              <w:tcW w:w="0" w:type="auto"/>
                              <w:tcBorders>
                                <w:top w:val="single" w:sz="12" w:space="0" w:color="106B62"/>
                                <w:left w:val="nil"/>
                                <w:bottom w:val="nil"/>
                                <w:right w:val="nil"/>
                              </w:tcBorders>
                              <w:vAlign w:val="center"/>
                              <w:hideMark/>
                            </w:tcPr>
                            <w:p w14:paraId="19919D39" w14:textId="77777777" w:rsidR="00236040" w:rsidRPr="00236040" w:rsidRDefault="00236040" w:rsidP="00236040">
                              <w:pPr>
                                <w:spacing w:after="0" w:line="240" w:lineRule="auto"/>
                                <w:rPr>
                                  <w:vanish/>
                                </w:rPr>
                              </w:pPr>
                            </w:p>
                          </w:tc>
                        </w:tr>
                      </w:tbl>
                      <w:p w14:paraId="4FB2ADF4" w14:textId="77777777" w:rsidR="00236040" w:rsidRPr="00236040" w:rsidRDefault="00236040" w:rsidP="00236040">
                        <w:pPr>
                          <w:spacing w:after="0" w:line="240" w:lineRule="auto"/>
                        </w:pPr>
                      </w:p>
                    </w:tc>
                  </w:tr>
                </w:tbl>
                <w:p w14:paraId="62A664C9"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255C5F3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040" w:rsidRPr="00236040" w14:paraId="47AFD071" w14:textId="77777777">
                          <w:tc>
                            <w:tcPr>
                              <w:tcW w:w="0" w:type="auto"/>
                              <w:tcMar>
                                <w:top w:w="0" w:type="dxa"/>
                                <w:left w:w="135" w:type="dxa"/>
                                <w:bottom w:w="0" w:type="dxa"/>
                                <w:right w:w="135" w:type="dxa"/>
                              </w:tcMar>
                              <w:hideMark/>
                            </w:tcPr>
                            <w:p w14:paraId="24756BA8" w14:textId="59EB1E8D" w:rsidR="00236040" w:rsidRPr="00236040" w:rsidRDefault="00236040" w:rsidP="00236040">
                              <w:pPr>
                                <w:spacing w:after="0" w:line="240" w:lineRule="auto"/>
                              </w:pPr>
                              <w:r w:rsidRPr="00236040">
                                <w:lastRenderedPageBreak/>
                                <w:drawing>
                                  <wp:inline distT="0" distB="0" distL="0" distR="0" wp14:anchorId="1847F13F" wp14:editId="5BC6696E">
                                    <wp:extent cx="5372100" cy="1790700"/>
                                    <wp:effectExtent l="0" t="0" r="0" b="0"/>
                                    <wp:docPr id="1170526045" name="Picture 17" descr="A blue and orange logo&#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26045" name="Picture 17" descr="A blue and orange logo&#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EDC52AC" w14:textId="77777777" w:rsidR="00236040" w:rsidRPr="00236040" w:rsidRDefault="00236040" w:rsidP="00236040">
                        <w:pPr>
                          <w:spacing w:after="0" w:line="240" w:lineRule="auto"/>
                        </w:pPr>
                      </w:p>
                    </w:tc>
                  </w:tr>
                </w:tbl>
                <w:p w14:paraId="63BE56F6"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7EC48A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4E4AA9B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6256C936" w14:textId="77777777">
                                <w:tc>
                                  <w:tcPr>
                                    <w:tcW w:w="0" w:type="auto"/>
                                    <w:tcMar>
                                      <w:top w:w="0" w:type="dxa"/>
                                      <w:left w:w="270" w:type="dxa"/>
                                      <w:bottom w:w="135" w:type="dxa"/>
                                      <w:right w:w="270" w:type="dxa"/>
                                    </w:tcMar>
                                    <w:hideMark/>
                                  </w:tcPr>
                                  <w:p w14:paraId="181B173A" w14:textId="77777777" w:rsidR="00236040" w:rsidRPr="00236040" w:rsidRDefault="00236040" w:rsidP="00236040">
                                    <w:pPr>
                                      <w:spacing w:after="0" w:line="240" w:lineRule="auto"/>
                                    </w:pPr>
                                    <w:r w:rsidRPr="00236040">
                                      <w:t>Pharmacy owners are encouraged to regularly update and verify their NHS Profile Manager information to ensure their pharmacy details on the NHS website and Directory of Services (DoS) are accurate. This helps improve patient referrals, service visibility, and overall compliance with NHS requirements.</w:t>
                                    </w:r>
                                    <w:r w:rsidRPr="00236040">
                                      <w:br/>
                                    </w:r>
                                    <w:r w:rsidRPr="00236040">
                                      <w:br/>
                                      <w:t>Verifying profile information each quarter (even when no changes are made) is essential, and support is available to guide you through the process.</w:t>
                                    </w:r>
                                    <w:r w:rsidRPr="00236040">
                                      <w:br/>
                                    </w:r>
                                    <w:r w:rsidRPr="00236040">
                                      <w:br/>
                                    </w:r>
                                    <w:hyperlink r:id="rId12" w:tgtFrame="_blank" w:history="1">
                                      <w:r w:rsidRPr="00236040">
                                        <w:rPr>
                                          <w:rStyle w:val="Hyperlink"/>
                                          <w:b/>
                                          <w:bCs/>
                                        </w:rPr>
                                        <w:t>Use our guidance</w:t>
                                      </w:r>
                                    </w:hyperlink>
                                  </w:p>
                                </w:tc>
                              </w:tr>
                            </w:tbl>
                            <w:p w14:paraId="3671FED9" w14:textId="77777777" w:rsidR="00236040" w:rsidRPr="00236040" w:rsidRDefault="00236040" w:rsidP="00236040">
                              <w:pPr>
                                <w:spacing w:after="0" w:line="240" w:lineRule="auto"/>
                              </w:pPr>
                            </w:p>
                          </w:tc>
                        </w:tr>
                      </w:tbl>
                      <w:p w14:paraId="215CC37E" w14:textId="77777777" w:rsidR="00236040" w:rsidRPr="00236040" w:rsidRDefault="00236040" w:rsidP="00236040">
                        <w:pPr>
                          <w:spacing w:after="0" w:line="240" w:lineRule="auto"/>
                        </w:pPr>
                      </w:p>
                    </w:tc>
                  </w:tr>
                </w:tbl>
                <w:p w14:paraId="5505D08B"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5947559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35131AD8" w14:textId="77777777">
                          <w:trPr>
                            <w:hidden/>
                          </w:trPr>
                          <w:tc>
                            <w:tcPr>
                              <w:tcW w:w="0" w:type="auto"/>
                              <w:tcBorders>
                                <w:top w:val="single" w:sz="12" w:space="0" w:color="106B62"/>
                                <w:left w:val="nil"/>
                                <w:bottom w:val="nil"/>
                                <w:right w:val="nil"/>
                              </w:tcBorders>
                              <w:vAlign w:val="center"/>
                              <w:hideMark/>
                            </w:tcPr>
                            <w:p w14:paraId="5B1E50EA" w14:textId="77777777" w:rsidR="00236040" w:rsidRPr="00236040" w:rsidRDefault="00236040" w:rsidP="00236040">
                              <w:pPr>
                                <w:spacing w:after="0" w:line="240" w:lineRule="auto"/>
                                <w:rPr>
                                  <w:vanish/>
                                </w:rPr>
                              </w:pPr>
                            </w:p>
                          </w:tc>
                        </w:tr>
                      </w:tbl>
                      <w:p w14:paraId="38F99148" w14:textId="77777777" w:rsidR="00236040" w:rsidRPr="00236040" w:rsidRDefault="00236040" w:rsidP="00236040">
                        <w:pPr>
                          <w:spacing w:after="0" w:line="240" w:lineRule="auto"/>
                        </w:pPr>
                      </w:p>
                    </w:tc>
                  </w:tr>
                </w:tbl>
                <w:p w14:paraId="20AA706C"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180B5E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7205EA9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50D75964" w14:textId="77777777">
                                <w:tc>
                                  <w:tcPr>
                                    <w:tcW w:w="0" w:type="auto"/>
                                    <w:tcMar>
                                      <w:top w:w="0" w:type="dxa"/>
                                      <w:left w:w="270" w:type="dxa"/>
                                      <w:bottom w:w="135" w:type="dxa"/>
                                      <w:right w:w="270" w:type="dxa"/>
                                    </w:tcMar>
                                    <w:hideMark/>
                                  </w:tcPr>
                                  <w:p w14:paraId="45A7A36B" w14:textId="77777777" w:rsidR="00236040" w:rsidRPr="00236040" w:rsidRDefault="00236040" w:rsidP="00236040">
                                    <w:pPr>
                                      <w:spacing w:after="0" w:line="240" w:lineRule="auto"/>
                                      <w:rPr>
                                        <w:b/>
                                        <w:bCs/>
                                      </w:rPr>
                                    </w:pPr>
                                    <w:r w:rsidRPr="00236040">
                                      <w:rPr>
                                        <w:b/>
                                        <w:bCs/>
                                      </w:rPr>
                                      <w:t>Respecting EPS nomination principles and patient choice</w:t>
                                    </w:r>
                                  </w:p>
                                  <w:p w14:paraId="4B3524F3" w14:textId="77777777" w:rsidR="00236040" w:rsidRPr="00236040" w:rsidRDefault="00236040" w:rsidP="00236040">
                                    <w:pPr>
                                      <w:spacing w:after="0" w:line="240" w:lineRule="auto"/>
                                    </w:pPr>
                                    <w:r w:rsidRPr="00236040">
                                      <w:t>Community pharmacy teams are reminded of the importance of the core principles of the Electronic Prescription Service (EPS), which include ensuring nominations are always led by the patient and based on informed consent.</w:t>
                                    </w:r>
                                    <w:r w:rsidRPr="00236040">
                                      <w:br/>
                                    </w:r>
                                    <w:r w:rsidRPr="00236040">
                                      <w:br/>
                                    </w:r>
                                    <w:hyperlink r:id="rId13" w:tgtFrame="_blank" w:history="1">
                                      <w:r w:rsidRPr="00236040">
                                        <w:rPr>
                                          <w:rStyle w:val="Hyperlink"/>
                                          <w:b/>
                                          <w:bCs/>
                                        </w:rPr>
                                        <w:t>More details here</w:t>
                                      </w:r>
                                    </w:hyperlink>
                                  </w:p>
                                </w:tc>
                              </w:tr>
                            </w:tbl>
                            <w:p w14:paraId="708D265E" w14:textId="77777777" w:rsidR="00236040" w:rsidRPr="00236040" w:rsidRDefault="00236040" w:rsidP="00236040">
                              <w:pPr>
                                <w:spacing w:after="0" w:line="240" w:lineRule="auto"/>
                              </w:pPr>
                            </w:p>
                          </w:tc>
                        </w:tr>
                      </w:tbl>
                      <w:p w14:paraId="6804B7C8" w14:textId="77777777" w:rsidR="00236040" w:rsidRPr="00236040" w:rsidRDefault="00236040" w:rsidP="00236040">
                        <w:pPr>
                          <w:spacing w:after="0" w:line="240" w:lineRule="auto"/>
                        </w:pPr>
                      </w:p>
                    </w:tc>
                  </w:tr>
                </w:tbl>
                <w:p w14:paraId="072CB5D8"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3188829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59642480" w14:textId="77777777">
                          <w:trPr>
                            <w:hidden/>
                          </w:trPr>
                          <w:tc>
                            <w:tcPr>
                              <w:tcW w:w="0" w:type="auto"/>
                              <w:tcBorders>
                                <w:top w:val="single" w:sz="12" w:space="0" w:color="106B62"/>
                                <w:left w:val="nil"/>
                                <w:bottom w:val="nil"/>
                                <w:right w:val="nil"/>
                              </w:tcBorders>
                              <w:vAlign w:val="center"/>
                              <w:hideMark/>
                            </w:tcPr>
                            <w:p w14:paraId="5948D019" w14:textId="77777777" w:rsidR="00236040" w:rsidRPr="00236040" w:rsidRDefault="00236040" w:rsidP="00236040">
                              <w:pPr>
                                <w:spacing w:after="0" w:line="240" w:lineRule="auto"/>
                                <w:rPr>
                                  <w:vanish/>
                                </w:rPr>
                              </w:pPr>
                            </w:p>
                          </w:tc>
                        </w:tr>
                      </w:tbl>
                      <w:p w14:paraId="71D91F09" w14:textId="77777777" w:rsidR="00236040" w:rsidRPr="00236040" w:rsidRDefault="00236040" w:rsidP="00236040">
                        <w:pPr>
                          <w:spacing w:after="0" w:line="240" w:lineRule="auto"/>
                        </w:pPr>
                      </w:p>
                    </w:tc>
                  </w:tr>
                </w:tbl>
                <w:p w14:paraId="5D07EC65"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26F9EE1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69FF30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43471E96" w14:textId="77777777">
                                <w:tc>
                                  <w:tcPr>
                                    <w:tcW w:w="0" w:type="auto"/>
                                    <w:tcMar>
                                      <w:top w:w="0" w:type="dxa"/>
                                      <w:left w:w="270" w:type="dxa"/>
                                      <w:bottom w:w="135" w:type="dxa"/>
                                      <w:right w:w="270" w:type="dxa"/>
                                    </w:tcMar>
                                    <w:hideMark/>
                                  </w:tcPr>
                                  <w:p w14:paraId="1404C858" w14:textId="77777777" w:rsidR="00236040" w:rsidRPr="00236040" w:rsidRDefault="00236040" w:rsidP="00236040">
                                    <w:pPr>
                                      <w:spacing w:after="0" w:line="240" w:lineRule="auto"/>
                                      <w:rPr>
                                        <w:b/>
                                        <w:bCs/>
                                      </w:rPr>
                                    </w:pPr>
                                    <w:r w:rsidRPr="00236040">
                                      <w:rPr>
                                        <w:b/>
                                        <w:bCs/>
                                      </w:rPr>
                                      <w:t>Expiry of SSP083 Venlafaxine 37.5mg modified-release tablets</w:t>
                                    </w:r>
                                  </w:p>
                                  <w:p w14:paraId="16868FCB" w14:textId="77777777" w:rsidR="00236040" w:rsidRPr="00236040" w:rsidRDefault="00236040" w:rsidP="00236040">
                                    <w:pPr>
                                      <w:spacing w:after="0" w:line="240" w:lineRule="auto"/>
                                    </w:pPr>
                                    <w:r w:rsidRPr="00236040">
                                      <w:t xml:space="preserve">The Department of Health and Social Care (DHSC) has confirmed that there is now sufficient stock of Venlafaxine 37.5mg modified-release tablets, ending the Serious Shortage Protocol (SSP083). Prescriptions for these tablets must be filled as prescribed </w:t>
                                    </w:r>
                                    <w:r w:rsidRPr="00236040">
                                      <w:rPr>
                                        <w:b/>
                                        <w:bCs/>
                                      </w:rPr>
                                      <w:t>with immediate effect</w:t>
                                    </w:r>
                                    <w:r w:rsidRPr="00236040">
                                      <w:t>.</w:t>
                                    </w:r>
                                    <w:r w:rsidRPr="00236040">
                                      <w:br/>
                                    </w:r>
                                    <w:r w:rsidRPr="00236040">
                                      <w:br/>
                                    </w:r>
                                    <w:hyperlink r:id="rId14" w:tgtFrame="_blank" w:history="1">
                                      <w:r w:rsidRPr="00236040">
                                        <w:rPr>
                                          <w:rStyle w:val="Hyperlink"/>
                                          <w:b/>
                                          <w:bCs/>
                                        </w:rPr>
                                        <w:t>Learn more</w:t>
                                      </w:r>
                                    </w:hyperlink>
                                  </w:p>
                                </w:tc>
                              </w:tr>
                            </w:tbl>
                            <w:p w14:paraId="1A6D310B" w14:textId="77777777" w:rsidR="00236040" w:rsidRPr="00236040" w:rsidRDefault="00236040" w:rsidP="00236040">
                              <w:pPr>
                                <w:spacing w:after="0" w:line="240" w:lineRule="auto"/>
                              </w:pPr>
                            </w:p>
                          </w:tc>
                        </w:tr>
                      </w:tbl>
                      <w:p w14:paraId="7DF7D02B" w14:textId="77777777" w:rsidR="00236040" w:rsidRPr="00236040" w:rsidRDefault="00236040" w:rsidP="00236040">
                        <w:pPr>
                          <w:spacing w:after="0" w:line="240" w:lineRule="auto"/>
                        </w:pPr>
                      </w:p>
                    </w:tc>
                  </w:tr>
                </w:tbl>
                <w:p w14:paraId="5D30CF56"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7B81DCF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6BFEB764" w14:textId="77777777">
                          <w:trPr>
                            <w:hidden/>
                          </w:trPr>
                          <w:tc>
                            <w:tcPr>
                              <w:tcW w:w="0" w:type="auto"/>
                              <w:tcBorders>
                                <w:top w:val="single" w:sz="12" w:space="0" w:color="106B62"/>
                                <w:left w:val="nil"/>
                                <w:bottom w:val="nil"/>
                                <w:right w:val="nil"/>
                              </w:tcBorders>
                              <w:vAlign w:val="center"/>
                              <w:hideMark/>
                            </w:tcPr>
                            <w:p w14:paraId="348EF94C" w14:textId="77777777" w:rsidR="00236040" w:rsidRPr="00236040" w:rsidRDefault="00236040" w:rsidP="00236040">
                              <w:pPr>
                                <w:spacing w:after="0" w:line="240" w:lineRule="auto"/>
                                <w:rPr>
                                  <w:vanish/>
                                </w:rPr>
                              </w:pPr>
                            </w:p>
                          </w:tc>
                        </w:tr>
                      </w:tbl>
                      <w:p w14:paraId="25CE6EEA" w14:textId="77777777" w:rsidR="00236040" w:rsidRPr="00236040" w:rsidRDefault="00236040" w:rsidP="00236040">
                        <w:pPr>
                          <w:spacing w:after="0" w:line="240" w:lineRule="auto"/>
                        </w:pPr>
                      </w:p>
                    </w:tc>
                  </w:tr>
                </w:tbl>
                <w:p w14:paraId="40063D3B"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5409832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040" w:rsidRPr="00236040" w14:paraId="0AC09D0A" w14:textId="77777777">
                          <w:tc>
                            <w:tcPr>
                              <w:tcW w:w="0" w:type="auto"/>
                              <w:tcMar>
                                <w:top w:w="0" w:type="dxa"/>
                                <w:left w:w="135" w:type="dxa"/>
                                <w:bottom w:w="0" w:type="dxa"/>
                                <w:right w:w="135" w:type="dxa"/>
                              </w:tcMar>
                              <w:hideMark/>
                            </w:tcPr>
                            <w:p w14:paraId="4A67CA16" w14:textId="62C75D11" w:rsidR="00236040" w:rsidRPr="00236040" w:rsidRDefault="00236040" w:rsidP="00236040">
                              <w:pPr>
                                <w:spacing w:after="0" w:line="240" w:lineRule="auto"/>
                              </w:pPr>
                            </w:p>
                          </w:tc>
                        </w:tr>
                      </w:tbl>
                      <w:p w14:paraId="1A554374" w14:textId="77777777" w:rsidR="00236040" w:rsidRPr="00236040" w:rsidRDefault="00236040" w:rsidP="00236040">
                        <w:pPr>
                          <w:spacing w:after="0" w:line="240" w:lineRule="auto"/>
                        </w:pPr>
                      </w:p>
                    </w:tc>
                  </w:tr>
                </w:tbl>
                <w:p w14:paraId="0BF9F426"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277A361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262C17B8" w14:textId="77777777">
                          <w:trPr>
                            <w:hidden/>
                          </w:trPr>
                          <w:tc>
                            <w:tcPr>
                              <w:tcW w:w="0" w:type="auto"/>
                              <w:tcBorders>
                                <w:top w:val="single" w:sz="12" w:space="0" w:color="106B62"/>
                                <w:left w:val="nil"/>
                                <w:bottom w:val="nil"/>
                                <w:right w:val="nil"/>
                              </w:tcBorders>
                              <w:vAlign w:val="center"/>
                              <w:hideMark/>
                            </w:tcPr>
                            <w:p w14:paraId="0F17FC05" w14:textId="77777777" w:rsidR="00236040" w:rsidRPr="00236040" w:rsidRDefault="00236040" w:rsidP="00236040">
                              <w:pPr>
                                <w:spacing w:after="0" w:line="240" w:lineRule="auto"/>
                                <w:rPr>
                                  <w:vanish/>
                                </w:rPr>
                              </w:pPr>
                            </w:p>
                          </w:tc>
                        </w:tr>
                      </w:tbl>
                      <w:p w14:paraId="0496C7C3" w14:textId="77777777" w:rsidR="00236040" w:rsidRPr="00236040" w:rsidRDefault="00236040" w:rsidP="00236040">
                        <w:pPr>
                          <w:spacing w:after="0" w:line="240" w:lineRule="auto"/>
                        </w:pPr>
                      </w:p>
                    </w:tc>
                  </w:tr>
                </w:tbl>
                <w:p w14:paraId="167AF22B"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4DCA787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040" w:rsidRPr="00236040" w14:paraId="45C594F0" w14:textId="77777777">
                          <w:tc>
                            <w:tcPr>
                              <w:tcW w:w="0" w:type="auto"/>
                              <w:tcMar>
                                <w:top w:w="0" w:type="dxa"/>
                                <w:left w:w="135" w:type="dxa"/>
                                <w:bottom w:w="0" w:type="dxa"/>
                                <w:right w:w="135" w:type="dxa"/>
                              </w:tcMar>
                              <w:hideMark/>
                            </w:tcPr>
                            <w:p w14:paraId="05A92A3A" w14:textId="33B2AE78" w:rsidR="00236040" w:rsidRPr="00236040" w:rsidRDefault="00236040" w:rsidP="00236040">
                              <w:pPr>
                                <w:spacing w:after="0" w:line="240" w:lineRule="auto"/>
                              </w:pPr>
                              <w:r w:rsidRPr="00236040">
                                <w:drawing>
                                  <wp:inline distT="0" distB="0" distL="0" distR="0" wp14:anchorId="38A7B429" wp14:editId="295EC4DA">
                                    <wp:extent cx="5372100" cy="838200"/>
                                    <wp:effectExtent l="0" t="0" r="0" b="0"/>
                                    <wp:docPr id="944679949" name="Picture 15" descr="Community Pharmacy England bann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7EF98EC" w14:textId="77777777" w:rsidR="00236040" w:rsidRPr="00236040" w:rsidRDefault="00236040" w:rsidP="00236040">
                        <w:pPr>
                          <w:spacing w:after="0" w:line="240" w:lineRule="auto"/>
                        </w:pPr>
                      </w:p>
                    </w:tc>
                  </w:tr>
                </w:tbl>
                <w:p w14:paraId="6B7D3CAF"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5C284DF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040" w:rsidRPr="00236040" w14:paraId="64EE8999" w14:textId="77777777">
                          <w:trPr>
                            <w:hidden/>
                          </w:trPr>
                          <w:tc>
                            <w:tcPr>
                              <w:tcW w:w="0" w:type="auto"/>
                              <w:tcBorders>
                                <w:top w:val="single" w:sz="12" w:space="0" w:color="106B62"/>
                                <w:left w:val="nil"/>
                                <w:bottom w:val="nil"/>
                                <w:right w:val="nil"/>
                              </w:tcBorders>
                              <w:vAlign w:val="center"/>
                              <w:hideMark/>
                            </w:tcPr>
                            <w:p w14:paraId="3E8DE748" w14:textId="77777777" w:rsidR="00236040" w:rsidRPr="00236040" w:rsidRDefault="00236040" w:rsidP="00236040">
                              <w:pPr>
                                <w:spacing w:after="0" w:line="240" w:lineRule="auto"/>
                                <w:rPr>
                                  <w:vanish/>
                                </w:rPr>
                              </w:pPr>
                            </w:p>
                          </w:tc>
                        </w:tr>
                      </w:tbl>
                      <w:p w14:paraId="2E21A79F" w14:textId="77777777" w:rsidR="00236040" w:rsidRPr="00236040" w:rsidRDefault="00236040" w:rsidP="00236040">
                        <w:pPr>
                          <w:spacing w:after="0" w:line="240" w:lineRule="auto"/>
                        </w:pPr>
                      </w:p>
                    </w:tc>
                  </w:tr>
                </w:tbl>
                <w:p w14:paraId="1143AFFC" w14:textId="77777777" w:rsidR="00236040" w:rsidRPr="00236040" w:rsidRDefault="00236040" w:rsidP="00236040">
                  <w:pPr>
                    <w:spacing w:after="0" w:line="240" w:lineRule="auto"/>
                  </w:pPr>
                </w:p>
              </w:tc>
            </w:tr>
            <w:tr w:rsidR="00236040" w:rsidRPr="00236040" w14:paraId="1922A6EA"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36040" w:rsidRPr="00236040" w14:paraId="5A4AF49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36040" w:rsidRPr="00236040" w14:paraId="2043943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36040" w:rsidRPr="00236040" w14:paraId="4527BCA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36040" w:rsidRPr="00236040" w14:paraId="36A5B9C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36040" w:rsidRPr="00236040" w14:paraId="47ACB83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36040" w:rsidRPr="00236040" w14:paraId="6B73849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6040" w:rsidRPr="00236040" w14:paraId="4ACD0D2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040" w:rsidRPr="00236040" w14:paraId="3BF3242D" w14:textId="77777777">
                                                              <w:tc>
                                                                <w:tcPr>
                                                                  <w:tcW w:w="360" w:type="dxa"/>
                                                                  <w:vAlign w:val="center"/>
                                                                  <w:hideMark/>
                                                                </w:tcPr>
                                                                <w:p w14:paraId="12C8C9D1" w14:textId="77BE19CD" w:rsidR="00236040" w:rsidRPr="00236040" w:rsidRDefault="00236040" w:rsidP="00236040">
                                                                  <w:pPr>
                                                                    <w:spacing w:after="0" w:line="240" w:lineRule="auto"/>
                                                                  </w:pPr>
                                                                  <w:r w:rsidRPr="00236040">
                                                                    <w:rPr>
                                                                      <w:u w:val="single"/>
                                                                    </w:rPr>
                                                                    <w:lastRenderedPageBreak/>
                                                                    <w:drawing>
                                                                      <wp:inline distT="0" distB="0" distL="0" distR="0" wp14:anchorId="14B75DCB" wp14:editId="64F3CAF6">
                                                                        <wp:extent cx="228600" cy="228600"/>
                                                                        <wp:effectExtent l="0" t="0" r="0" b="0"/>
                                                                        <wp:docPr id="2089788057" name="Picture 1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BFB699" w14:textId="77777777" w:rsidR="00236040" w:rsidRPr="00236040" w:rsidRDefault="00236040" w:rsidP="00236040">
                                                            <w:pPr>
                                                              <w:spacing w:after="0" w:line="240" w:lineRule="auto"/>
                                                            </w:pPr>
                                                          </w:p>
                                                        </w:tc>
                                                      </w:tr>
                                                    </w:tbl>
                                                    <w:p w14:paraId="377DAD70" w14:textId="77777777" w:rsidR="00236040" w:rsidRPr="00236040" w:rsidRDefault="00236040" w:rsidP="00236040">
                                                      <w:pPr>
                                                        <w:spacing w:after="0" w:line="240" w:lineRule="auto"/>
                                                      </w:pPr>
                                                    </w:p>
                                                  </w:tc>
                                                </w:tr>
                                              </w:tbl>
                                              <w:p w14:paraId="49B28C11" w14:textId="77777777" w:rsidR="00236040" w:rsidRPr="00236040" w:rsidRDefault="00236040" w:rsidP="0023604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36040" w:rsidRPr="00236040" w14:paraId="72D6F71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6040" w:rsidRPr="00236040" w14:paraId="1E6064D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040" w:rsidRPr="00236040" w14:paraId="5B49E5A4" w14:textId="77777777">
                                                              <w:tc>
                                                                <w:tcPr>
                                                                  <w:tcW w:w="360" w:type="dxa"/>
                                                                  <w:vAlign w:val="center"/>
                                                                  <w:hideMark/>
                                                                </w:tcPr>
                                                                <w:p w14:paraId="61B441B7" w14:textId="1D82BBEE" w:rsidR="00236040" w:rsidRPr="00236040" w:rsidRDefault="00236040" w:rsidP="00236040">
                                                                  <w:pPr>
                                                                    <w:spacing w:after="0" w:line="240" w:lineRule="auto"/>
                                                                  </w:pPr>
                                                                  <w:r w:rsidRPr="00236040">
                                                                    <w:rPr>
                                                                      <w:u w:val="single"/>
                                                                    </w:rPr>
                                                                    <w:drawing>
                                                                      <wp:inline distT="0" distB="0" distL="0" distR="0" wp14:anchorId="5995E081" wp14:editId="3AC11D02">
                                                                        <wp:extent cx="228600" cy="228600"/>
                                                                        <wp:effectExtent l="0" t="0" r="0" b="0"/>
                                                                        <wp:docPr id="1517842617" name="Picture 1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FBAE74" w14:textId="77777777" w:rsidR="00236040" w:rsidRPr="00236040" w:rsidRDefault="00236040" w:rsidP="00236040">
                                                            <w:pPr>
                                                              <w:spacing w:after="0" w:line="240" w:lineRule="auto"/>
                                                            </w:pPr>
                                                          </w:p>
                                                        </w:tc>
                                                      </w:tr>
                                                    </w:tbl>
                                                    <w:p w14:paraId="730A727C" w14:textId="77777777" w:rsidR="00236040" w:rsidRPr="00236040" w:rsidRDefault="00236040" w:rsidP="00236040">
                                                      <w:pPr>
                                                        <w:spacing w:after="0" w:line="240" w:lineRule="auto"/>
                                                      </w:pPr>
                                                    </w:p>
                                                  </w:tc>
                                                </w:tr>
                                              </w:tbl>
                                              <w:p w14:paraId="3BD1BA2B" w14:textId="77777777" w:rsidR="00236040" w:rsidRPr="00236040" w:rsidRDefault="00236040" w:rsidP="0023604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36040" w:rsidRPr="00236040" w14:paraId="4DD3A0A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6040" w:rsidRPr="00236040" w14:paraId="0C62852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040" w:rsidRPr="00236040" w14:paraId="629BC566" w14:textId="77777777">
                                                              <w:tc>
                                                                <w:tcPr>
                                                                  <w:tcW w:w="360" w:type="dxa"/>
                                                                  <w:vAlign w:val="center"/>
                                                                  <w:hideMark/>
                                                                </w:tcPr>
                                                                <w:p w14:paraId="77DFDFDB" w14:textId="0DB8C0A0" w:rsidR="00236040" w:rsidRPr="00236040" w:rsidRDefault="00236040" w:rsidP="00236040">
                                                                  <w:pPr>
                                                                    <w:spacing w:after="0" w:line="240" w:lineRule="auto"/>
                                                                  </w:pPr>
                                                                  <w:r w:rsidRPr="00236040">
                                                                    <w:rPr>
                                                                      <w:u w:val="single"/>
                                                                    </w:rPr>
                                                                    <w:drawing>
                                                                      <wp:inline distT="0" distB="0" distL="0" distR="0" wp14:anchorId="65D291B3" wp14:editId="36239285">
                                                                        <wp:extent cx="228600" cy="228600"/>
                                                                        <wp:effectExtent l="0" t="0" r="0" b="0"/>
                                                                        <wp:docPr id="1548970840" name="Picture 12"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F0C92D" w14:textId="77777777" w:rsidR="00236040" w:rsidRPr="00236040" w:rsidRDefault="00236040" w:rsidP="00236040">
                                                            <w:pPr>
                                                              <w:spacing w:after="0" w:line="240" w:lineRule="auto"/>
                                                            </w:pPr>
                                                          </w:p>
                                                        </w:tc>
                                                      </w:tr>
                                                    </w:tbl>
                                                    <w:p w14:paraId="3A9A55A0" w14:textId="77777777" w:rsidR="00236040" w:rsidRPr="00236040" w:rsidRDefault="00236040" w:rsidP="00236040">
                                                      <w:pPr>
                                                        <w:spacing w:after="0" w:line="240" w:lineRule="auto"/>
                                                      </w:pPr>
                                                    </w:p>
                                                  </w:tc>
                                                </w:tr>
                                              </w:tbl>
                                              <w:p w14:paraId="4AC73C73" w14:textId="77777777" w:rsidR="00236040" w:rsidRPr="00236040" w:rsidRDefault="00236040" w:rsidP="0023604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236040" w:rsidRPr="00236040" w14:paraId="260E30A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36040" w:rsidRPr="00236040" w14:paraId="75E10E0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040" w:rsidRPr="00236040" w14:paraId="7E7CD579" w14:textId="77777777">
                                                              <w:tc>
                                                                <w:tcPr>
                                                                  <w:tcW w:w="360" w:type="dxa"/>
                                                                  <w:vAlign w:val="center"/>
                                                                  <w:hideMark/>
                                                                </w:tcPr>
                                                                <w:p w14:paraId="5866E570" w14:textId="19FE9BED" w:rsidR="00236040" w:rsidRPr="00236040" w:rsidRDefault="00236040" w:rsidP="00236040">
                                                                  <w:pPr>
                                                                    <w:spacing w:after="0" w:line="240" w:lineRule="auto"/>
                                                                  </w:pPr>
                                                                  <w:r w:rsidRPr="00236040">
                                                                    <w:rPr>
                                                                      <w:u w:val="single"/>
                                                                    </w:rPr>
                                                                    <w:drawing>
                                                                      <wp:inline distT="0" distB="0" distL="0" distR="0" wp14:anchorId="5A2C5BE3" wp14:editId="165D7282">
                                                                        <wp:extent cx="228600" cy="228600"/>
                                                                        <wp:effectExtent l="0" t="0" r="0" b="0"/>
                                                                        <wp:docPr id="873073959" name="Picture 11"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616705B" w14:textId="77777777" w:rsidR="00236040" w:rsidRPr="00236040" w:rsidRDefault="00236040" w:rsidP="00236040">
                                                            <w:pPr>
                                                              <w:spacing w:after="0" w:line="240" w:lineRule="auto"/>
                                                            </w:pPr>
                                                          </w:p>
                                                        </w:tc>
                                                      </w:tr>
                                                    </w:tbl>
                                                    <w:p w14:paraId="55E3FA82" w14:textId="77777777" w:rsidR="00236040" w:rsidRPr="00236040" w:rsidRDefault="00236040" w:rsidP="00236040">
                                                      <w:pPr>
                                                        <w:spacing w:after="0" w:line="240" w:lineRule="auto"/>
                                                      </w:pPr>
                                                    </w:p>
                                                  </w:tc>
                                                </w:tr>
                                              </w:tbl>
                                              <w:p w14:paraId="096D784C" w14:textId="77777777" w:rsidR="00236040" w:rsidRPr="00236040" w:rsidRDefault="00236040" w:rsidP="00236040">
                                                <w:pPr>
                                                  <w:spacing w:after="0" w:line="240" w:lineRule="auto"/>
                                                </w:pPr>
                                              </w:p>
                                            </w:tc>
                                          </w:tr>
                                        </w:tbl>
                                        <w:p w14:paraId="482460E3" w14:textId="77777777" w:rsidR="00236040" w:rsidRPr="00236040" w:rsidRDefault="00236040" w:rsidP="00236040">
                                          <w:pPr>
                                            <w:spacing w:after="0" w:line="240" w:lineRule="auto"/>
                                          </w:pPr>
                                        </w:p>
                                      </w:tc>
                                    </w:tr>
                                  </w:tbl>
                                  <w:p w14:paraId="0ED60FC5" w14:textId="77777777" w:rsidR="00236040" w:rsidRPr="00236040" w:rsidRDefault="00236040" w:rsidP="00236040">
                                    <w:pPr>
                                      <w:spacing w:after="0" w:line="240" w:lineRule="auto"/>
                                    </w:pPr>
                                  </w:p>
                                </w:tc>
                              </w:tr>
                            </w:tbl>
                            <w:p w14:paraId="207E16F6" w14:textId="77777777" w:rsidR="00236040" w:rsidRPr="00236040" w:rsidRDefault="00236040" w:rsidP="00236040">
                              <w:pPr>
                                <w:spacing w:after="0" w:line="240" w:lineRule="auto"/>
                              </w:pPr>
                            </w:p>
                          </w:tc>
                        </w:tr>
                      </w:tbl>
                      <w:p w14:paraId="5B9ABCD4" w14:textId="77777777" w:rsidR="00236040" w:rsidRPr="00236040" w:rsidRDefault="00236040" w:rsidP="00236040">
                        <w:pPr>
                          <w:spacing w:after="0" w:line="240" w:lineRule="auto"/>
                        </w:pPr>
                      </w:p>
                    </w:tc>
                  </w:tr>
                </w:tbl>
                <w:p w14:paraId="0896546C" w14:textId="77777777" w:rsidR="00236040" w:rsidRPr="00236040" w:rsidRDefault="00236040" w:rsidP="0023604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36040" w:rsidRPr="00236040" w14:paraId="6CB8C2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77A3D1B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040" w:rsidRPr="00236040" w14:paraId="64467BB6" w14:textId="77777777">
                                <w:tc>
                                  <w:tcPr>
                                    <w:tcW w:w="0" w:type="auto"/>
                                    <w:tcMar>
                                      <w:top w:w="0" w:type="dxa"/>
                                      <w:left w:w="270" w:type="dxa"/>
                                      <w:bottom w:w="135" w:type="dxa"/>
                                      <w:right w:w="270" w:type="dxa"/>
                                    </w:tcMar>
                                    <w:hideMark/>
                                  </w:tcPr>
                                  <w:p w14:paraId="0A31679D" w14:textId="77777777" w:rsidR="00236040" w:rsidRPr="00236040" w:rsidRDefault="00236040" w:rsidP="00236040">
                                    <w:pPr>
                                      <w:spacing w:after="0" w:line="240" w:lineRule="auto"/>
                                      <w:jc w:val="center"/>
                                    </w:pPr>
                                    <w:r w:rsidRPr="00236040">
                                      <w:rPr>
                                        <w:b/>
                                        <w:bCs/>
                                      </w:rPr>
                                      <w:t>Community Pharmacy England</w:t>
                                    </w:r>
                                    <w:r w:rsidRPr="00236040">
                                      <w:br/>
                                      <w:t>Address: 14 Hosier Lane, London EC1A 9LQ</w:t>
                                    </w:r>
                                    <w:r w:rsidRPr="00236040">
                                      <w:br/>
                                      <w:t xml:space="preserve">Tel: 0203 1220 810 | Email: </w:t>
                                    </w:r>
                                    <w:hyperlink r:id="rId25" w:history="1">
                                      <w:r w:rsidRPr="00236040">
                                        <w:rPr>
                                          <w:rStyle w:val="Hyperlink"/>
                                        </w:rPr>
                                        <w:t>comms.team@cpe.org.uk</w:t>
                                      </w:r>
                                    </w:hyperlink>
                                  </w:p>
                                  <w:p w14:paraId="2460A43D" w14:textId="77777777" w:rsidR="00236040" w:rsidRPr="00236040" w:rsidRDefault="00236040" w:rsidP="00236040">
                                    <w:pPr>
                                      <w:spacing w:after="0" w:line="240" w:lineRule="auto"/>
                                      <w:jc w:val="center"/>
                                    </w:pPr>
                                    <w:r w:rsidRPr="00236040">
                                      <w:rPr>
                                        <w:i/>
                                        <w:iCs/>
                                      </w:rPr>
                                      <w:t xml:space="preserve">Copyright © 2025 Community Pharmacy England, </w:t>
                                    </w:r>
                                    <w:proofErr w:type="gramStart"/>
                                    <w:r w:rsidRPr="00236040">
                                      <w:rPr>
                                        <w:i/>
                                        <w:iCs/>
                                      </w:rPr>
                                      <w:t>All</w:t>
                                    </w:r>
                                    <w:proofErr w:type="gramEnd"/>
                                    <w:r w:rsidRPr="00236040">
                                      <w:rPr>
                                        <w:i/>
                                        <w:iCs/>
                                      </w:rPr>
                                      <w:t xml:space="preserve"> rights reserved.</w:t>
                                    </w:r>
                                  </w:p>
                                  <w:p w14:paraId="78F82F96" w14:textId="154A3B02" w:rsidR="00236040" w:rsidRPr="00236040" w:rsidRDefault="00236040" w:rsidP="00236040">
                                    <w:pPr>
                                      <w:spacing w:after="0" w:line="240" w:lineRule="auto"/>
                                      <w:jc w:val="center"/>
                                    </w:pPr>
                                    <w:r w:rsidRPr="00236040">
                                      <w:t>You are receiving this email because you are subscribed to our newsletters. Community Pharmacy England is the operating name of the Pharmaceutical Services Negotiating Committee (PSNC).</w:t>
                                    </w:r>
                                  </w:p>
                                </w:tc>
                              </w:tr>
                            </w:tbl>
                            <w:p w14:paraId="7F04D672" w14:textId="77777777" w:rsidR="00236040" w:rsidRPr="00236040" w:rsidRDefault="00236040" w:rsidP="00236040">
                              <w:pPr>
                                <w:spacing w:after="0" w:line="240" w:lineRule="auto"/>
                              </w:pPr>
                            </w:p>
                          </w:tc>
                        </w:tr>
                      </w:tbl>
                      <w:p w14:paraId="62B24974" w14:textId="77777777" w:rsidR="00236040" w:rsidRPr="00236040" w:rsidRDefault="00236040" w:rsidP="00236040">
                        <w:pPr>
                          <w:spacing w:after="0" w:line="240" w:lineRule="auto"/>
                        </w:pPr>
                      </w:p>
                    </w:tc>
                  </w:tr>
                </w:tbl>
                <w:p w14:paraId="0709AC46" w14:textId="77777777" w:rsidR="00236040" w:rsidRPr="00236040" w:rsidRDefault="00236040" w:rsidP="00236040">
                  <w:pPr>
                    <w:spacing w:after="0" w:line="240" w:lineRule="auto"/>
                  </w:pPr>
                </w:p>
              </w:tc>
            </w:tr>
          </w:tbl>
          <w:p w14:paraId="616A1C4C" w14:textId="77777777" w:rsidR="00236040" w:rsidRPr="00236040" w:rsidRDefault="00236040" w:rsidP="00236040"/>
        </w:tc>
      </w:tr>
    </w:tbl>
    <w:p w14:paraId="7BD21742"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40"/>
    <w:rsid w:val="00236040"/>
    <w:rsid w:val="00413E92"/>
    <w:rsid w:val="006A6164"/>
    <w:rsid w:val="00B96193"/>
    <w:rsid w:val="00EE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7836"/>
  <w15:chartTrackingRefBased/>
  <w15:docId w15:val="{41580138-8AA0-4739-BBCE-5D348719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040"/>
    <w:rPr>
      <w:rFonts w:eastAsiaTheme="majorEastAsia" w:cstheme="majorBidi"/>
      <w:color w:val="272727" w:themeColor="text1" w:themeTint="D8"/>
    </w:rPr>
  </w:style>
  <w:style w:type="paragraph" w:styleId="Title">
    <w:name w:val="Title"/>
    <w:basedOn w:val="Normal"/>
    <w:next w:val="Normal"/>
    <w:link w:val="TitleChar"/>
    <w:uiPriority w:val="10"/>
    <w:qFormat/>
    <w:rsid w:val="00236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040"/>
    <w:pPr>
      <w:spacing w:before="160"/>
      <w:jc w:val="center"/>
    </w:pPr>
    <w:rPr>
      <w:i/>
      <w:iCs/>
      <w:color w:val="404040" w:themeColor="text1" w:themeTint="BF"/>
    </w:rPr>
  </w:style>
  <w:style w:type="character" w:customStyle="1" w:styleId="QuoteChar">
    <w:name w:val="Quote Char"/>
    <w:basedOn w:val="DefaultParagraphFont"/>
    <w:link w:val="Quote"/>
    <w:uiPriority w:val="29"/>
    <w:rsid w:val="00236040"/>
    <w:rPr>
      <w:i/>
      <w:iCs/>
      <w:color w:val="404040" w:themeColor="text1" w:themeTint="BF"/>
    </w:rPr>
  </w:style>
  <w:style w:type="paragraph" w:styleId="ListParagraph">
    <w:name w:val="List Paragraph"/>
    <w:basedOn w:val="Normal"/>
    <w:uiPriority w:val="34"/>
    <w:qFormat/>
    <w:rsid w:val="00236040"/>
    <w:pPr>
      <w:ind w:left="720"/>
      <w:contextualSpacing/>
    </w:pPr>
  </w:style>
  <w:style w:type="character" w:styleId="IntenseEmphasis">
    <w:name w:val="Intense Emphasis"/>
    <w:basedOn w:val="DefaultParagraphFont"/>
    <w:uiPriority w:val="21"/>
    <w:qFormat/>
    <w:rsid w:val="00236040"/>
    <w:rPr>
      <w:i/>
      <w:iCs/>
      <w:color w:val="0F4761" w:themeColor="accent1" w:themeShade="BF"/>
    </w:rPr>
  </w:style>
  <w:style w:type="paragraph" w:styleId="IntenseQuote">
    <w:name w:val="Intense Quote"/>
    <w:basedOn w:val="Normal"/>
    <w:next w:val="Normal"/>
    <w:link w:val="IntenseQuoteChar"/>
    <w:uiPriority w:val="30"/>
    <w:qFormat/>
    <w:rsid w:val="00236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040"/>
    <w:rPr>
      <w:i/>
      <w:iCs/>
      <w:color w:val="0F4761" w:themeColor="accent1" w:themeShade="BF"/>
    </w:rPr>
  </w:style>
  <w:style w:type="character" w:styleId="IntenseReference">
    <w:name w:val="Intense Reference"/>
    <w:basedOn w:val="DefaultParagraphFont"/>
    <w:uiPriority w:val="32"/>
    <w:qFormat/>
    <w:rsid w:val="00236040"/>
    <w:rPr>
      <w:b/>
      <w:bCs/>
      <w:smallCaps/>
      <w:color w:val="0F4761" w:themeColor="accent1" w:themeShade="BF"/>
      <w:spacing w:val="5"/>
    </w:rPr>
  </w:style>
  <w:style w:type="character" w:styleId="Hyperlink">
    <w:name w:val="Hyperlink"/>
    <w:basedOn w:val="DefaultParagraphFont"/>
    <w:uiPriority w:val="99"/>
    <w:unhideWhenUsed/>
    <w:rsid w:val="00236040"/>
    <w:rPr>
      <w:color w:val="467886" w:themeColor="hyperlink"/>
      <w:u w:val="single"/>
    </w:rPr>
  </w:style>
  <w:style w:type="character" w:styleId="UnresolvedMention">
    <w:name w:val="Unresolved Mention"/>
    <w:basedOn w:val="DefaultParagraphFont"/>
    <w:uiPriority w:val="99"/>
    <w:semiHidden/>
    <w:unhideWhenUsed/>
    <w:rsid w:val="00236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553919">
      <w:bodyDiv w:val="1"/>
      <w:marLeft w:val="0"/>
      <w:marRight w:val="0"/>
      <w:marTop w:val="0"/>
      <w:marBottom w:val="0"/>
      <w:divBdr>
        <w:top w:val="none" w:sz="0" w:space="0" w:color="auto"/>
        <w:left w:val="none" w:sz="0" w:space="0" w:color="auto"/>
        <w:bottom w:val="none" w:sz="0" w:space="0" w:color="auto"/>
        <w:right w:val="none" w:sz="0" w:space="0" w:color="auto"/>
      </w:divBdr>
    </w:div>
    <w:div w:id="14089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a40b70f683&amp;e=d19e9fd41c"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0a48772396&amp;e=d19e9fd41c" TargetMode="External"/><Relationship Id="rId7" Type="http://schemas.openxmlformats.org/officeDocument/2006/relationships/hyperlink" Target="https://cpe.us7.list-manage.com/track/click?u=86d41ab7fa4c7c2c5d7210782&amp;id=835392546e&amp;e=d19e9fd41c" TargetMode="External"/><Relationship Id="rId12" Type="http://schemas.openxmlformats.org/officeDocument/2006/relationships/hyperlink" Target="https://cpe.us7.list-manage.com/track/click?u=86d41ab7fa4c7c2c5d7210782&amp;id=e3b1a694a2&amp;e=d19e9fd41c" TargetMode="External"/><Relationship Id="rId17" Type="http://schemas.openxmlformats.org/officeDocument/2006/relationships/hyperlink" Target="https://cpe.us7.list-manage.com/track/click?u=86d41ab7fa4c7c2c5d7210782&amp;id=b54288bdde&amp;e=d19e9fd41c" TargetMode="External"/><Relationship Id="rId25"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eb393fdecd&amp;e=d19e9fd41c" TargetMode="External"/><Relationship Id="rId23" Type="http://schemas.openxmlformats.org/officeDocument/2006/relationships/hyperlink" Target="https://cpe.us7.list-manage.com/track/click?u=86d41ab7fa4c7c2c5d7210782&amp;id=bd2ea09a41&amp;e=d19e9fd41c" TargetMode="External"/><Relationship Id="rId10" Type="http://schemas.openxmlformats.org/officeDocument/2006/relationships/hyperlink" Target="https://cpe.us7.list-manage.com/track/click?u=86d41ab7fa4c7c2c5d7210782&amp;id=9749b8aeda&amp;e=d19e9fd41c" TargetMode="External"/><Relationship Id="rId19" Type="http://schemas.openxmlformats.org/officeDocument/2006/relationships/hyperlink" Target="https://cpe.us7.list-manage.com/track/click?u=86d41ab7fa4c7c2c5d7210782&amp;id=76f0e30409&amp;e=d19e9fd41c" TargetMode="External"/><Relationship Id="rId4" Type="http://schemas.openxmlformats.org/officeDocument/2006/relationships/hyperlink" Target="https://cpe.us7.list-manage.com/track/click?u=86d41ab7fa4c7c2c5d7210782&amp;id=404ebc8728&amp;e=d19e9fd41c" TargetMode="External"/><Relationship Id="rId9" Type="http://schemas.openxmlformats.org/officeDocument/2006/relationships/hyperlink" Target="https://cpe.us7.list-manage.com/track/click?u=86d41ab7fa4c7c2c5d7210782&amp;id=a499760210&amp;e=d19e9fd41c" TargetMode="External"/><Relationship Id="rId14" Type="http://schemas.openxmlformats.org/officeDocument/2006/relationships/hyperlink" Target="https://cpe.us7.list-manage.com/track/click?u=86d41ab7fa4c7c2c5d7210782&amp;id=ebd17a7818&amp;e=d19e9fd41c"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2025-07-24T08:37:00Z</dcterms:created>
  <dcterms:modified xsi:type="dcterms:W3CDTF">2025-07-24T08:38:00Z</dcterms:modified>
</cp:coreProperties>
</file>