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EE56FB" w:rsidRPr="00EE56FB" w14:paraId="7E590BC5"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EE56FB" w:rsidRPr="00EE56FB" w14:paraId="2C79B1D1"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EE56FB" w:rsidRPr="00EE56FB" w14:paraId="04A5908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E56FB" w:rsidRPr="00EE56FB" w14:paraId="7B3D2CC4" w14:textId="77777777">
                          <w:tc>
                            <w:tcPr>
                              <w:tcW w:w="9000" w:type="dxa"/>
                              <w:hideMark/>
                            </w:tcPr>
                            <w:p w14:paraId="4093A567" w14:textId="77777777" w:rsidR="00EE56FB" w:rsidRPr="00EE56FB" w:rsidRDefault="00EE56FB" w:rsidP="00EE56FB">
                              <w:pPr>
                                <w:spacing w:after="0" w:line="240" w:lineRule="auto"/>
                              </w:pPr>
                            </w:p>
                          </w:tc>
                        </w:tr>
                      </w:tbl>
                      <w:p w14:paraId="74EB5EED" w14:textId="77777777" w:rsidR="00EE56FB" w:rsidRPr="00EE56FB" w:rsidRDefault="00EE56FB" w:rsidP="00EE56FB">
                        <w:pPr>
                          <w:spacing w:after="0" w:line="240" w:lineRule="auto"/>
                        </w:pPr>
                      </w:p>
                    </w:tc>
                  </w:tr>
                </w:tbl>
                <w:p w14:paraId="5EA64A35" w14:textId="77777777" w:rsidR="00EE56FB" w:rsidRPr="00EE56FB" w:rsidRDefault="00EE56FB" w:rsidP="00EE56FB">
                  <w:pPr>
                    <w:spacing w:after="0" w:line="240" w:lineRule="auto"/>
                  </w:pPr>
                </w:p>
              </w:tc>
            </w:tr>
            <w:tr w:rsidR="00EE56FB" w:rsidRPr="00EE56FB" w14:paraId="6E55FD15"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EE56FB" w:rsidRPr="00EE56FB" w14:paraId="0300257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EE56FB" w:rsidRPr="00EE56FB" w14:paraId="69343679"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EE56FB" w:rsidRPr="00EE56FB" w14:paraId="56643BD4" w14:textId="77777777">
                                <w:tc>
                                  <w:tcPr>
                                    <w:tcW w:w="0" w:type="auto"/>
                                    <w:hideMark/>
                                  </w:tcPr>
                                  <w:p w14:paraId="53A75B3E" w14:textId="3104EF6B" w:rsidR="00EE56FB" w:rsidRPr="00EE56FB" w:rsidRDefault="00EE56FB" w:rsidP="00EE56FB">
                                    <w:pPr>
                                      <w:spacing w:after="0" w:line="240" w:lineRule="auto"/>
                                    </w:pPr>
                                    <w:r w:rsidRPr="00EE56FB">
                                      <w:drawing>
                                        <wp:inline distT="0" distB="0" distL="0" distR="0" wp14:anchorId="3462A203" wp14:editId="78BE2100">
                                          <wp:extent cx="2514600" cy="812800"/>
                                          <wp:effectExtent l="0" t="0" r="0" b="6350"/>
                                          <wp:docPr id="965579899" name="Picture 18"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EE56FB" w:rsidRPr="00EE56FB" w14:paraId="74994B54" w14:textId="77777777">
                                <w:tc>
                                  <w:tcPr>
                                    <w:tcW w:w="0" w:type="auto"/>
                                    <w:hideMark/>
                                  </w:tcPr>
                                  <w:p w14:paraId="5E5819D7" w14:textId="77777777" w:rsidR="00EE56FB" w:rsidRPr="00EE56FB" w:rsidRDefault="00EE56FB" w:rsidP="00EE56FB">
                                    <w:pPr>
                                      <w:spacing w:after="0" w:line="240" w:lineRule="auto"/>
                                      <w:jc w:val="right"/>
                                      <w:rPr>
                                        <w:b/>
                                        <w:bCs/>
                                        <w:sz w:val="36"/>
                                        <w:szCs w:val="36"/>
                                      </w:rPr>
                                    </w:pPr>
                                    <w:r w:rsidRPr="00EE56FB">
                                      <w:rPr>
                                        <w:b/>
                                        <w:bCs/>
                                        <w:sz w:val="36"/>
                                        <w:szCs w:val="36"/>
                                      </w:rPr>
                                      <w:t>Newsletter</w:t>
                                    </w:r>
                                  </w:p>
                                  <w:p w14:paraId="74E44789" w14:textId="77777777" w:rsidR="00EE56FB" w:rsidRPr="00EE56FB" w:rsidRDefault="00EE56FB" w:rsidP="00EE56FB">
                                    <w:pPr>
                                      <w:spacing w:after="0" w:line="240" w:lineRule="auto"/>
                                      <w:jc w:val="right"/>
                                    </w:pPr>
                                    <w:r w:rsidRPr="00EE56FB">
                                      <w:rPr>
                                        <w:sz w:val="36"/>
                                        <w:szCs w:val="36"/>
                                      </w:rPr>
                                      <w:t>18th August 2025</w:t>
                                    </w:r>
                                  </w:p>
                                </w:tc>
                              </w:tr>
                            </w:tbl>
                            <w:p w14:paraId="37EBB965" w14:textId="77777777" w:rsidR="00EE56FB" w:rsidRPr="00EE56FB" w:rsidRDefault="00EE56FB" w:rsidP="00EE56FB">
                              <w:pPr>
                                <w:spacing w:after="0" w:line="240" w:lineRule="auto"/>
                              </w:pPr>
                            </w:p>
                          </w:tc>
                        </w:tr>
                      </w:tbl>
                      <w:p w14:paraId="131AB78C" w14:textId="77777777" w:rsidR="00EE56FB" w:rsidRPr="00EE56FB" w:rsidRDefault="00EE56FB" w:rsidP="00EE56FB">
                        <w:pPr>
                          <w:spacing w:after="0" w:line="240" w:lineRule="auto"/>
                        </w:pPr>
                      </w:p>
                    </w:tc>
                  </w:tr>
                </w:tbl>
                <w:p w14:paraId="37A920A4" w14:textId="77777777" w:rsidR="00EE56FB" w:rsidRPr="00EE56FB" w:rsidRDefault="00EE56FB" w:rsidP="00EE56FB">
                  <w:pPr>
                    <w:spacing w:after="0" w:line="240" w:lineRule="auto"/>
                  </w:pPr>
                </w:p>
              </w:tc>
            </w:tr>
            <w:tr w:rsidR="00EE56FB" w:rsidRPr="00EE56FB" w14:paraId="65FDB83D"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EE56FB" w:rsidRPr="00EE56FB" w14:paraId="7CB1619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EE56FB" w:rsidRPr="00EE56FB" w14:paraId="349E6118" w14:textId="77777777">
                          <w:tc>
                            <w:tcPr>
                              <w:tcW w:w="0" w:type="auto"/>
                              <w:tcMar>
                                <w:top w:w="0" w:type="dxa"/>
                                <w:left w:w="135" w:type="dxa"/>
                                <w:bottom w:w="0" w:type="dxa"/>
                                <w:right w:w="135" w:type="dxa"/>
                              </w:tcMar>
                              <w:hideMark/>
                            </w:tcPr>
                            <w:p w14:paraId="73DB06BC" w14:textId="2CB5EEEE" w:rsidR="00EE56FB" w:rsidRPr="00EE56FB" w:rsidRDefault="00EE56FB" w:rsidP="00EE56FB">
                              <w:pPr>
                                <w:spacing w:after="0" w:line="240" w:lineRule="auto"/>
                              </w:pPr>
                              <w:r w:rsidRPr="00EE56FB">
                                <w:drawing>
                                  <wp:inline distT="0" distB="0" distL="0" distR="0" wp14:anchorId="46EE170B" wp14:editId="5C3D0A03">
                                    <wp:extent cx="5372100" cy="336550"/>
                                    <wp:effectExtent l="0" t="0" r="0" b="6350"/>
                                    <wp:docPr id="1269496016"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6550"/>
                                            </a:xfrm>
                                            <a:prstGeom prst="rect">
                                              <a:avLst/>
                                            </a:prstGeom>
                                            <a:noFill/>
                                            <a:ln>
                                              <a:noFill/>
                                            </a:ln>
                                          </pic:spPr>
                                        </pic:pic>
                                      </a:graphicData>
                                    </a:graphic>
                                  </wp:inline>
                                </w:drawing>
                              </w:r>
                            </w:p>
                          </w:tc>
                        </w:tr>
                      </w:tbl>
                      <w:p w14:paraId="3AFFA6DE" w14:textId="77777777" w:rsidR="00EE56FB" w:rsidRPr="00EE56FB" w:rsidRDefault="00EE56FB" w:rsidP="00EE56FB">
                        <w:pPr>
                          <w:spacing w:after="0" w:line="240" w:lineRule="auto"/>
                        </w:pPr>
                      </w:p>
                    </w:tc>
                  </w:tr>
                </w:tbl>
                <w:p w14:paraId="3BFAFBD6"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5CFE0EB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E56FB" w:rsidRPr="00EE56FB" w14:paraId="149F9B8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E56FB" w:rsidRPr="00EE56FB" w14:paraId="4B367483" w14:textId="77777777">
                                <w:tc>
                                  <w:tcPr>
                                    <w:tcW w:w="0" w:type="auto"/>
                                    <w:tcMar>
                                      <w:top w:w="0" w:type="dxa"/>
                                      <w:left w:w="270" w:type="dxa"/>
                                      <w:bottom w:w="135" w:type="dxa"/>
                                      <w:right w:w="270" w:type="dxa"/>
                                    </w:tcMar>
                                    <w:hideMark/>
                                  </w:tcPr>
                                  <w:p w14:paraId="269C09F3" w14:textId="77777777" w:rsidR="00EE56FB" w:rsidRPr="00EE56FB" w:rsidRDefault="00EE56FB" w:rsidP="00EE56FB">
                                    <w:pPr>
                                      <w:spacing w:after="0" w:line="240" w:lineRule="auto"/>
                                    </w:pPr>
                                    <w:r w:rsidRPr="00EE56FB">
                                      <w:rPr>
                                        <w:b/>
                                        <w:bCs/>
                                      </w:rPr>
                                      <w:t>This newsletter - sent on Mondays, Wednesdays and Fridays - contains important information and resources to support community pharmacies across England.</w:t>
                                    </w:r>
                                  </w:p>
                                </w:tc>
                              </w:tr>
                            </w:tbl>
                            <w:p w14:paraId="03209924" w14:textId="77777777" w:rsidR="00EE56FB" w:rsidRPr="00EE56FB" w:rsidRDefault="00EE56FB" w:rsidP="00EE56FB">
                              <w:pPr>
                                <w:spacing w:after="0" w:line="240" w:lineRule="auto"/>
                              </w:pPr>
                            </w:p>
                          </w:tc>
                        </w:tr>
                      </w:tbl>
                      <w:p w14:paraId="4A1D316D" w14:textId="77777777" w:rsidR="00EE56FB" w:rsidRPr="00EE56FB" w:rsidRDefault="00EE56FB" w:rsidP="00EE56FB">
                        <w:pPr>
                          <w:spacing w:after="0" w:line="240" w:lineRule="auto"/>
                        </w:pPr>
                      </w:p>
                    </w:tc>
                  </w:tr>
                </w:tbl>
                <w:p w14:paraId="198786CE"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7F78ADD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E56FB" w:rsidRPr="00EE56FB" w14:paraId="09671B44" w14:textId="77777777">
                          <w:trPr>
                            <w:hidden/>
                          </w:trPr>
                          <w:tc>
                            <w:tcPr>
                              <w:tcW w:w="0" w:type="auto"/>
                              <w:tcBorders>
                                <w:top w:val="single" w:sz="12" w:space="0" w:color="106B62"/>
                                <w:left w:val="nil"/>
                                <w:bottom w:val="nil"/>
                                <w:right w:val="nil"/>
                              </w:tcBorders>
                              <w:vAlign w:val="center"/>
                              <w:hideMark/>
                            </w:tcPr>
                            <w:p w14:paraId="7F4B5E21" w14:textId="77777777" w:rsidR="00EE56FB" w:rsidRPr="00EE56FB" w:rsidRDefault="00EE56FB" w:rsidP="00EE56FB">
                              <w:pPr>
                                <w:spacing w:after="0" w:line="240" w:lineRule="auto"/>
                                <w:rPr>
                                  <w:vanish/>
                                </w:rPr>
                              </w:pPr>
                            </w:p>
                          </w:tc>
                        </w:tr>
                      </w:tbl>
                      <w:p w14:paraId="538DBC2B" w14:textId="77777777" w:rsidR="00EE56FB" w:rsidRPr="00EE56FB" w:rsidRDefault="00EE56FB" w:rsidP="00EE56FB">
                        <w:pPr>
                          <w:spacing w:after="0" w:line="240" w:lineRule="auto"/>
                        </w:pPr>
                      </w:p>
                    </w:tc>
                  </w:tr>
                </w:tbl>
                <w:p w14:paraId="53B2D4DF"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1A473F0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E56FB" w:rsidRPr="00EE56FB" w14:paraId="6A2B4A7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E56FB" w:rsidRPr="00EE56FB" w14:paraId="4242ED67" w14:textId="77777777">
                                <w:tc>
                                  <w:tcPr>
                                    <w:tcW w:w="0" w:type="auto"/>
                                    <w:tcMar>
                                      <w:top w:w="0" w:type="dxa"/>
                                      <w:left w:w="270" w:type="dxa"/>
                                      <w:bottom w:w="135" w:type="dxa"/>
                                      <w:right w:w="270" w:type="dxa"/>
                                    </w:tcMar>
                                    <w:hideMark/>
                                  </w:tcPr>
                                  <w:p w14:paraId="0E9D43E9" w14:textId="77777777" w:rsidR="00EE56FB" w:rsidRPr="00EE56FB" w:rsidRDefault="00EE56FB" w:rsidP="00EE56FB">
                                    <w:pPr>
                                      <w:spacing w:after="0" w:line="240" w:lineRule="auto"/>
                                      <w:rPr>
                                        <w:b/>
                                        <w:bCs/>
                                      </w:rPr>
                                    </w:pPr>
                                    <w:r w:rsidRPr="00EE56FB">
                                      <w:rPr>
                                        <w:b/>
                                        <w:bCs/>
                                      </w:rPr>
                                      <w:t>In this update: Last chance to register for child flu vac webinar; Obesity pathway programme; National Emergency Alerts.</w:t>
                                    </w:r>
                                  </w:p>
                                </w:tc>
                              </w:tr>
                            </w:tbl>
                            <w:p w14:paraId="1C9A6542" w14:textId="77777777" w:rsidR="00EE56FB" w:rsidRPr="00EE56FB" w:rsidRDefault="00EE56FB" w:rsidP="00EE56FB">
                              <w:pPr>
                                <w:spacing w:after="0" w:line="240" w:lineRule="auto"/>
                              </w:pPr>
                            </w:p>
                          </w:tc>
                        </w:tr>
                      </w:tbl>
                      <w:p w14:paraId="19D4F853" w14:textId="77777777" w:rsidR="00EE56FB" w:rsidRPr="00EE56FB" w:rsidRDefault="00EE56FB" w:rsidP="00EE56FB">
                        <w:pPr>
                          <w:spacing w:after="0" w:line="240" w:lineRule="auto"/>
                        </w:pPr>
                      </w:p>
                    </w:tc>
                  </w:tr>
                </w:tbl>
                <w:p w14:paraId="3A48BB57"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238027D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E56FB" w:rsidRPr="00EE56FB" w14:paraId="464446DE" w14:textId="77777777">
                          <w:trPr>
                            <w:hidden/>
                          </w:trPr>
                          <w:tc>
                            <w:tcPr>
                              <w:tcW w:w="0" w:type="auto"/>
                              <w:tcBorders>
                                <w:top w:val="single" w:sz="12" w:space="0" w:color="106B62"/>
                                <w:left w:val="nil"/>
                                <w:bottom w:val="nil"/>
                                <w:right w:val="nil"/>
                              </w:tcBorders>
                              <w:vAlign w:val="center"/>
                              <w:hideMark/>
                            </w:tcPr>
                            <w:p w14:paraId="1347D85E" w14:textId="77777777" w:rsidR="00EE56FB" w:rsidRPr="00EE56FB" w:rsidRDefault="00EE56FB" w:rsidP="00EE56FB">
                              <w:pPr>
                                <w:spacing w:after="0" w:line="240" w:lineRule="auto"/>
                                <w:rPr>
                                  <w:vanish/>
                                </w:rPr>
                              </w:pPr>
                            </w:p>
                          </w:tc>
                        </w:tr>
                      </w:tbl>
                      <w:p w14:paraId="445F9FBE" w14:textId="77777777" w:rsidR="00EE56FB" w:rsidRPr="00EE56FB" w:rsidRDefault="00EE56FB" w:rsidP="00EE56FB">
                        <w:pPr>
                          <w:spacing w:after="0" w:line="240" w:lineRule="auto"/>
                        </w:pPr>
                      </w:p>
                    </w:tc>
                  </w:tr>
                </w:tbl>
                <w:p w14:paraId="068571EC"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2413382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EE56FB" w:rsidRPr="00EE56FB" w14:paraId="11748195" w14:textId="77777777">
                          <w:tc>
                            <w:tcPr>
                              <w:tcW w:w="0" w:type="auto"/>
                              <w:tcMar>
                                <w:top w:w="0" w:type="dxa"/>
                                <w:left w:w="135" w:type="dxa"/>
                                <w:bottom w:w="0" w:type="dxa"/>
                                <w:right w:w="135" w:type="dxa"/>
                              </w:tcMar>
                              <w:hideMark/>
                            </w:tcPr>
                            <w:p w14:paraId="48702627" w14:textId="059DDD27" w:rsidR="00EE56FB" w:rsidRPr="00EE56FB" w:rsidRDefault="00EE56FB" w:rsidP="00EE56FB">
                              <w:pPr>
                                <w:spacing w:after="0" w:line="240" w:lineRule="auto"/>
                              </w:pPr>
                              <w:r w:rsidRPr="00EE56FB">
                                <w:drawing>
                                  <wp:inline distT="0" distB="0" distL="0" distR="0" wp14:anchorId="36F6E58D" wp14:editId="16920129">
                                    <wp:extent cx="5372100" cy="1790700"/>
                                    <wp:effectExtent l="0" t="0" r="0" b="0"/>
                                    <wp:docPr id="528547442" name="Picture 16" descr="A poster for a medical service&#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47442" name="Picture 16" descr="A poster for a medical service&#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D9BFBAF" w14:textId="77777777" w:rsidR="00EE56FB" w:rsidRPr="00EE56FB" w:rsidRDefault="00EE56FB" w:rsidP="00EE56FB">
                        <w:pPr>
                          <w:spacing w:after="0" w:line="240" w:lineRule="auto"/>
                        </w:pPr>
                      </w:p>
                    </w:tc>
                  </w:tr>
                </w:tbl>
                <w:p w14:paraId="105DDFE7"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47EC1BD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E56FB" w:rsidRPr="00EE56FB" w14:paraId="374B5AD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E56FB" w:rsidRPr="00EE56FB" w14:paraId="07F76BE5" w14:textId="77777777">
                                <w:tc>
                                  <w:tcPr>
                                    <w:tcW w:w="0" w:type="auto"/>
                                    <w:tcMar>
                                      <w:top w:w="0" w:type="dxa"/>
                                      <w:left w:w="270" w:type="dxa"/>
                                      <w:bottom w:w="135" w:type="dxa"/>
                                      <w:right w:w="270" w:type="dxa"/>
                                    </w:tcMar>
                                    <w:hideMark/>
                                  </w:tcPr>
                                  <w:p w14:paraId="7C634914" w14:textId="77777777" w:rsidR="00EE56FB" w:rsidRPr="00EE56FB" w:rsidRDefault="00EE56FB" w:rsidP="00EE56FB">
                                    <w:pPr>
                                      <w:spacing w:after="0" w:line="240" w:lineRule="auto"/>
                                    </w:pPr>
                                    <w:r w:rsidRPr="00EE56FB">
                                      <w:t xml:space="preserve">This is your last chance to register for Community Pharmacy England’s webinar on the Childhood Flu Vaccination Service, taking place on </w:t>
                                    </w:r>
                                    <w:r w:rsidRPr="00EE56FB">
                                      <w:rPr>
                                        <w:b/>
                                        <w:bCs/>
                                      </w:rPr>
                                      <w:t>Wednesday 20th August 2025</w:t>
                                    </w:r>
                                    <w:r w:rsidRPr="00EE56FB">
                                      <w:t xml:space="preserve">, from 7.30pm. </w:t>
                                    </w:r>
                                    <w:r w:rsidRPr="00EE56FB">
                                      <w:rPr>
                                        <w:b/>
                                        <w:bCs/>
                                      </w:rPr>
                                      <w:t>Bookings will</w:t>
                                    </w:r>
                                    <w:r w:rsidRPr="00EE56FB">
                                      <w:t xml:space="preserve"> </w:t>
                                    </w:r>
                                    <w:r w:rsidRPr="00EE56FB">
                                      <w:rPr>
                                        <w:b/>
                                        <w:bCs/>
                                      </w:rPr>
                                      <w:t>close at midday on the day</w:t>
                                    </w:r>
                                    <w:r w:rsidRPr="00EE56FB">
                                      <w:t xml:space="preserve"> of the event.</w:t>
                                    </w:r>
                                    <w:r w:rsidRPr="00EE56FB">
                                      <w:br/>
                                    </w:r>
                                    <w:r w:rsidRPr="00EE56FB">
                                      <w:br/>
                                      <w:t>The session, which will include speakers from NHS England, aims to provide the latest updates and guidance to support pharmacy owners and their teams in preparing for the 2025/26 service, with an opportunity to put questions to the team.</w:t>
                                    </w:r>
                                    <w:r w:rsidRPr="00EE56FB">
                                      <w:br/>
                                    </w:r>
                                    <w:r w:rsidRPr="00EE56FB">
                                      <w:br/>
                                      <w:t xml:space="preserve">More information about the service is available on the </w:t>
                                    </w:r>
                                    <w:hyperlink r:id="rId9" w:tgtFrame="_blank" w:history="1">
                                      <w:r w:rsidRPr="00EE56FB">
                                        <w:rPr>
                                          <w:rStyle w:val="Hyperlink"/>
                                        </w:rPr>
                                        <w:t>dedicated webpage</w:t>
                                      </w:r>
                                    </w:hyperlink>
                                    <w:r w:rsidRPr="00EE56FB">
                                      <w:t>.</w:t>
                                    </w:r>
                                  </w:p>
                                </w:tc>
                              </w:tr>
                            </w:tbl>
                            <w:p w14:paraId="39F2EBC3" w14:textId="77777777" w:rsidR="00EE56FB" w:rsidRPr="00EE56FB" w:rsidRDefault="00EE56FB" w:rsidP="00EE56FB">
                              <w:pPr>
                                <w:spacing w:after="0" w:line="240" w:lineRule="auto"/>
                              </w:pPr>
                            </w:p>
                          </w:tc>
                        </w:tr>
                      </w:tbl>
                      <w:p w14:paraId="60E83953" w14:textId="77777777" w:rsidR="00EE56FB" w:rsidRPr="00EE56FB" w:rsidRDefault="00EE56FB" w:rsidP="00EE56FB">
                        <w:pPr>
                          <w:spacing w:after="0" w:line="240" w:lineRule="auto"/>
                        </w:pPr>
                      </w:p>
                    </w:tc>
                  </w:tr>
                </w:tbl>
                <w:p w14:paraId="47F4D628"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72882D21"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674"/>
                        </w:tblGrid>
                        <w:tr w:rsidR="00EE56FB" w:rsidRPr="00EE56FB" w14:paraId="261E44A1"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6C88836" w14:textId="77777777" w:rsidR="00EE56FB" w:rsidRPr="00EE56FB" w:rsidRDefault="00EE56FB" w:rsidP="00EE56FB">
                              <w:pPr>
                                <w:spacing w:after="0" w:line="240" w:lineRule="auto"/>
                              </w:pPr>
                              <w:hyperlink r:id="rId10" w:tgtFrame="_blank" w:tooltip=" Please register now to secure your place" w:history="1">
                                <w:r w:rsidRPr="00EE56FB">
                                  <w:rPr>
                                    <w:rStyle w:val="Hyperlink"/>
                                    <w:b/>
                                    <w:bCs/>
                                  </w:rPr>
                                  <w:t>Please register now to secure your place</w:t>
                                </w:r>
                              </w:hyperlink>
                              <w:r w:rsidRPr="00EE56FB">
                                <w:t xml:space="preserve"> </w:t>
                              </w:r>
                            </w:p>
                          </w:tc>
                        </w:tr>
                      </w:tbl>
                      <w:p w14:paraId="723B9320" w14:textId="77777777" w:rsidR="00EE56FB" w:rsidRPr="00EE56FB" w:rsidRDefault="00EE56FB" w:rsidP="00EE56FB">
                        <w:pPr>
                          <w:spacing w:after="0" w:line="240" w:lineRule="auto"/>
                        </w:pPr>
                      </w:p>
                    </w:tc>
                  </w:tr>
                </w:tbl>
                <w:p w14:paraId="6D384A97"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44B667D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E56FB" w:rsidRPr="00EE56FB" w14:paraId="42E9542B" w14:textId="77777777">
                          <w:trPr>
                            <w:hidden/>
                          </w:trPr>
                          <w:tc>
                            <w:tcPr>
                              <w:tcW w:w="0" w:type="auto"/>
                              <w:tcBorders>
                                <w:top w:val="single" w:sz="12" w:space="0" w:color="106B62"/>
                                <w:left w:val="nil"/>
                                <w:bottom w:val="nil"/>
                                <w:right w:val="nil"/>
                              </w:tcBorders>
                              <w:vAlign w:val="center"/>
                              <w:hideMark/>
                            </w:tcPr>
                            <w:p w14:paraId="23926996" w14:textId="77777777" w:rsidR="00EE56FB" w:rsidRPr="00EE56FB" w:rsidRDefault="00EE56FB" w:rsidP="00EE56FB">
                              <w:pPr>
                                <w:spacing w:after="0" w:line="240" w:lineRule="auto"/>
                                <w:rPr>
                                  <w:vanish/>
                                </w:rPr>
                              </w:pPr>
                            </w:p>
                          </w:tc>
                        </w:tr>
                      </w:tbl>
                      <w:p w14:paraId="0C4EC3B3" w14:textId="77777777" w:rsidR="00EE56FB" w:rsidRPr="00EE56FB" w:rsidRDefault="00EE56FB" w:rsidP="00EE56FB">
                        <w:pPr>
                          <w:spacing w:after="0" w:line="240" w:lineRule="auto"/>
                        </w:pPr>
                      </w:p>
                    </w:tc>
                  </w:tr>
                </w:tbl>
                <w:p w14:paraId="24BA9DB1"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3CA9528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EE56FB" w:rsidRPr="00EE56FB" w14:paraId="0B40131B" w14:textId="77777777">
                          <w:tc>
                            <w:tcPr>
                              <w:tcW w:w="0" w:type="auto"/>
                              <w:tcMar>
                                <w:top w:w="0" w:type="dxa"/>
                                <w:left w:w="135" w:type="dxa"/>
                                <w:bottom w:w="0" w:type="dxa"/>
                                <w:right w:w="135" w:type="dxa"/>
                              </w:tcMar>
                              <w:hideMark/>
                            </w:tcPr>
                            <w:p w14:paraId="26404913" w14:textId="186B430B" w:rsidR="00EE56FB" w:rsidRPr="00EE56FB" w:rsidRDefault="00EE56FB" w:rsidP="00EE56FB">
                              <w:pPr>
                                <w:spacing w:after="0" w:line="240" w:lineRule="auto"/>
                              </w:pPr>
                              <w:r w:rsidRPr="00EE56FB">
                                <w:lastRenderedPageBreak/>
                                <w:drawing>
                                  <wp:inline distT="0" distB="0" distL="0" distR="0" wp14:anchorId="38D122EC" wp14:editId="0481A09C">
                                    <wp:extent cx="5372100" cy="2305050"/>
                                    <wp:effectExtent l="0" t="0" r="0" b="0"/>
                                    <wp:docPr id="429786352" name="Picture 15" descr="A screenshot of a computer&#10;&#10;AI-generated content may be incorrect.">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86352" name="Picture 15" descr="A screenshot of a computer&#10;&#10;AI-generated content may be incorrect.">
                                              <a:hlinkClick r:id="rId11" tgtFrame="_bla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2305050"/>
                                            </a:xfrm>
                                            <a:prstGeom prst="rect">
                                              <a:avLst/>
                                            </a:prstGeom>
                                            <a:noFill/>
                                            <a:ln>
                                              <a:noFill/>
                                            </a:ln>
                                          </pic:spPr>
                                        </pic:pic>
                                      </a:graphicData>
                                    </a:graphic>
                                  </wp:inline>
                                </w:drawing>
                              </w:r>
                            </w:p>
                          </w:tc>
                        </w:tr>
                      </w:tbl>
                      <w:p w14:paraId="3429A4F0" w14:textId="77777777" w:rsidR="00EE56FB" w:rsidRPr="00EE56FB" w:rsidRDefault="00EE56FB" w:rsidP="00EE56FB">
                        <w:pPr>
                          <w:spacing w:after="0" w:line="240" w:lineRule="auto"/>
                        </w:pPr>
                      </w:p>
                    </w:tc>
                  </w:tr>
                </w:tbl>
                <w:p w14:paraId="46CF8F29"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03771299"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444"/>
                        </w:tblGrid>
                        <w:tr w:rsidR="00EE56FB" w:rsidRPr="00EE56FB" w14:paraId="468D4AA7"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3B3DF61" w14:textId="77777777" w:rsidR="00EE56FB" w:rsidRPr="00EE56FB" w:rsidRDefault="00EE56FB" w:rsidP="00EE56FB">
                              <w:pPr>
                                <w:spacing w:after="0" w:line="240" w:lineRule="auto"/>
                              </w:pPr>
                              <w:hyperlink r:id="rId13" w:tgtFrame="_blank" w:tooltip="Complete the survey" w:history="1">
                                <w:r w:rsidRPr="00EE56FB">
                                  <w:rPr>
                                    <w:rStyle w:val="Hyperlink"/>
                                    <w:b/>
                                    <w:bCs/>
                                  </w:rPr>
                                  <w:t>Complete the survey</w:t>
                                </w:r>
                              </w:hyperlink>
                              <w:r w:rsidRPr="00EE56FB">
                                <w:t xml:space="preserve"> </w:t>
                              </w:r>
                            </w:p>
                          </w:tc>
                        </w:tr>
                      </w:tbl>
                      <w:p w14:paraId="3575CE46" w14:textId="77777777" w:rsidR="00EE56FB" w:rsidRPr="00EE56FB" w:rsidRDefault="00EE56FB" w:rsidP="00EE56FB">
                        <w:pPr>
                          <w:spacing w:after="0" w:line="240" w:lineRule="auto"/>
                        </w:pPr>
                      </w:p>
                    </w:tc>
                  </w:tr>
                </w:tbl>
                <w:p w14:paraId="0A112FC8"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33A07F4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E56FB" w:rsidRPr="00EE56FB" w14:paraId="789E7DC3" w14:textId="77777777">
                          <w:trPr>
                            <w:hidden/>
                          </w:trPr>
                          <w:tc>
                            <w:tcPr>
                              <w:tcW w:w="0" w:type="auto"/>
                              <w:tcBorders>
                                <w:top w:val="single" w:sz="12" w:space="0" w:color="106B62"/>
                                <w:left w:val="nil"/>
                                <w:bottom w:val="nil"/>
                                <w:right w:val="nil"/>
                              </w:tcBorders>
                              <w:vAlign w:val="center"/>
                              <w:hideMark/>
                            </w:tcPr>
                            <w:p w14:paraId="5062C7F9" w14:textId="77777777" w:rsidR="00EE56FB" w:rsidRPr="00EE56FB" w:rsidRDefault="00EE56FB" w:rsidP="00EE56FB">
                              <w:pPr>
                                <w:spacing w:after="0" w:line="240" w:lineRule="auto"/>
                                <w:rPr>
                                  <w:vanish/>
                                </w:rPr>
                              </w:pPr>
                            </w:p>
                          </w:tc>
                        </w:tr>
                      </w:tbl>
                      <w:p w14:paraId="734B87AA" w14:textId="77777777" w:rsidR="00EE56FB" w:rsidRPr="00EE56FB" w:rsidRDefault="00EE56FB" w:rsidP="00EE56FB">
                        <w:pPr>
                          <w:spacing w:after="0" w:line="240" w:lineRule="auto"/>
                        </w:pPr>
                      </w:p>
                    </w:tc>
                  </w:tr>
                </w:tbl>
                <w:p w14:paraId="2F3F2CF2"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692F677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E56FB" w:rsidRPr="00EE56FB" w14:paraId="7C931B6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E56FB" w:rsidRPr="00EE56FB" w14:paraId="112C35B2" w14:textId="77777777">
                                <w:tc>
                                  <w:tcPr>
                                    <w:tcW w:w="0" w:type="auto"/>
                                    <w:tcMar>
                                      <w:top w:w="0" w:type="dxa"/>
                                      <w:left w:w="270" w:type="dxa"/>
                                      <w:bottom w:w="135" w:type="dxa"/>
                                      <w:right w:w="270" w:type="dxa"/>
                                    </w:tcMar>
                                    <w:hideMark/>
                                  </w:tcPr>
                                  <w:p w14:paraId="25AC0034" w14:textId="77777777" w:rsidR="00EE56FB" w:rsidRPr="00EE56FB" w:rsidRDefault="00EE56FB" w:rsidP="00EE56FB">
                                    <w:pPr>
                                      <w:spacing w:after="0" w:line="240" w:lineRule="auto"/>
                                      <w:rPr>
                                        <w:b/>
                                        <w:bCs/>
                                      </w:rPr>
                                    </w:pPr>
                                    <w:r w:rsidRPr="00EE56FB">
                                      <w:rPr>
                                        <w:b/>
                                        <w:bCs/>
                                      </w:rPr>
                                      <w:t>Obesity pathway innovation programme announced</w:t>
                                    </w:r>
                                  </w:p>
                                  <w:p w14:paraId="52909EE2" w14:textId="77777777" w:rsidR="00EE56FB" w:rsidRPr="00EE56FB" w:rsidRDefault="00EE56FB" w:rsidP="00EE56FB">
                                    <w:pPr>
                                      <w:spacing w:after="0" w:line="240" w:lineRule="auto"/>
                                    </w:pPr>
                                    <w:r w:rsidRPr="00EE56FB">
                                      <w:t>A new programme from the Government and Lilly, delivered by Innovate UK, will pilot holistic weight management pathways, such as pharmacy support, digital tools, and local services, to support people living with obesity.</w:t>
                                    </w:r>
                                    <w:r w:rsidRPr="00EE56FB">
                                      <w:br/>
                                      <w:t> </w:t>
                                    </w:r>
                                    <w:r w:rsidRPr="00EE56FB">
                                      <w:br/>
                                      <w:t>LPCs will be exploring opportunities for involvement with ICBs and discussing potential collaborations on behalf of pharmacy owners. Those interested in learning more can register for one or both of the Innovate UK online briefing events.</w:t>
                                    </w:r>
                                    <w:r w:rsidRPr="00EE56FB">
                                      <w:br/>
                                    </w:r>
                                    <w:r w:rsidRPr="00EE56FB">
                                      <w:br/>
                                    </w:r>
                                    <w:hyperlink r:id="rId14" w:tgtFrame="_blank" w:history="1">
                                      <w:r w:rsidRPr="00EE56FB">
                                        <w:rPr>
                                          <w:rStyle w:val="Hyperlink"/>
                                          <w:b/>
                                          <w:bCs/>
                                        </w:rPr>
                                        <w:t>Tell me more</w:t>
                                      </w:r>
                                    </w:hyperlink>
                                  </w:p>
                                </w:tc>
                              </w:tr>
                            </w:tbl>
                            <w:p w14:paraId="6814AF39" w14:textId="77777777" w:rsidR="00EE56FB" w:rsidRPr="00EE56FB" w:rsidRDefault="00EE56FB" w:rsidP="00EE56FB">
                              <w:pPr>
                                <w:spacing w:after="0" w:line="240" w:lineRule="auto"/>
                              </w:pPr>
                            </w:p>
                          </w:tc>
                        </w:tr>
                      </w:tbl>
                      <w:p w14:paraId="32906996" w14:textId="77777777" w:rsidR="00EE56FB" w:rsidRPr="00EE56FB" w:rsidRDefault="00EE56FB" w:rsidP="00EE56FB">
                        <w:pPr>
                          <w:spacing w:after="0" w:line="240" w:lineRule="auto"/>
                        </w:pPr>
                      </w:p>
                    </w:tc>
                  </w:tr>
                </w:tbl>
                <w:p w14:paraId="5AA26254"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591D80F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E56FB" w:rsidRPr="00EE56FB" w14:paraId="67017200" w14:textId="77777777">
                          <w:trPr>
                            <w:hidden/>
                          </w:trPr>
                          <w:tc>
                            <w:tcPr>
                              <w:tcW w:w="0" w:type="auto"/>
                              <w:tcBorders>
                                <w:top w:val="single" w:sz="12" w:space="0" w:color="106B62"/>
                                <w:left w:val="nil"/>
                                <w:bottom w:val="nil"/>
                                <w:right w:val="nil"/>
                              </w:tcBorders>
                              <w:vAlign w:val="center"/>
                              <w:hideMark/>
                            </w:tcPr>
                            <w:p w14:paraId="22A31FA3" w14:textId="77777777" w:rsidR="00EE56FB" w:rsidRPr="00EE56FB" w:rsidRDefault="00EE56FB" w:rsidP="00EE56FB">
                              <w:pPr>
                                <w:spacing w:after="0" w:line="240" w:lineRule="auto"/>
                                <w:rPr>
                                  <w:vanish/>
                                </w:rPr>
                              </w:pPr>
                            </w:p>
                          </w:tc>
                        </w:tr>
                      </w:tbl>
                      <w:p w14:paraId="3D7F5646" w14:textId="77777777" w:rsidR="00EE56FB" w:rsidRPr="00EE56FB" w:rsidRDefault="00EE56FB" w:rsidP="00EE56FB">
                        <w:pPr>
                          <w:spacing w:after="0" w:line="240" w:lineRule="auto"/>
                        </w:pPr>
                      </w:p>
                    </w:tc>
                  </w:tr>
                </w:tbl>
                <w:p w14:paraId="5BE94CC9"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6543595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E56FB" w:rsidRPr="00EE56FB" w14:paraId="26E0422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E56FB" w:rsidRPr="00EE56FB" w14:paraId="0765F209" w14:textId="77777777">
                                <w:tc>
                                  <w:tcPr>
                                    <w:tcW w:w="0" w:type="auto"/>
                                    <w:tcMar>
                                      <w:top w:w="0" w:type="dxa"/>
                                      <w:left w:w="270" w:type="dxa"/>
                                      <w:bottom w:w="135" w:type="dxa"/>
                                      <w:right w:w="270" w:type="dxa"/>
                                    </w:tcMar>
                                    <w:hideMark/>
                                  </w:tcPr>
                                  <w:p w14:paraId="203398AF" w14:textId="77777777" w:rsidR="00EE56FB" w:rsidRPr="00EE56FB" w:rsidRDefault="00EE56FB" w:rsidP="00EE56FB">
                                    <w:pPr>
                                      <w:spacing w:after="0" w:line="240" w:lineRule="auto"/>
                                      <w:rPr>
                                        <w:b/>
                                        <w:bCs/>
                                      </w:rPr>
                                    </w:pPr>
                                    <w:r w:rsidRPr="00EE56FB">
                                      <w:rPr>
                                        <w:b/>
                                        <w:bCs/>
                                      </w:rPr>
                                      <w:t>Emergency Alerts Campaign</w:t>
                                    </w:r>
                                  </w:p>
                                  <w:p w14:paraId="767526FF" w14:textId="77777777" w:rsidR="00EE56FB" w:rsidRPr="00EE56FB" w:rsidRDefault="00EE56FB" w:rsidP="00EE56FB">
                                    <w:pPr>
                                      <w:spacing w:after="0" w:line="240" w:lineRule="auto"/>
                                    </w:pPr>
                                    <w:r w:rsidRPr="00EE56FB">
                                      <w:t>The UK Government will be testing the Emergency Alerts system on Sunday 7th September 2025 at 3pm.</w:t>
                                    </w:r>
                                    <w:r w:rsidRPr="00EE56FB">
                                      <w:br/>
                                    </w:r>
                                    <w:r w:rsidRPr="00EE56FB">
                                      <w:br/>
                                      <w:t>The Cabinet Office is asking a wide range of public sector and health partners – including community pharmacy teams – to help them raise awareness of the planned test so that the public know what action to take. They have produced a toolkit which includes downloadable posters, web banners, digital screens and social media posts.</w:t>
                                    </w:r>
                                    <w:r w:rsidRPr="00EE56FB">
                                      <w:br/>
                                    </w:r>
                                    <w:r w:rsidRPr="00EE56FB">
                                      <w:br/>
                                      <w:t xml:space="preserve">Please visit </w:t>
                                    </w:r>
                                    <w:hyperlink r:id="rId15" w:history="1">
                                      <w:r w:rsidRPr="00EE56FB">
                                        <w:rPr>
                                          <w:rStyle w:val="Hyperlink"/>
                                          <w:b/>
                                          <w:bCs/>
                                        </w:rPr>
                                        <w:t>Emergency Alerts Campaign Resources - Prepare</w:t>
                                      </w:r>
                                    </w:hyperlink>
                                    <w:r w:rsidRPr="00EE56FB">
                                      <w:t xml:space="preserve"> to download and get involved.</w:t>
                                    </w:r>
                                  </w:p>
                                </w:tc>
                              </w:tr>
                            </w:tbl>
                            <w:p w14:paraId="6D02FE3C" w14:textId="77777777" w:rsidR="00EE56FB" w:rsidRPr="00EE56FB" w:rsidRDefault="00EE56FB" w:rsidP="00EE56FB">
                              <w:pPr>
                                <w:spacing w:after="0" w:line="240" w:lineRule="auto"/>
                              </w:pPr>
                            </w:p>
                          </w:tc>
                        </w:tr>
                      </w:tbl>
                      <w:p w14:paraId="0455A90F" w14:textId="77777777" w:rsidR="00EE56FB" w:rsidRPr="00EE56FB" w:rsidRDefault="00EE56FB" w:rsidP="00EE56FB">
                        <w:pPr>
                          <w:spacing w:after="0" w:line="240" w:lineRule="auto"/>
                        </w:pPr>
                      </w:p>
                    </w:tc>
                  </w:tr>
                </w:tbl>
                <w:p w14:paraId="63C78E4F"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60F63E8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E56FB" w:rsidRPr="00EE56FB" w14:paraId="40300F15" w14:textId="77777777">
                          <w:trPr>
                            <w:hidden/>
                          </w:trPr>
                          <w:tc>
                            <w:tcPr>
                              <w:tcW w:w="0" w:type="auto"/>
                              <w:tcBorders>
                                <w:top w:val="single" w:sz="12" w:space="0" w:color="106B62"/>
                                <w:left w:val="nil"/>
                                <w:bottom w:val="nil"/>
                                <w:right w:val="nil"/>
                              </w:tcBorders>
                              <w:vAlign w:val="center"/>
                              <w:hideMark/>
                            </w:tcPr>
                            <w:p w14:paraId="79AB6AE0" w14:textId="77777777" w:rsidR="00EE56FB" w:rsidRPr="00EE56FB" w:rsidRDefault="00EE56FB" w:rsidP="00EE56FB">
                              <w:pPr>
                                <w:spacing w:after="0" w:line="240" w:lineRule="auto"/>
                                <w:rPr>
                                  <w:vanish/>
                                </w:rPr>
                              </w:pPr>
                            </w:p>
                          </w:tc>
                        </w:tr>
                      </w:tbl>
                      <w:p w14:paraId="0EBF6E46" w14:textId="77777777" w:rsidR="00EE56FB" w:rsidRPr="00EE56FB" w:rsidRDefault="00EE56FB" w:rsidP="00EE56FB">
                        <w:pPr>
                          <w:spacing w:after="0" w:line="240" w:lineRule="auto"/>
                        </w:pPr>
                      </w:p>
                    </w:tc>
                  </w:tr>
                </w:tbl>
                <w:p w14:paraId="61C8DB37"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55578D2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EE56FB" w:rsidRPr="00EE56FB" w14:paraId="097FEE02" w14:textId="77777777">
                          <w:tc>
                            <w:tcPr>
                              <w:tcW w:w="0" w:type="auto"/>
                              <w:tcMar>
                                <w:top w:w="0" w:type="dxa"/>
                                <w:left w:w="135" w:type="dxa"/>
                                <w:bottom w:w="0" w:type="dxa"/>
                                <w:right w:w="135" w:type="dxa"/>
                              </w:tcMar>
                              <w:hideMark/>
                            </w:tcPr>
                            <w:p w14:paraId="718EAC96" w14:textId="28395962" w:rsidR="00EE56FB" w:rsidRPr="00EE56FB" w:rsidRDefault="00EE56FB" w:rsidP="00EE56FB">
                              <w:pPr>
                                <w:spacing w:after="0" w:line="240" w:lineRule="auto"/>
                              </w:pPr>
                              <w:r w:rsidRPr="00EE56FB">
                                <w:lastRenderedPageBreak/>
                                <w:drawing>
                                  <wp:inline distT="0" distB="0" distL="0" distR="0" wp14:anchorId="4A358343" wp14:editId="5038A5B1">
                                    <wp:extent cx="5372100" cy="838200"/>
                                    <wp:effectExtent l="0" t="0" r="0" b="0"/>
                                    <wp:docPr id="2097891292" name="Picture 14" descr="Community Pharmacy England bann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BDA6B6B" w14:textId="77777777" w:rsidR="00EE56FB" w:rsidRPr="00EE56FB" w:rsidRDefault="00EE56FB" w:rsidP="00EE56FB">
                        <w:pPr>
                          <w:spacing w:after="0" w:line="240" w:lineRule="auto"/>
                        </w:pPr>
                      </w:p>
                    </w:tc>
                  </w:tr>
                </w:tbl>
                <w:p w14:paraId="1AD02F73"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718ABD1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E56FB" w:rsidRPr="00EE56FB" w14:paraId="39449604" w14:textId="77777777">
                          <w:trPr>
                            <w:hidden/>
                          </w:trPr>
                          <w:tc>
                            <w:tcPr>
                              <w:tcW w:w="0" w:type="auto"/>
                              <w:tcBorders>
                                <w:top w:val="single" w:sz="12" w:space="0" w:color="106B62"/>
                                <w:left w:val="nil"/>
                                <w:bottom w:val="nil"/>
                                <w:right w:val="nil"/>
                              </w:tcBorders>
                              <w:vAlign w:val="center"/>
                              <w:hideMark/>
                            </w:tcPr>
                            <w:p w14:paraId="3FB90D6B" w14:textId="77777777" w:rsidR="00EE56FB" w:rsidRPr="00EE56FB" w:rsidRDefault="00EE56FB" w:rsidP="00EE56FB">
                              <w:pPr>
                                <w:spacing w:after="0" w:line="240" w:lineRule="auto"/>
                                <w:rPr>
                                  <w:vanish/>
                                </w:rPr>
                              </w:pPr>
                            </w:p>
                          </w:tc>
                        </w:tr>
                      </w:tbl>
                      <w:p w14:paraId="173BF09F" w14:textId="77777777" w:rsidR="00EE56FB" w:rsidRPr="00EE56FB" w:rsidRDefault="00EE56FB" w:rsidP="00EE56FB">
                        <w:pPr>
                          <w:spacing w:after="0" w:line="240" w:lineRule="auto"/>
                        </w:pPr>
                      </w:p>
                    </w:tc>
                  </w:tr>
                </w:tbl>
                <w:p w14:paraId="7284A6BE" w14:textId="77777777" w:rsidR="00EE56FB" w:rsidRPr="00EE56FB" w:rsidRDefault="00EE56FB" w:rsidP="00EE56FB">
                  <w:pPr>
                    <w:spacing w:after="0" w:line="240" w:lineRule="auto"/>
                  </w:pPr>
                </w:p>
              </w:tc>
            </w:tr>
            <w:tr w:rsidR="00EE56FB" w:rsidRPr="00EE56FB" w14:paraId="47314798"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EE56FB" w:rsidRPr="00EE56FB" w14:paraId="3D974291"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EE56FB" w:rsidRPr="00EE56FB" w14:paraId="05006195"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EE56FB" w:rsidRPr="00EE56FB" w14:paraId="1695126E"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EE56FB" w:rsidRPr="00EE56FB" w14:paraId="3F5F5FBB"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EE56FB" w:rsidRPr="00EE56FB" w14:paraId="7FAEC11C"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E56FB" w:rsidRPr="00EE56FB" w14:paraId="2CCCC0E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E56FB" w:rsidRPr="00EE56FB" w14:paraId="4990597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E56FB" w:rsidRPr="00EE56FB" w14:paraId="6571F126" w14:textId="77777777">
                                                              <w:tc>
                                                                <w:tcPr>
                                                                  <w:tcW w:w="360" w:type="dxa"/>
                                                                  <w:vAlign w:val="center"/>
                                                                  <w:hideMark/>
                                                                </w:tcPr>
                                                                <w:p w14:paraId="5191E7AE" w14:textId="448352F9" w:rsidR="00EE56FB" w:rsidRPr="00EE56FB" w:rsidRDefault="00EE56FB" w:rsidP="00EE56FB">
                                                                  <w:pPr>
                                                                    <w:spacing w:after="0" w:line="240" w:lineRule="auto"/>
                                                                  </w:pPr>
                                                                  <w:r w:rsidRPr="00EE56FB">
                                                                    <w:rPr>
                                                                      <w:u w:val="single"/>
                                                                    </w:rPr>
                                                                    <w:lastRenderedPageBreak/>
                                                                    <w:drawing>
                                                                      <wp:inline distT="0" distB="0" distL="0" distR="0" wp14:anchorId="01F97EC8" wp14:editId="36A073B2">
                                                                        <wp:extent cx="228600" cy="228600"/>
                                                                        <wp:effectExtent l="0" t="0" r="0" b="0"/>
                                                                        <wp:docPr id="1683541855" name="Picture 13" descr="Twitt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F3D3112" w14:textId="77777777" w:rsidR="00EE56FB" w:rsidRPr="00EE56FB" w:rsidRDefault="00EE56FB" w:rsidP="00EE56FB">
                                                            <w:pPr>
                                                              <w:spacing w:after="0" w:line="240" w:lineRule="auto"/>
                                                            </w:pPr>
                                                          </w:p>
                                                        </w:tc>
                                                      </w:tr>
                                                    </w:tbl>
                                                    <w:p w14:paraId="41C48FC8" w14:textId="77777777" w:rsidR="00EE56FB" w:rsidRPr="00EE56FB" w:rsidRDefault="00EE56FB" w:rsidP="00EE56FB">
                                                      <w:pPr>
                                                        <w:spacing w:after="0" w:line="240" w:lineRule="auto"/>
                                                      </w:pPr>
                                                    </w:p>
                                                  </w:tc>
                                                </w:tr>
                                              </w:tbl>
                                              <w:p w14:paraId="461212B3" w14:textId="77777777" w:rsidR="00EE56FB" w:rsidRPr="00EE56FB" w:rsidRDefault="00EE56FB" w:rsidP="00EE56FB">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E56FB" w:rsidRPr="00EE56FB" w14:paraId="6B725D8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E56FB" w:rsidRPr="00EE56FB" w14:paraId="72EC1E4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E56FB" w:rsidRPr="00EE56FB" w14:paraId="22F632B7" w14:textId="77777777">
                                                              <w:tc>
                                                                <w:tcPr>
                                                                  <w:tcW w:w="360" w:type="dxa"/>
                                                                  <w:vAlign w:val="center"/>
                                                                  <w:hideMark/>
                                                                </w:tcPr>
                                                                <w:p w14:paraId="3E642542" w14:textId="23C76FB9" w:rsidR="00EE56FB" w:rsidRPr="00EE56FB" w:rsidRDefault="00EE56FB" w:rsidP="00EE56FB">
                                                                  <w:pPr>
                                                                    <w:spacing w:after="0" w:line="240" w:lineRule="auto"/>
                                                                  </w:pPr>
                                                                  <w:r w:rsidRPr="00EE56FB">
                                                                    <w:rPr>
                                                                      <w:u w:val="single"/>
                                                                    </w:rPr>
                                                                    <w:drawing>
                                                                      <wp:inline distT="0" distB="0" distL="0" distR="0" wp14:anchorId="5B815F2C" wp14:editId="3BB4D7CC">
                                                                        <wp:extent cx="228600" cy="228600"/>
                                                                        <wp:effectExtent l="0" t="0" r="0" b="0"/>
                                                                        <wp:docPr id="2111660601" name="Picture 12"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A0452DF" w14:textId="77777777" w:rsidR="00EE56FB" w:rsidRPr="00EE56FB" w:rsidRDefault="00EE56FB" w:rsidP="00EE56FB">
                                                            <w:pPr>
                                                              <w:spacing w:after="0" w:line="240" w:lineRule="auto"/>
                                                            </w:pPr>
                                                          </w:p>
                                                        </w:tc>
                                                      </w:tr>
                                                    </w:tbl>
                                                    <w:p w14:paraId="6752B839" w14:textId="77777777" w:rsidR="00EE56FB" w:rsidRPr="00EE56FB" w:rsidRDefault="00EE56FB" w:rsidP="00EE56FB">
                                                      <w:pPr>
                                                        <w:spacing w:after="0" w:line="240" w:lineRule="auto"/>
                                                      </w:pPr>
                                                    </w:p>
                                                  </w:tc>
                                                </w:tr>
                                              </w:tbl>
                                              <w:p w14:paraId="1D7A5FA1" w14:textId="77777777" w:rsidR="00EE56FB" w:rsidRPr="00EE56FB" w:rsidRDefault="00EE56FB" w:rsidP="00EE56FB">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E56FB" w:rsidRPr="00EE56FB" w14:paraId="3754B54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E56FB" w:rsidRPr="00EE56FB" w14:paraId="641E319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E56FB" w:rsidRPr="00EE56FB" w14:paraId="5149634B" w14:textId="77777777">
                                                              <w:tc>
                                                                <w:tcPr>
                                                                  <w:tcW w:w="360" w:type="dxa"/>
                                                                  <w:vAlign w:val="center"/>
                                                                  <w:hideMark/>
                                                                </w:tcPr>
                                                                <w:p w14:paraId="7AB372D6" w14:textId="519FBC8A" w:rsidR="00EE56FB" w:rsidRPr="00EE56FB" w:rsidRDefault="00EE56FB" w:rsidP="00EE56FB">
                                                                  <w:pPr>
                                                                    <w:spacing w:after="0" w:line="240" w:lineRule="auto"/>
                                                                  </w:pPr>
                                                                  <w:r w:rsidRPr="00EE56FB">
                                                                    <w:rPr>
                                                                      <w:u w:val="single"/>
                                                                    </w:rPr>
                                                                    <w:drawing>
                                                                      <wp:inline distT="0" distB="0" distL="0" distR="0" wp14:anchorId="0D2D14C0" wp14:editId="59028B1D">
                                                                        <wp:extent cx="228600" cy="228600"/>
                                                                        <wp:effectExtent l="0" t="0" r="0" b="0"/>
                                                                        <wp:docPr id="2050511719" name="Picture 11" descr="LinkedI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7730F4A" w14:textId="77777777" w:rsidR="00EE56FB" w:rsidRPr="00EE56FB" w:rsidRDefault="00EE56FB" w:rsidP="00EE56FB">
                                                            <w:pPr>
                                                              <w:spacing w:after="0" w:line="240" w:lineRule="auto"/>
                                                            </w:pPr>
                                                          </w:p>
                                                        </w:tc>
                                                      </w:tr>
                                                    </w:tbl>
                                                    <w:p w14:paraId="75617865" w14:textId="77777777" w:rsidR="00EE56FB" w:rsidRPr="00EE56FB" w:rsidRDefault="00EE56FB" w:rsidP="00EE56FB">
                                                      <w:pPr>
                                                        <w:spacing w:after="0" w:line="240" w:lineRule="auto"/>
                                                      </w:pPr>
                                                    </w:p>
                                                  </w:tc>
                                                </w:tr>
                                              </w:tbl>
                                              <w:p w14:paraId="47BB1E90" w14:textId="77777777" w:rsidR="00EE56FB" w:rsidRPr="00EE56FB" w:rsidRDefault="00EE56FB" w:rsidP="00EE56FB">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EE56FB" w:rsidRPr="00EE56FB" w14:paraId="1D0B3E0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EE56FB" w:rsidRPr="00EE56FB" w14:paraId="46C06CF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E56FB" w:rsidRPr="00EE56FB" w14:paraId="6C3B4ADD" w14:textId="77777777">
                                                              <w:tc>
                                                                <w:tcPr>
                                                                  <w:tcW w:w="360" w:type="dxa"/>
                                                                  <w:vAlign w:val="center"/>
                                                                  <w:hideMark/>
                                                                </w:tcPr>
                                                                <w:p w14:paraId="709055DF" w14:textId="295E4441" w:rsidR="00EE56FB" w:rsidRPr="00EE56FB" w:rsidRDefault="00EE56FB" w:rsidP="00EE56FB">
                                                                  <w:pPr>
                                                                    <w:spacing w:after="0" w:line="240" w:lineRule="auto"/>
                                                                  </w:pPr>
                                                                  <w:r w:rsidRPr="00EE56FB">
                                                                    <w:rPr>
                                                                      <w:u w:val="single"/>
                                                                    </w:rPr>
                                                                    <w:drawing>
                                                                      <wp:inline distT="0" distB="0" distL="0" distR="0" wp14:anchorId="1581B43D" wp14:editId="68FF68A4">
                                                                        <wp:extent cx="228600" cy="228600"/>
                                                                        <wp:effectExtent l="0" t="0" r="0" b="0"/>
                                                                        <wp:docPr id="692868975" name="Picture 10"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9B3EE0E" w14:textId="77777777" w:rsidR="00EE56FB" w:rsidRPr="00EE56FB" w:rsidRDefault="00EE56FB" w:rsidP="00EE56FB">
                                                            <w:pPr>
                                                              <w:spacing w:after="0" w:line="240" w:lineRule="auto"/>
                                                            </w:pPr>
                                                          </w:p>
                                                        </w:tc>
                                                      </w:tr>
                                                    </w:tbl>
                                                    <w:p w14:paraId="5F2156C9" w14:textId="77777777" w:rsidR="00EE56FB" w:rsidRPr="00EE56FB" w:rsidRDefault="00EE56FB" w:rsidP="00EE56FB">
                                                      <w:pPr>
                                                        <w:spacing w:after="0" w:line="240" w:lineRule="auto"/>
                                                      </w:pPr>
                                                    </w:p>
                                                  </w:tc>
                                                </w:tr>
                                              </w:tbl>
                                              <w:p w14:paraId="53585B2D" w14:textId="77777777" w:rsidR="00EE56FB" w:rsidRPr="00EE56FB" w:rsidRDefault="00EE56FB" w:rsidP="00EE56FB">
                                                <w:pPr>
                                                  <w:spacing w:after="0" w:line="240" w:lineRule="auto"/>
                                                </w:pPr>
                                              </w:p>
                                            </w:tc>
                                          </w:tr>
                                        </w:tbl>
                                        <w:p w14:paraId="6E33415C" w14:textId="77777777" w:rsidR="00EE56FB" w:rsidRPr="00EE56FB" w:rsidRDefault="00EE56FB" w:rsidP="00EE56FB">
                                          <w:pPr>
                                            <w:spacing w:after="0" w:line="240" w:lineRule="auto"/>
                                          </w:pPr>
                                        </w:p>
                                      </w:tc>
                                    </w:tr>
                                  </w:tbl>
                                  <w:p w14:paraId="48E865C5" w14:textId="77777777" w:rsidR="00EE56FB" w:rsidRPr="00EE56FB" w:rsidRDefault="00EE56FB" w:rsidP="00EE56FB">
                                    <w:pPr>
                                      <w:spacing w:after="0" w:line="240" w:lineRule="auto"/>
                                    </w:pPr>
                                  </w:p>
                                </w:tc>
                              </w:tr>
                            </w:tbl>
                            <w:p w14:paraId="6FF0D3F5" w14:textId="77777777" w:rsidR="00EE56FB" w:rsidRPr="00EE56FB" w:rsidRDefault="00EE56FB" w:rsidP="00EE56FB">
                              <w:pPr>
                                <w:spacing w:after="0" w:line="240" w:lineRule="auto"/>
                              </w:pPr>
                            </w:p>
                          </w:tc>
                        </w:tr>
                      </w:tbl>
                      <w:p w14:paraId="7AAC431A" w14:textId="77777777" w:rsidR="00EE56FB" w:rsidRPr="00EE56FB" w:rsidRDefault="00EE56FB" w:rsidP="00EE56FB">
                        <w:pPr>
                          <w:spacing w:after="0" w:line="240" w:lineRule="auto"/>
                        </w:pPr>
                      </w:p>
                    </w:tc>
                  </w:tr>
                </w:tbl>
                <w:p w14:paraId="6EE193E8" w14:textId="77777777" w:rsidR="00EE56FB" w:rsidRPr="00EE56FB" w:rsidRDefault="00EE56FB" w:rsidP="00EE56F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E56FB" w:rsidRPr="00EE56FB" w14:paraId="3FC2911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E56FB" w:rsidRPr="00EE56FB" w14:paraId="20A0C29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E56FB" w:rsidRPr="00EE56FB" w14:paraId="6DE946E0" w14:textId="77777777">
                                <w:tc>
                                  <w:tcPr>
                                    <w:tcW w:w="0" w:type="auto"/>
                                    <w:tcMar>
                                      <w:top w:w="0" w:type="dxa"/>
                                      <w:left w:w="270" w:type="dxa"/>
                                      <w:bottom w:w="135" w:type="dxa"/>
                                      <w:right w:w="270" w:type="dxa"/>
                                    </w:tcMar>
                                    <w:hideMark/>
                                  </w:tcPr>
                                  <w:p w14:paraId="5EF42650" w14:textId="77777777" w:rsidR="00EE56FB" w:rsidRPr="00EE56FB" w:rsidRDefault="00EE56FB" w:rsidP="00EE56FB">
                                    <w:pPr>
                                      <w:spacing w:after="0" w:line="240" w:lineRule="auto"/>
                                      <w:jc w:val="center"/>
                                    </w:pPr>
                                    <w:r w:rsidRPr="00EE56FB">
                                      <w:rPr>
                                        <w:b/>
                                        <w:bCs/>
                                      </w:rPr>
                                      <w:t>Community Pharmacy England</w:t>
                                    </w:r>
                                    <w:r w:rsidRPr="00EE56FB">
                                      <w:br/>
                                      <w:t>Address: 14 Hosier Lane, London EC1A 9LQ</w:t>
                                    </w:r>
                                    <w:r w:rsidRPr="00EE56FB">
                                      <w:br/>
                                      <w:t xml:space="preserve">Tel: 0203 1220 810 | Email: </w:t>
                                    </w:r>
                                    <w:hyperlink r:id="rId26" w:history="1">
                                      <w:r w:rsidRPr="00EE56FB">
                                        <w:rPr>
                                          <w:rStyle w:val="Hyperlink"/>
                                        </w:rPr>
                                        <w:t>comms.team@cpe.org.uk</w:t>
                                      </w:r>
                                    </w:hyperlink>
                                  </w:p>
                                  <w:p w14:paraId="576EAECA" w14:textId="77777777" w:rsidR="00EE56FB" w:rsidRPr="00EE56FB" w:rsidRDefault="00EE56FB" w:rsidP="00EE56FB">
                                    <w:pPr>
                                      <w:spacing w:after="0" w:line="240" w:lineRule="auto"/>
                                      <w:jc w:val="center"/>
                                    </w:pPr>
                                    <w:r w:rsidRPr="00EE56FB">
                                      <w:rPr>
                                        <w:i/>
                                        <w:iCs/>
                                      </w:rPr>
                                      <w:t xml:space="preserve">Copyright © 2025 Community Pharmacy England, </w:t>
                                    </w:r>
                                    <w:proofErr w:type="gramStart"/>
                                    <w:r w:rsidRPr="00EE56FB">
                                      <w:rPr>
                                        <w:i/>
                                        <w:iCs/>
                                      </w:rPr>
                                      <w:t>All</w:t>
                                    </w:r>
                                    <w:proofErr w:type="gramEnd"/>
                                    <w:r w:rsidRPr="00EE56FB">
                                      <w:rPr>
                                        <w:i/>
                                        <w:iCs/>
                                      </w:rPr>
                                      <w:t xml:space="preserve"> rights reserved.</w:t>
                                    </w:r>
                                  </w:p>
                                  <w:p w14:paraId="131A2AD1" w14:textId="2E8A9C11" w:rsidR="00EE56FB" w:rsidRPr="00EE56FB" w:rsidRDefault="00EE56FB" w:rsidP="00EE56FB">
                                    <w:pPr>
                                      <w:spacing w:after="0" w:line="240" w:lineRule="auto"/>
                                      <w:jc w:val="center"/>
                                    </w:pPr>
                                    <w:r w:rsidRPr="00EE56FB">
                                      <w:t>You are receiving this email because you are subscribed to our newsletters. Community Pharmacy England is the operating name of the Pharmaceutical Services Negotiating Committee (PSNC).</w:t>
                                    </w:r>
                                  </w:p>
                                </w:tc>
                              </w:tr>
                            </w:tbl>
                            <w:p w14:paraId="2950ECFF" w14:textId="77777777" w:rsidR="00EE56FB" w:rsidRPr="00EE56FB" w:rsidRDefault="00EE56FB" w:rsidP="00EE56FB">
                              <w:pPr>
                                <w:spacing w:after="0" w:line="240" w:lineRule="auto"/>
                              </w:pPr>
                            </w:p>
                          </w:tc>
                        </w:tr>
                      </w:tbl>
                      <w:p w14:paraId="5255C710" w14:textId="77777777" w:rsidR="00EE56FB" w:rsidRPr="00EE56FB" w:rsidRDefault="00EE56FB" w:rsidP="00EE56FB">
                        <w:pPr>
                          <w:spacing w:after="0" w:line="240" w:lineRule="auto"/>
                        </w:pPr>
                      </w:p>
                    </w:tc>
                  </w:tr>
                </w:tbl>
                <w:p w14:paraId="26452F38" w14:textId="77777777" w:rsidR="00EE56FB" w:rsidRPr="00EE56FB" w:rsidRDefault="00EE56FB" w:rsidP="00EE56FB">
                  <w:pPr>
                    <w:spacing w:after="0" w:line="240" w:lineRule="auto"/>
                  </w:pPr>
                </w:p>
              </w:tc>
            </w:tr>
          </w:tbl>
          <w:p w14:paraId="48945A4D" w14:textId="77777777" w:rsidR="00EE56FB" w:rsidRPr="00EE56FB" w:rsidRDefault="00EE56FB" w:rsidP="00EE56FB"/>
        </w:tc>
      </w:tr>
    </w:tbl>
    <w:p w14:paraId="58049B7D"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FB"/>
    <w:rsid w:val="00413E92"/>
    <w:rsid w:val="006A6164"/>
    <w:rsid w:val="006B5F64"/>
    <w:rsid w:val="00B96193"/>
    <w:rsid w:val="00EE5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4FAC"/>
  <w15:chartTrackingRefBased/>
  <w15:docId w15:val="{AE0C2A8C-276D-4366-B236-8FCEDE8C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6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6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6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6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6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6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6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6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6FB"/>
    <w:rPr>
      <w:rFonts w:eastAsiaTheme="majorEastAsia" w:cstheme="majorBidi"/>
      <w:color w:val="272727" w:themeColor="text1" w:themeTint="D8"/>
    </w:rPr>
  </w:style>
  <w:style w:type="paragraph" w:styleId="Title">
    <w:name w:val="Title"/>
    <w:basedOn w:val="Normal"/>
    <w:next w:val="Normal"/>
    <w:link w:val="TitleChar"/>
    <w:uiPriority w:val="10"/>
    <w:qFormat/>
    <w:rsid w:val="00EE5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6FB"/>
    <w:pPr>
      <w:spacing w:before="160"/>
      <w:jc w:val="center"/>
    </w:pPr>
    <w:rPr>
      <w:i/>
      <w:iCs/>
      <w:color w:val="404040" w:themeColor="text1" w:themeTint="BF"/>
    </w:rPr>
  </w:style>
  <w:style w:type="character" w:customStyle="1" w:styleId="QuoteChar">
    <w:name w:val="Quote Char"/>
    <w:basedOn w:val="DefaultParagraphFont"/>
    <w:link w:val="Quote"/>
    <w:uiPriority w:val="29"/>
    <w:rsid w:val="00EE56FB"/>
    <w:rPr>
      <w:i/>
      <w:iCs/>
      <w:color w:val="404040" w:themeColor="text1" w:themeTint="BF"/>
    </w:rPr>
  </w:style>
  <w:style w:type="paragraph" w:styleId="ListParagraph">
    <w:name w:val="List Paragraph"/>
    <w:basedOn w:val="Normal"/>
    <w:uiPriority w:val="34"/>
    <w:qFormat/>
    <w:rsid w:val="00EE56FB"/>
    <w:pPr>
      <w:ind w:left="720"/>
      <w:contextualSpacing/>
    </w:pPr>
  </w:style>
  <w:style w:type="character" w:styleId="IntenseEmphasis">
    <w:name w:val="Intense Emphasis"/>
    <w:basedOn w:val="DefaultParagraphFont"/>
    <w:uiPriority w:val="21"/>
    <w:qFormat/>
    <w:rsid w:val="00EE56FB"/>
    <w:rPr>
      <w:i/>
      <w:iCs/>
      <w:color w:val="0F4761" w:themeColor="accent1" w:themeShade="BF"/>
    </w:rPr>
  </w:style>
  <w:style w:type="paragraph" w:styleId="IntenseQuote">
    <w:name w:val="Intense Quote"/>
    <w:basedOn w:val="Normal"/>
    <w:next w:val="Normal"/>
    <w:link w:val="IntenseQuoteChar"/>
    <w:uiPriority w:val="30"/>
    <w:qFormat/>
    <w:rsid w:val="00EE5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6FB"/>
    <w:rPr>
      <w:i/>
      <w:iCs/>
      <w:color w:val="0F4761" w:themeColor="accent1" w:themeShade="BF"/>
    </w:rPr>
  </w:style>
  <w:style w:type="character" w:styleId="IntenseReference">
    <w:name w:val="Intense Reference"/>
    <w:basedOn w:val="DefaultParagraphFont"/>
    <w:uiPriority w:val="32"/>
    <w:qFormat/>
    <w:rsid w:val="00EE56FB"/>
    <w:rPr>
      <w:b/>
      <w:bCs/>
      <w:smallCaps/>
      <w:color w:val="0F4761" w:themeColor="accent1" w:themeShade="BF"/>
      <w:spacing w:val="5"/>
    </w:rPr>
  </w:style>
  <w:style w:type="character" w:styleId="Hyperlink">
    <w:name w:val="Hyperlink"/>
    <w:basedOn w:val="DefaultParagraphFont"/>
    <w:uiPriority w:val="99"/>
    <w:unhideWhenUsed/>
    <w:rsid w:val="00EE56FB"/>
    <w:rPr>
      <w:color w:val="467886" w:themeColor="hyperlink"/>
      <w:u w:val="single"/>
    </w:rPr>
  </w:style>
  <w:style w:type="character" w:styleId="UnresolvedMention">
    <w:name w:val="Unresolved Mention"/>
    <w:basedOn w:val="DefaultParagraphFont"/>
    <w:uiPriority w:val="99"/>
    <w:semiHidden/>
    <w:unhideWhenUsed/>
    <w:rsid w:val="00EE5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774b45525c&amp;e=d19e9fd41c" TargetMode="External"/><Relationship Id="rId18" Type="http://schemas.openxmlformats.org/officeDocument/2006/relationships/hyperlink" Target="https://cpe.us7.list-manage.com/track/click?u=86d41ab7fa4c7c2c5d7210782&amp;id=eb675450cd&amp;e=d19e9fd41c" TargetMode="External"/><Relationship Id="rId26" Type="http://schemas.openxmlformats.org/officeDocument/2006/relationships/hyperlink" Target="mailto:comms.team@cpe.org.uk" TargetMode="Externa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s://cpe.us7.list-manage.com/track/click?u=86d41ab7fa4c7c2c5d7210782&amp;id=b2e742ae4f&amp;e=d19e9fd41c" TargetMode="Externa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cpe.us7.list-manage.com/track/click?u=86d41ab7fa4c7c2c5d7210782&amp;id=11b19d8f44&amp;e=d19e9fd41c" TargetMode="External"/><Relationship Id="rId20" Type="http://schemas.openxmlformats.org/officeDocument/2006/relationships/hyperlink" Target="https://cpe.us7.list-manage.com/track/click?u=86d41ab7fa4c7c2c5d7210782&amp;id=5bcecdf650&amp;e=d19e9fd41c" TargetMode="External"/><Relationship Id="rId29"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198fb46d58&amp;e=d19e9fd41c" TargetMode="External"/><Relationship Id="rId24" Type="http://schemas.openxmlformats.org/officeDocument/2006/relationships/hyperlink" Target="https://cpe.us7.list-manage.com/track/click?u=86d41ab7fa4c7c2c5d7210782&amp;id=43176b8532&amp;e=d19e9fd41c"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f8423b52df&amp;e=d19e9fd41c"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s://cpe.us7.list-manage.com/track/click?u=86d41ab7fa4c7c2c5d7210782&amp;id=ceaacec0a4&amp;e=d19e9fd41c" TargetMode="External"/><Relationship Id="rId19" Type="http://schemas.openxmlformats.org/officeDocument/2006/relationships/image" Target="media/image6.png"/><Relationship Id="rId31" Type="http://schemas.openxmlformats.org/officeDocument/2006/relationships/customXml" Target="../customXml/item3.xml"/><Relationship Id="rId4" Type="http://schemas.openxmlformats.org/officeDocument/2006/relationships/hyperlink" Target="https://cpe.us7.list-manage.com/track/click?u=86d41ab7fa4c7c2c5d7210782&amp;id=256fa202e0&amp;e=d19e9fd41c" TargetMode="External"/><Relationship Id="rId9" Type="http://schemas.openxmlformats.org/officeDocument/2006/relationships/hyperlink" Target="https://cpe.us7.list-manage.com/track/click?u=86d41ab7fa4c7c2c5d7210782&amp;id=4aefe0f147&amp;e=d19e9fd41c" TargetMode="External"/><Relationship Id="rId14" Type="http://schemas.openxmlformats.org/officeDocument/2006/relationships/hyperlink" Target="https://cpe.us7.list-manage.com/track/click?u=86d41ab7fa4c7c2c5d7210782&amp;id=f3b3798d8f&amp;e=d19e9fd41c" TargetMode="External"/><Relationship Id="rId22" Type="http://schemas.openxmlformats.org/officeDocument/2006/relationships/hyperlink" Target="https://cpe.us7.list-manage.com/track/click?u=86d41ab7fa4c7c2c5d7210782&amp;id=973e0a7382&amp;e=d19e9fd41c"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BDBF26B5-3DBA-4A42-96D9-771BED4727CC}"/>
</file>

<file path=customXml/itemProps2.xml><?xml version="1.0" encoding="utf-8"?>
<ds:datastoreItem xmlns:ds="http://schemas.openxmlformats.org/officeDocument/2006/customXml" ds:itemID="{3BEFA155-F0A0-40AB-9B2C-D1EDA4E23484}"/>
</file>

<file path=customXml/itemProps3.xml><?xml version="1.0" encoding="utf-8"?>
<ds:datastoreItem xmlns:ds="http://schemas.openxmlformats.org/officeDocument/2006/customXml" ds:itemID="{B70978A2-824A-4071-B101-428961AA0A5E}"/>
</file>

<file path=docProps/app.xml><?xml version="1.0" encoding="utf-8"?>
<Properties xmlns="http://schemas.openxmlformats.org/officeDocument/2006/extended-properties" xmlns:vt="http://schemas.openxmlformats.org/officeDocument/2006/docPropsVTypes">
  <Template>Normal.dotm</Template>
  <TotalTime>3</TotalTime>
  <Pages>3</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2025-08-19T08:07:00Z</dcterms:created>
  <dcterms:modified xsi:type="dcterms:W3CDTF">2025-08-19T08:11:00Z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