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062B23" w:rsidRPr="00062B23" w14:paraId="11A6DA8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62B23" w:rsidRPr="00062B23" w14:paraId="3CF281D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62B23" w:rsidRPr="00062B23" w14:paraId="157976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6B9CEC3A" w14:textId="77777777">
                          <w:tc>
                            <w:tcPr>
                              <w:tcW w:w="9000" w:type="dxa"/>
                              <w:hideMark/>
                            </w:tcPr>
                            <w:p w14:paraId="6C7BFCC4" w14:textId="77777777" w:rsidR="00062B23" w:rsidRPr="00062B23" w:rsidRDefault="00062B23" w:rsidP="00062B23">
                              <w:pPr>
                                <w:spacing w:after="0" w:line="240" w:lineRule="auto"/>
                              </w:pPr>
                            </w:p>
                          </w:tc>
                        </w:tr>
                      </w:tbl>
                      <w:p w14:paraId="7E1F652D" w14:textId="77777777" w:rsidR="00062B23" w:rsidRPr="00062B23" w:rsidRDefault="00062B23" w:rsidP="00062B23">
                        <w:pPr>
                          <w:spacing w:after="0" w:line="240" w:lineRule="auto"/>
                        </w:pPr>
                      </w:p>
                    </w:tc>
                  </w:tr>
                </w:tbl>
                <w:p w14:paraId="6FB63A96" w14:textId="77777777" w:rsidR="00062B23" w:rsidRPr="00062B23" w:rsidRDefault="00062B23" w:rsidP="00062B23">
                  <w:pPr>
                    <w:spacing w:after="0" w:line="240" w:lineRule="auto"/>
                  </w:pPr>
                </w:p>
              </w:tc>
            </w:tr>
            <w:tr w:rsidR="00062B23" w:rsidRPr="00062B23" w14:paraId="1FE02E7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62B23" w:rsidRPr="00062B23" w14:paraId="087A922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62B23" w:rsidRPr="00062B23" w14:paraId="00893478"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062B23" w:rsidRPr="00062B23" w14:paraId="3F16343A" w14:textId="77777777">
                                <w:tc>
                                  <w:tcPr>
                                    <w:tcW w:w="0" w:type="auto"/>
                                    <w:hideMark/>
                                  </w:tcPr>
                                  <w:p w14:paraId="3E6B8D3D" w14:textId="4AD6A3C6" w:rsidR="00062B23" w:rsidRPr="00062B23" w:rsidRDefault="00062B23" w:rsidP="00062B23">
                                    <w:pPr>
                                      <w:spacing w:after="0" w:line="240" w:lineRule="auto"/>
                                    </w:pPr>
                                    <w:r w:rsidRPr="00062B23">
                                      <w:drawing>
                                        <wp:inline distT="0" distB="0" distL="0" distR="0" wp14:anchorId="7A8EB828" wp14:editId="412BDD54">
                                          <wp:extent cx="2514600" cy="812800"/>
                                          <wp:effectExtent l="0" t="0" r="0" b="6350"/>
                                          <wp:docPr id="1868839974" name="Picture 30"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062B23" w:rsidRPr="00062B23" w14:paraId="478CB719" w14:textId="77777777">
                                <w:tc>
                                  <w:tcPr>
                                    <w:tcW w:w="0" w:type="auto"/>
                                    <w:hideMark/>
                                  </w:tcPr>
                                  <w:p w14:paraId="51DE7175" w14:textId="77777777" w:rsidR="00062B23" w:rsidRPr="00062B23" w:rsidRDefault="00062B23" w:rsidP="00062B23">
                                    <w:pPr>
                                      <w:spacing w:after="0" w:line="240" w:lineRule="auto"/>
                                      <w:jc w:val="right"/>
                                      <w:rPr>
                                        <w:b/>
                                        <w:bCs/>
                                        <w:sz w:val="36"/>
                                        <w:szCs w:val="36"/>
                                      </w:rPr>
                                    </w:pPr>
                                    <w:r w:rsidRPr="00062B23">
                                      <w:rPr>
                                        <w:b/>
                                        <w:bCs/>
                                        <w:sz w:val="36"/>
                                        <w:szCs w:val="36"/>
                                      </w:rPr>
                                      <w:t>Newsletter</w:t>
                                    </w:r>
                                  </w:p>
                                  <w:p w14:paraId="5DB36DEB" w14:textId="77777777" w:rsidR="00062B23" w:rsidRPr="00062B23" w:rsidRDefault="00062B23" w:rsidP="00062B23">
                                    <w:pPr>
                                      <w:spacing w:after="0" w:line="240" w:lineRule="auto"/>
                                      <w:jc w:val="right"/>
                                    </w:pPr>
                                    <w:r w:rsidRPr="00062B23">
                                      <w:rPr>
                                        <w:sz w:val="36"/>
                                        <w:szCs w:val="36"/>
                                      </w:rPr>
                                      <w:t>3rd July 2026</w:t>
                                    </w:r>
                                  </w:p>
                                </w:tc>
                              </w:tr>
                            </w:tbl>
                            <w:p w14:paraId="7C59150B" w14:textId="77777777" w:rsidR="00062B23" w:rsidRPr="00062B23" w:rsidRDefault="00062B23" w:rsidP="00062B23">
                              <w:pPr>
                                <w:spacing w:after="0" w:line="240" w:lineRule="auto"/>
                              </w:pPr>
                            </w:p>
                          </w:tc>
                        </w:tr>
                      </w:tbl>
                      <w:p w14:paraId="2AAEA19B" w14:textId="77777777" w:rsidR="00062B23" w:rsidRPr="00062B23" w:rsidRDefault="00062B23" w:rsidP="00062B23">
                        <w:pPr>
                          <w:spacing w:after="0" w:line="240" w:lineRule="auto"/>
                        </w:pPr>
                      </w:p>
                    </w:tc>
                  </w:tr>
                </w:tbl>
                <w:p w14:paraId="61449A4C" w14:textId="77777777" w:rsidR="00062B23" w:rsidRPr="00062B23" w:rsidRDefault="00062B23" w:rsidP="00062B23">
                  <w:pPr>
                    <w:spacing w:after="0" w:line="240" w:lineRule="auto"/>
                  </w:pPr>
                </w:p>
              </w:tc>
            </w:tr>
            <w:tr w:rsidR="00062B23" w:rsidRPr="00062B23" w14:paraId="1DB3585D"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062B23" w:rsidRPr="00062B23" w14:paraId="2E33ACE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62B23" w:rsidRPr="00062B23" w14:paraId="34F6AFB5" w14:textId="77777777">
                          <w:tc>
                            <w:tcPr>
                              <w:tcW w:w="0" w:type="auto"/>
                              <w:tcMar>
                                <w:top w:w="0" w:type="dxa"/>
                                <w:left w:w="135" w:type="dxa"/>
                                <w:bottom w:w="0" w:type="dxa"/>
                                <w:right w:w="135" w:type="dxa"/>
                              </w:tcMar>
                              <w:hideMark/>
                            </w:tcPr>
                            <w:p w14:paraId="76625228" w14:textId="229212FC" w:rsidR="00062B23" w:rsidRPr="00062B23" w:rsidRDefault="00062B23" w:rsidP="00062B23">
                              <w:pPr>
                                <w:spacing w:after="0" w:line="240" w:lineRule="auto"/>
                              </w:pPr>
                              <w:r w:rsidRPr="00062B23">
                                <w:drawing>
                                  <wp:inline distT="0" distB="0" distL="0" distR="0" wp14:anchorId="503BD54F" wp14:editId="4A5E6694">
                                    <wp:extent cx="5372100" cy="336550"/>
                                    <wp:effectExtent l="0" t="0" r="0" b="6350"/>
                                    <wp:docPr id="920329357" name="Picture 2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76BF913C" w14:textId="77777777" w:rsidR="00062B23" w:rsidRPr="00062B23" w:rsidRDefault="00062B23" w:rsidP="00062B23">
                        <w:pPr>
                          <w:spacing w:after="0" w:line="240" w:lineRule="auto"/>
                        </w:pPr>
                      </w:p>
                    </w:tc>
                  </w:tr>
                </w:tbl>
                <w:p w14:paraId="0F7BCD71"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6A7A17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60C1CCA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5E3B67AB" w14:textId="77777777">
                                <w:tc>
                                  <w:tcPr>
                                    <w:tcW w:w="0" w:type="auto"/>
                                    <w:tcMar>
                                      <w:top w:w="0" w:type="dxa"/>
                                      <w:left w:w="270" w:type="dxa"/>
                                      <w:bottom w:w="135" w:type="dxa"/>
                                      <w:right w:w="270" w:type="dxa"/>
                                    </w:tcMar>
                                    <w:hideMark/>
                                  </w:tcPr>
                                  <w:p w14:paraId="1B852725" w14:textId="77777777" w:rsidR="00062B23" w:rsidRPr="00062B23" w:rsidRDefault="00062B23" w:rsidP="00062B23">
                                    <w:pPr>
                                      <w:spacing w:after="0" w:line="240" w:lineRule="auto"/>
                                    </w:pPr>
                                    <w:r w:rsidRPr="00062B23">
                                      <w:rPr>
                                        <w:b/>
                                        <w:bCs/>
                                      </w:rPr>
                                      <w:t>This newsletter - sent on Mondays, Wednesdays and Fridays - contains important information and resources to support community pharmacies across England.</w:t>
                                    </w:r>
                                  </w:p>
                                </w:tc>
                              </w:tr>
                            </w:tbl>
                            <w:p w14:paraId="2804F1ED" w14:textId="77777777" w:rsidR="00062B23" w:rsidRPr="00062B23" w:rsidRDefault="00062B23" w:rsidP="00062B23">
                              <w:pPr>
                                <w:spacing w:after="0" w:line="240" w:lineRule="auto"/>
                              </w:pPr>
                            </w:p>
                          </w:tc>
                        </w:tr>
                      </w:tbl>
                      <w:p w14:paraId="05D57F1C" w14:textId="77777777" w:rsidR="00062B23" w:rsidRPr="00062B23" w:rsidRDefault="00062B23" w:rsidP="00062B23">
                        <w:pPr>
                          <w:spacing w:after="0" w:line="240" w:lineRule="auto"/>
                        </w:pPr>
                      </w:p>
                    </w:tc>
                  </w:tr>
                </w:tbl>
                <w:p w14:paraId="68E3C05E"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149B9E2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62B23" w:rsidRPr="00062B23" w14:paraId="37291EFE" w14:textId="77777777">
                          <w:trPr>
                            <w:hidden/>
                          </w:trPr>
                          <w:tc>
                            <w:tcPr>
                              <w:tcW w:w="0" w:type="auto"/>
                              <w:tcBorders>
                                <w:top w:val="single" w:sz="12" w:space="0" w:color="106B62"/>
                                <w:left w:val="nil"/>
                                <w:bottom w:val="nil"/>
                                <w:right w:val="nil"/>
                              </w:tcBorders>
                              <w:vAlign w:val="center"/>
                              <w:hideMark/>
                            </w:tcPr>
                            <w:p w14:paraId="0457CB91" w14:textId="77777777" w:rsidR="00062B23" w:rsidRPr="00062B23" w:rsidRDefault="00062B23" w:rsidP="00062B23">
                              <w:pPr>
                                <w:spacing w:after="0" w:line="240" w:lineRule="auto"/>
                                <w:rPr>
                                  <w:vanish/>
                                </w:rPr>
                              </w:pPr>
                            </w:p>
                          </w:tc>
                        </w:tr>
                      </w:tbl>
                      <w:p w14:paraId="3F96BB48" w14:textId="77777777" w:rsidR="00062B23" w:rsidRPr="00062B23" w:rsidRDefault="00062B23" w:rsidP="00062B23">
                        <w:pPr>
                          <w:spacing w:after="0" w:line="240" w:lineRule="auto"/>
                        </w:pPr>
                      </w:p>
                    </w:tc>
                  </w:tr>
                </w:tbl>
                <w:p w14:paraId="310F5F0A"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13AF93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7D2D402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4FA600CB" w14:textId="77777777">
                                <w:tc>
                                  <w:tcPr>
                                    <w:tcW w:w="0" w:type="auto"/>
                                    <w:tcMar>
                                      <w:top w:w="0" w:type="dxa"/>
                                      <w:left w:w="270" w:type="dxa"/>
                                      <w:bottom w:w="135" w:type="dxa"/>
                                      <w:right w:w="270" w:type="dxa"/>
                                    </w:tcMar>
                                    <w:hideMark/>
                                  </w:tcPr>
                                  <w:p w14:paraId="35BDDBCC" w14:textId="77777777" w:rsidR="00062B23" w:rsidRPr="00062B23" w:rsidRDefault="00062B23" w:rsidP="00062B23">
                                    <w:pPr>
                                      <w:spacing w:after="0" w:line="240" w:lineRule="auto"/>
                                      <w:rPr>
                                        <w:b/>
                                        <w:bCs/>
                                      </w:rPr>
                                    </w:pPr>
                                    <w:r w:rsidRPr="00062B23">
                                      <w:rPr>
                                        <w:b/>
                                        <w:bCs/>
                                      </w:rPr>
                                      <w:t>In this update: Vaccination Services updates; Book now for Opening Hours webinar; Meet us at the Pharmacy Show 2026; Price concession and supply updates.</w:t>
                                    </w:r>
                                  </w:p>
                                </w:tc>
                              </w:tr>
                            </w:tbl>
                            <w:p w14:paraId="2E7943DD" w14:textId="77777777" w:rsidR="00062B23" w:rsidRPr="00062B23" w:rsidRDefault="00062B23" w:rsidP="00062B23">
                              <w:pPr>
                                <w:spacing w:after="0" w:line="240" w:lineRule="auto"/>
                              </w:pPr>
                            </w:p>
                          </w:tc>
                        </w:tr>
                      </w:tbl>
                      <w:p w14:paraId="4C026A29" w14:textId="77777777" w:rsidR="00062B23" w:rsidRPr="00062B23" w:rsidRDefault="00062B23" w:rsidP="00062B23">
                        <w:pPr>
                          <w:spacing w:after="0" w:line="240" w:lineRule="auto"/>
                        </w:pPr>
                      </w:p>
                    </w:tc>
                  </w:tr>
                </w:tbl>
                <w:p w14:paraId="51A7DE6A"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369FF83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62B23" w:rsidRPr="00062B23" w14:paraId="64DE10BF" w14:textId="77777777">
                          <w:trPr>
                            <w:hidden/>
                          </w:trPr>
                          <w:tc>
                            <w:tcPr>
                              <w:tcW w:w="0" w:type="auto"/>
                              <w:tcBorders>
                                <w:top w:val="single" w:sz="12" w:space="0" w:color="106B62"/>
                                <w:left w:val="nil"/>
                                <w:bottom w:val="nil"/>
                                <w:right w:val="nil"/>
                              </w:tcBorders>
                              <w:vAlign w:val="center"/>
                              <w:hideMark/>
                            </w:tcPr>
                            <w:p w14:paraId="300C59CE" w14:textId="77777777" w:rsidR="00062B23" w:rsidRPr="00062B23" w:rsidRDefault="00062B23" w:rsidP="00062B23">
                              <w:pPr>
                                <w:spacing w:after="0" w:line="240" w:lineRule="auto"/>
                                <w:rPr>
                                  <w:vanish/>
                                </w:rPr>
                              </w:pPr>
                            </w:p>
                          </w:tc>
                        </w:tr>
                      </w:tbl>
                      <w:p w14:paraId="36355238" w14:textId="77777777" w:rsidR="00062B23" w:rsidRPr="00062B23" w:rsidRDefault="00062B23" w:rsidP="00062B23">
                        <w:pPr>
                          <w:spacing w:after="0" w:line="240" w:lineRule="auto"/>
                        </w:pPr>
                      </w:p>
                    </w:tc>
                  </w:tr>
                </w:tbl>
                <w:p w14:paraId="3202804B"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3762617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62B23" w:rsidRPr="00062B23" w14:paraId="21F06155" w14:textId="77777777">
                          <w:tc>
                            <w:tcPr>
                              <w:tcW w:w="0" w:type="auto"/>
                              <w:tcMar>
                                <w:top w:w="0" w:type="dxa"/>
                                <w:left w:w="135" w:type="dxa"/>
                                <w:bottom w:w="0" w:type="dxa"/>
                                <w:right w:w="135" w:type="dxa"/>
                              </w:tcMar>
                              <w:hideMark/>
                            </w:tcPr>
                            <w:p w14:paraId="25009211" w14:textId="796BBBD9" w:rsidR="00062B23" w:rsidRPr="00062B23" w:rsidRDefault="00062B23" w:rsidP="00062B23">
                              <w:pPr>
                                <w:spacing w:after="0" w:line="240" w:lineRule="auto"/>
                              </w:pPr>
                              <w:r w:rsidRPr="00062B23">
                                <w:drawing>
                                  <wp:inline distT="0" distB="0" distL="0" distR="0" wp14:anchorId="22731E6E" wp14:editId="12E3D768">
                                    <wp:extent cx="5372100" cy="1790700"/>
                                    <wp:effectExtent l="0" t="0" r="0" b="0"/>
                                    <wp:docPr id="7721593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DD2B47A" w14:textId="77777777" w:rsidR="00062B23" w:rsidRPr="00062B23" w:rsidRDefault="00062B23" w:rsidP="00062B23">
                        <w:pPr>
                          <w:spacing w:after="0" w:line="240" w:lineRule="auto"/>
                        </w:pPr>
                      </w:p>
                    </w:tc>
                  </w:tr>
                </w:tbl>
                <w:p w14:paraId="544123EF"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5DA4FA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6B08A69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7D821A5C" w14:textId="77777777">
                                <w:tc>
                                  <w:tcPr>
                                    <w:tcW w:w="0" w:type="auto"/>
                                    <w:tcMar>
                                      <w:top w:w="0" w:type="dxa"/>
                                      <w:left w:w="270" w:type="dxa"/>
                                      <w:bottom w:w="135" w:type="dxa"/>
                                      <w:right w:w="270" w:type="dxa"/>
                                    </w:tcMar>
                                    <w:hideMark/>
                                  </w:tcPr>
                                  <w:p w14:paraId="620C79A3" w14:textId="600D48A7" w:rsidR="00062B23" w:rsidRPr="00062B23" w:rsidRDefault="00062B23" w:rsidP="00062B23">
                                    <w:pPr>
                                      <w:spacing w:after="0" w:line="240" w:lineRule="auto"/>
                                      <w:rPr>
                                        <w:b/>
                                        <w:bCs/>
                                      </w:rPr>
                                    </w:pPr>
                                    <w:r w:rsidRPr="00062B23">
                                      <w:rPr>
                                        <w:b/>
                                        <w:bCs/>
                                      </w:rPr>
                                      <w:drawing>
                                        <wp:inline distT="0" distB="0" distL="0" distR="0" wp14:anchorId="35631690" wp14:editId="71DDAB9B">
                                          <wp:extent cx="190500" cy="190500"/>
                                          <wp:effectExtent l="0" t="0" r="0" b="0"/>
                                          <wp:docPr id="1707531109" name="Picture 27"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62B23">
                                      <w:rPr>
                                        <w:b/>
                                        <w:bCs/>
                                      </w:rPr>
                                      <w:t> Flu vac programme 2026/27</w:t>
                                    </w:r>
                                  </w:p>
                                  <w:p w14:paraId="13A35F0C" w14:textId="77777777" w:rsidR="00062B23" w:rsidRPr="00062B23" w:rsidRDefault="00062B23" w:rsidP="00062B23">
                                    <w:pPr>
                                      <w:spacing w:after="0" w:line="240" w:lineRule="auto"/>
                                    </w:pPr>
                                    <w:r w:rsidRPr="00062B23">
                                      <w:t xml:space="preserve">NHS England has published the operational letter for the </w:t>
                                    </w:r>
                                    <w:r w:rsidRPr="00062B23">
                                      <w:rPr>
                                        <w:u w:val="single"/>
                                      </w:rPr>
                                      <w:t>2026/27 seasonal flu vaccination programme</w:t>
                                    </w:r>
                                    <w:r w:rsidRPr="00062B23">
                                      <w:t>, setting out its initial three-year ambitions for vaccination uptake across eligible patient groups.</w:t>
                                    </w:r>
                                    <w:r w:rsidRPr="00062B23">
                                      <w:br/>
                                    </w:r>
                                    <w:r w:rsidRPr="00062B23">
                                      <w:br/>
                                      <w:t>The National Booking Service (NBS) will open earlier than in previous years,</w:t>
                                    </w:r>
                                    <w:r w:rsidRPr="00062B23">
                                      <w:rPr>
                                        <w:b/>
                                        <w:bCs/>
                                      </w:rPr>
                                      <w:t xml:space="preserve"> from 17th August 2026 until 31st March 2027</w:t>
                                    </w:r>
                                    <w:r w:rsidRPr="00062B23">
                                      <w:t>, following feedback from pharmacy owners.</w:t>
                                    </w:r>
                                    <w:r w:rsidRPr="00062B23">
                                      <w:br/>
                                    </w:r>
                                    <w:r w:rsidRPr="00062B23">
                                      <w:br/>
                                      <w:t xml:space="preserve">NHS England has also published the agreed </w:t>
                                    </w:r>
                                    <w:r w:rsidRPr="00062B23">
                                      <w:rPr>
                                        <w:u w:val="single"/>
                                      </w:rPr>
                                      <w:t>2026/27 Childhood Flu Vaccination Service</w:t>
                                    </w:r>
                                    <w:r w:rsidRPr="00062B23">
                                      <w:t xml:space="preserve"> specification, following the recent expansion of eligible cohorts and an increase in the service fee. Our dedicated </w:t>
                                    </w:r>
                                    <w:hyperlink r:id="rId10" w:tgtFrame="_blank" w:history="1">
                                      <w:r w:rsidRPr="00062B23">
                                        <w:rPr>
                                          <w:rStyle w:val="Hyperlink"/>
                                        </w:rPr>
                                        <w:t>service webpage</w:t>
                                      </w:r>
                                    </w:hyperlink>
                                    <w:r w:rsidRPr="00062B23">
                                      <w:t xml:space="preserve"> has also been updated with the latest information and resources.</w:t>
                                    </w:r>
                                  </w:p>
                                </w:tc>
                              </w:tr>
                            </w:tbl>
                            <w:p w14:paraId="033A34CF" w14:textId="77777777" w:rsidR="00062B23" w:rsidRPr="00062B23" w:rsidRDefault="00062B23" w:rsidP="00062B23">
                              <w:pPr>
                                <w:spacing w:after="0" w:line="240" w:lineRule="auto"/>
                              </w:pPr>
                            </w:p>
                          </w:tc>
                        </w:tr>
                      </w:tbl>
                      <w:p w14:paraId="45EAD973" w14:textId="77777777" w:rsidR="00062B23" w:rsidRPr="00062B23" w:rsidRDefault="00062B23" w:rsidP="00062B23">
                        <w:pPr>
                          <w:spacing w:after="0" w:line="240" w:lineRule="auto"/>
                        </w:pPr>
                      </w:p>
                    </w:tc>
                  </w:tr>
                </w:tbl>
                <w:p w14:paraId="1D2525EA"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249C13B5"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278"/>
                        </w:tblGrid>
                        <w:tr w:rsidR="00062B23" w:rsidRPr="00062B23" w14:paraId="7E850B43"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52C45F8" w14:textId="77777777" w:rsidR="00062B23" w:rsidRPr="00062B23" w:rsidRDefault="00062B23" w:rsidP="00062B23">
                              <w:pPr>
                                <w:spacing w:after="0" w:line="240" w:lineRule="auto"/>
                              </w:pPr>
                              <w:hyperlink r:id="rId11" w:tgtFrame="_blank" w:tooltip="Read more details" w:history="1">
                                <w:r w:rsidRPr="00062B23">
                                  <w:rPr>
                                    <w:rStyle w:val="Hyperlink"/>
                                    <w:b/>
                                    <w:bCs/>
                                  </w:rPr>
                                  <w:t>Read more details</w:t>
                                </w:r>
                              </w:hyperlink>
                              <w:r w:rsidRPr="00062B23">
                                <w:t xml:space="preserve"> </w:t>
                              </w:r>
                            </w:p>
                          </w:tc>
                        </w:tr>
                      </w:tbl>
                      <w:p w14:paraId="510E172E" w14:textId="77777777" w:rsidR="00062B23" w:rsidRPr="00062B23" w:rsidRDefault="00062B23" w:rsidP="00062B23">
                        <w:pPr>
                          <w:spacing w:after="0" w:line="240" w:lineRule="auto"/>
                        </w:pPr>
                      </w:p>
                    </w:tc>
                  </w:tr>
                </w:tbl>
                <w:p w14:paraId="12ACD1FC"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327CD84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35C28AF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7D2B4707" w14:textId="77777777">
                                <w:tc>
                                  <w:tcPr>
                                    <w:tcW w:w="0" w:type="auto"/>
                                    <w:tcMar>
                                      <w:top w:w="0" w:type="dxa"/>
                                      <w:left w:w="270" w:type="dxa"/>
                                      <w:bottom w:w="135" w:type="dxa"/>
                                      <w:right w:w="270" w:type="dxa"/>
                                    </w:tcMar>
                                    <w:hideMark/>
                                  </w:tcPr>
                                  <w:p w14:paraId="0B00721D" w14:textId="7A2D4E51" w:rsidR="00062B23" w:rsidRPr="00062B23" w:rsidRDefault="00062B23" w:rsidP="00062B23">
                                    <w:pPr>
                                      <w:spacing w:after="0" w:line="240" w:lineRule="auto"/>
                                      <w:rPr>
                                        <w:b/>
                                        <w:bCs/>
                                      </w:rPr>
                                    </w:pPr>
                                    <w:r w:rsidRPr="00062B23">
                                      <w:rPr>
                                        <w:b/>
                                        <w:bCs/>
                                      </w:rPr>
                                      <w:drawing>
                                        <wp:inline distT="0" distB="0" distL="0" distR="0" wp14:anchorId="3565596C" wp14:editId="68F0D521">
                                          <wp:extent cx="190500" cy="190500"/>
                                          <wp:effectExtent l="0" t="0" r="0" b="0"/>
                                          <wp:docPr id="1432889595" name="Picture 26"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62B23">
                                      <w:rPr>
                                        <w:b/>
                                        <w:bCs/>
                                      </w:rPr>
                                      <w:t> </w:t>
                                    </w:r>
                                    <w:proofErr w:type="spellStart"/>
                                    <w:r w:rsidRPr="00062B23">
                                      <w:rPr>
                                        <w:b/>
                                        <w:bCs/>
                                      </w:rPr>
                                      <w:t>MenB</w:t>
                                    </w:r>
                                    <w:proofErr w:type="spellEnd"/>
                                    <w:r w:rsidRPr="00062B23">
                                      <w:rPr>
                                        <w:b/>
                                        <w:bCs/>
                                      </w:rPr>
                                      <w:t xml:space="preserve"> Vaccination Service</w:t>
                                    </w:r>
                                  </w:p>
                                  <w:p w14:paraId="2B26738A" w14:textId="77777777" w:rsidR="00062B23" w:rsidRPr="00062B23" w:rsidRDefault="00062B23" w:rsidP="00062B23">
                                    <w:pPr>
                                      <w:spacing w:after="0" w:line="240" w:lineRule="auto"/>
                                    </w:pPr>
                                    <w:r w:rsidRPr="00062B23">
                                      <w:t>Pharmacy owners wishing to offer the new Meningococcal B (</w:t>
                                    </w:r>
                                    <w:proofErr w:type="spellStart"/>
                                    <w:r w:rsidRPr="00062B23">
                                      <w:t>MenB</w:t>
                                    </w:r>
                                    <w:proofErr w:type="spellEnd"/>
                                    <w:r w:rsidRPr="00062B23">
                                      <w:t xml:space="preserve">) Vaccination Service via NBS from the service launch date must register by </w:t>
                                    </w:r>
                                    <w:r w:rsidRPr="00062B23">
                                      <w:rPr>
                                        <w:b/>
                                        <w:bCs/>
                                      </w:rPr>
                                      <w:t>Monday 6th July 2026</w:t>
                                    </w:r>
                                    <w:r w:rsidRPr="00062B23">
                                      <w:t xml:space="preserve"> to ensure they receive vaccine stock in time.</w:t>
                                    </w:r>
                                    <w:r w:rsidRPr="00062B23">
                                      <w:br/>
                                    </w:r>
                                    <w:r w:rsidRPr="00062B23">
                                      <w:br/>
                                      <w:t>Please note that registration must be completed separately for each pharmacy site, as bulk registration is not available for this service.</w:t>
                                    </w:r>
                                  </w:p>
                                </w:tc>
                              </w:tr>
                            </w:tbl>
                            <w:p w14:paraId="0050C5D7" w14:textId="77777777" w:rsidR="00062B23" w:rsidRPr="00062B23" w:rsidRDefault="00062B23" w:rsidP="00062B23">
                              <w:pPr>
                                <w:spacing w:after="0" w:line="240" w:lineRule="auto"/>
                              </w:pPr>
                            </w:p>
                          </w:tc>
                        </w:tr>
                      </w:tbl>
                      <w:p w14:paraId="035A18FA" w14:textId="77777777" w:rsidR="00062B23" w:rsidRPr="00062B23" w:rsidRDefault="00062B23" w:rsidP="00062B23">
                        <w:pPr>
                          <w:spacing w:after="0" w:line="240" w:lineRule="auto"/>
                        </w:pPr>
                      </w:p>
                    </w:tc>
                  </w:tr>
                </w:tbl>
                <w:p w14:paraId="7A81209C"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7590A9CA"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706"/>
                        </w:tblGrid>
                        <w:tr w:rsidR="00062B23" w:rsidRPr="00062B23" w14:paraId="3E1B0BF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6CCE932" w14:textId="77777777" w:rsidR="00062B23" w:rsidRPr="00062B23" w:rsidRDefault="00062B23" w:rsidP="00062B23">
                              <w:pPr>
                                <w:spacing w:after="0" w:line="240" w:lineRule="auto"/>
                              </w:pPr>
                              <w:hyperlink r:id="rId12" w:tgtFrame="_blank" w:tooltip="Register now" w:history="1">
                                <w:r w:rsidRPr="00062B23">
                                  <w:rPr>
                                    <w:rStyle w:val="Hyperlink"/>
                                    <w:b/>
                                    <w:bCs/>
                                  </w:rPr>
                                  <w:t>Register now</w:t>
                                </w:r>
                              </w:hyperlink>
                              <w:r w:rsidRPr="00062B23">
                                <w:t xml:space="preserve"> </w:t>
                              </w:r>
                            </w:p>
                          </w:tc>
                        </w:tr>
                      </w:tbl>
                      <w:p w14:paraId="2EA7C72C" w14:textId="77777777" w:rsidR="00062B23" w:rsidRPr="00062B23" w:rsidRDefault="00062B23" w:rsidP="00062B23">
                        <w:pPr>
                          <w:spacing w:after="0" w:line="240" w:lineRule="auto"/>
                        </w:pPr>
                      </w:p>
                    </w:tc>
                  </w:tr>
                </w:tbl>
                <w:p w14:paraId="49CE9D2C"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13F9563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62B23" w:rsidRPr="00062B23" w14:paraId="75B73037" w14:textId="77777777">
                          <w:trPr>
                            <w:hidden/>
                          </w:trPr>
                          <w:tc>
                            <w:tcPr>
                              <w:tcW w:w="0" w:type="auto"/>
                              <w:tcBorders>
                                <w:top w:val="single" w:sz="12" w:space="0" w:color="106B62"/>
                                <w:left w:val="nil"/>
                                <w:bottom w:val="nil"/>
                                <w:right w:val="nil"/>
                              </w:tcBorders>
                              <w:vAlign w:val="center"/>
                              <w:hideMark/>
                            </w:tcPr>
                            <w:p w14:paraId="16708551" w14:textId="77777777" w:rsidR="00062B23" w:rsidRPr="00062B23" w:rsidRDefault="00062B23" w:rsidP="00062B23">
                              <w:pPr>
                                <w:spacing w:after="0" w:line="240" w:lineRule="auto"/>
                                <w:rPr>
                                  <w:vanish/>
                                </w:rPr>
                              </w:pPr>
                            </w:p>
                          </w:tc>
                        </w:tr>
                      </w:tbl>
                      <w:p w14:paraId="0FC1AC3D" w14:textId="77777777" w:rsidR="00062B23" w:rsidRPr="00062B23" w:rsidRDefault="00062B23" w:rsidP="00062B23">
                        <w:pPr>
                          <w:spacing w:after="0" w:line="240" w:lineRule="auto"/>
                        </w:pPr>
                      </w:p>
                    </w:tc>
                  </w:tr>
                </w:tbl>
                <w:p w14:paraId="5F6C217D"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4DF8F9B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62B23" w:rsidRPr="00062B23" w14:paraId="06DEDCAE" w14:textId="77777777">
                          <w:tc>
                            <w:tcPr>
                              <w:tcW w:w="0" w:type="auto"/>
                              <w:tcMar>
                                <w:top w:w="0" w:type="dxa"/>
                                <w:left w:w="135" w:type="dxa"/>
                                <w:bottom w:w="0" w:type="dxa"/>
                                <w:right w:w="135" w:type="dxa"/>
                              </w:tcMar>
                              <w:hideMark/>
                            </w:tcPr>
                            <w:p w14:paraId="524D9F23" w14:textId="4B08A146" w:rsidR="00062B23" w:rsidRPr="00062B23" w:rsidRDefault="00062B23" w:rsidP="00062B23">
                              <w:pPr>
                                <w:spacing w:after="0" w:line="240" w:lineRule="auto"/>
                              </w:pPr>
                              <w:r w:rsidRPr="00062B23">
                                <w:drawing>
                                  <wp:inline distT="0" distB="0" distL="0" distR="0" wp14:anchorId="0C24462D" wp14:editId="298CA006">
                                    <wp:extent cx="5372100" cy="1790700"/>
                                    <wp:effectExtent l="0" t="0" r="0" b="0"/>
                                    <wp:docPr id="886981983" name="Picture 25">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EC4C652" w14:textId="77777777" w:rsidR="00062B23" w:rsidRPr="00062B23" w:rsidRDefault="00062B23" w:rsidP="00062B23">
                        <w:pPr>
                          <w:spacing w:after="0" w:line="240" w:lineRule="auto"/>
                        </w:pPr>
                      </w:p>
                    </w:tc>
                  </w:tr>
                </w:tbl>
                <w:p w14:paraId="6391286A"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2CC6D42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1AE423E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696B6B0F" w14:textId="77777777">
                                <w:tc>
                                  <w:tcPr>
                                    <w:tcW w:w="0" w:type="auto"/>
                                    <w:tcMar>
                                      <w:top w:w="0" w:type="dxa"/>
                                      <w:left w:w="270" w:type="dxa"/>
                                      <w:bottom w:w="135" w:type="dxa"/>
                                      <w:right w:w="270" w:type="dxa"/>
                                    </w:tcMar>
                                    <w:hideMark/>
                                  </w:tcPr>
                                  <w:p w14:paraId="52C84E29" w14:textId="77777777" w:rsidR="00062B23" w:rsidRPr="00062B23" w:rsidRDefault="00062B23" w:rsidP="00062B23">
                                    <w:pPr>
                                      <w:spacing w:after="0" w:line="240" w:lineRule="auto"/>
                                    </w:pPr>
                                    <w:r w:rsidRPr="00062B23">
                                      <w:t>Our Regulations Team will be hosting a webinar on pharmacy core and supplementary opening hours.</w:t>
                                    </w:r>
                                    <w:r w:rsidRPr="00062B23">
                                      <w:br/>
                                    </w:r>
                                    <w:r w:rsidRPr="00062B23">
                                      <w:br/>
                                      <w:t>The session on the evening of</w:t>
                                    </w:r>
                                    <w:r w:rsidRPr="00062B23">
                                      <w:rPr>
                                        <w:b/>
                                        <w:bCs/>
                                      </w:rPr>
                                      <w:t xml:space="preserve"> Monday 20th July</w:t>
                                    </w:r>
                                    <w:r w:rsidRPr="00062B23">
                                      <w:t xml:space="preserve"> will explain the current requirements, including notifications and applications procedures, as well as the assessment process. It will also provide practical guidance on the evidence to include with applications.</w:t>
                                    </w:r>
                                    <w:r w:rsidRPr="00062B23">
                                      <w:br/>
                                    </w:r>
                                    <w:r w:rsidRPr="00062B23">
                                      <w:br/>
                                      <w:t>This webinar is suitable for pharmacy owners and LPC members.</w:t>
                                    </w:r>
                                    <w:r w:rsidRPr="00062B23">
                                      <w:br/>
                                    </w:r>
                                    <w:r w:rsidRPr="00062B23">
                                      <w:br/>
                                    </w:r>
                                    <w:hyperlink r:id="rId15" w:tgtFrame="_blank" w:history="1">
                                      <w:r w:rsidRPr="00062B23">
                                        <w:rPr>
                                          <w:rStyle w:val="Hyperlink"/>
                                        </w:rPr>
                                        <w:t>B</w:t>
                                      </w:r>
                                    </w:hyperlink>
                                    <w:hyperlink r:id="rId16" w:tgtFrame="_blank" w:history="1">
                                      <w:r w:rsidRPr="00062B23">
                                        <w:rPr>
                                          <w:rStyle w:val="Hyperlink"/>
                                        </w:rPr>
                                        <w:t>ook your place now</w:t>
                                      </w:r>
                                    </w:hyperlink>
                                  </w:p>
                                </w:tc>
                              </w:tr>
                            </w:tbl>
                            <w:p w14:paraId="58F71B6E" w14:textId="77777777" w:rsidR="00062B23" w:rsidRPr="00062B23" w:rsidRDefault="00062B23" w:rsidP="00062B23">
                              <w:pPr>
                                <w:spacing w:after="0" w:line="240" w:lineRule="auto"/>
                              </w:pPr>
                            </w:p>
                          </w:tc>
                        </w:tr>
                      </w:tbl>
                      <w:p w14:paraId="3D421FB2" w14:textId="77777777" w:rsidR="00062B23" w:rsidRPr="00062B23" w:rsidRDefault="00062B23" w:rsidP="00062B23">
                        <w:pPr>
                          <w:spacing w:after="0" w:line="240" w:lineRule="auto"/>
                        </w:pPr>
                      </w:p>
                    </w:tc>
                  </w:tr>
                </w:tbl>
                <w:p w14:paraId="62C5592B"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2CC65A3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62B23" w:rsidRPr="00062B23" w14:paraId="79236FE9" w14:textId="77777777">
                          <w:trPr>
                            <w:hidden/>
                          </w:trPr>
                          <w:tc>
                            <w:tcPr>
                              <w:tcW w:w="0" w:type="auto"/>
                              <w:tcBorders>
                                <w:top w:val="single" w:sz="12" w:space="0" w:color="106B62"/>
                                <w:left w:val="nil"/>
                                <w:bottom w:val="nil"/>
                                <w:right w:val="nil"/>
                              </w:tcBorders>
                              <w:vAlign w:val="center"/>
                              <w:hideMark/>
                            </w:tcPr>
                            <w:p w14:paraId="47FABCA2" w14:textId="77777777" w:rsidR="00062B23" w:rsidRPr="00062B23" w:rsidRDefault="00062B23" w:rsidP="00062B23">
                              <w:pPr>
                                <w:spacing w:after="0" w:line="240" w:lineRule="auto"/>
                                <w:rPr>
                                  <w:vanish/>
                                </w:rPr>
                              </w:pPr>
                            </w:p>
                          </w:tc>
                        </w:tr>
                      </w:tbl>
                      <w:p w14:paraId="5F892E69" w14:textId="77777777" w:rsidR="00062B23" w:rsidRPr="00062B23" w:rsidRDefault="00062B23" w:rsidP="00062B23">
                        <w:pPr>
                          <w:spacing w:after="0" w:line="240" w:lineRule="auto"/>
                        </w:pPr>
                      </w:p>
                    </w:tc>
                  </w:tr>
                </w:tbl>
                <w:p w14:paraId="507FFBA5"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4DEB058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62B23" w:rsidRPr="00062B23" w14:paraId="04C11E0D" w14:textId="77777777">
                          <w:tc>
                            <w:tcPr>
                              <w:tcW w:w="0" w:type="auto"/>
                              <w:tcMar>
                                <w:top w:w="0" w:type="dxa"/>
                                <w:left w:w="135" w:type="dxa"/>
                                <w:bottom w:w="0" w:type="dxa"/>
                                <w:right w:w="135" w:type="dxa"/>
                              </w:tcMar>
                              <w:hideMark/>
                            </w:tcPr>
                            <w:p w14:paraId="58E5D8F5" w14:textId="6A4504D6" w:rsidR="00062B23" w:rsidRPr="00062B23" w:rsidRDefault="00062B23" w:rsidP="00062B23">
                              <w:pPr>
                                <w:spacing w:after="0" w:line="240" w:lineRule="auto"/>
                              </w:pPr>
                              <w:r w:rsidRPr="00062B23">
                                <w:drawing>
                                  <wp:inline distT="0" distB="0" distL="0" distR="0" wp14:anchorId="66A4D9D4" wp14:editId="67B372B9">
                                    <wp:extent cx="5372100" cy="1384300"/>
                                    <wp:effectExtent l="0" t="0" r="0" b="6350"/>
                                    <wp:docPr id="1907529462" name="Picture 24">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72100" cy="1384300"/>
                                            </a:xfrm>
                                            <a:prstGeom prst="rect">
                                              <a:avLst/>
                                            </a:prstGeom>
                                            <a:noFill/>
                                            <a:ln>
                                              <a:noFill/>
                                            </a:ln>
                                          </pic:spPr>
                                        </pic:pic>
                                      </a:graphicData>
                                    </a:graphic>
                                  </wp:inline>
                                </w:drawing>
                              </w:r>
                            </w:p>
                          </w:tc>
                        </w:tr>
                      </w:tbl>
                      <w:p w14:paraId="7FAA938A" w14:textId="77777777" w:rsidR="00062B23" w:rsidRPr="00062B23" w:rsidRDefault="00062B23" w:rsidP="00062B23">
                        <w:pPr>
                          <w:spacing w:after="0" w:line="240" w:lineRule="auto"/>
                        </w:pPr>
                      </w:p>
                    </w:tc>
                  </w:tr>
                </w:tbl>
                <w:p w14:paraId="4C3FD134"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5CE2F0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4DD4B85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6A6BBB7E" w14:textId="77777777">
                                <w:tc>
                                  <w:tcPr>
                                    <w:tcW w:w="0" w:type="auto"/>
                                    <w:tcMar>
                                      <w:top w:w="0" w:type="dxa"/>
                                      <w:left w:w="270" w:type="dxa"/>
                                      <w:bottom w:w="135" w:type="dxa"/>
                                      <w:right w:w="270" w:type="dxa"/>
                                    </w:tcMar>
                                    <w:hideMark/>
                                  </w:tcPr>
                                  <w:p w14:paraId="47498478" w14:textId="77777777" w:rsidR="00062B23" w:rsidRPr="00062B23" w:rsidRDefault="00062B23" w:rsidP="00062B23">
                                    <w:pPr>
                                      <w:spacing w:after="0" w:line="240" w:lineRule="auto"/>
                                    </w:pPr>
                                    <w:r w:rsidRPr="00062B23">
                                      <w:lastRenderedPageBreak/>
                                      <w:t>Community Pharmacy England is pleased to be returning to the Pharmacy Show 2026, taking place on 11th –12th October at the NEC Birmingham. As the UK's largest gathering of pharmacy professionals, the event provides an excellent opportunity to connect with pharmacy owners, pharmacy teams and others working across the sector.</w:t>
                                    </w:r>
                                    <w:r w:rsidRPr="00062B23">
                                      <w:br/>
                                    </w:r>
                                    <w:r w:rsidRPr="00062B23">
                                      <w:br/>
                                      <w:t>We'll be sharing more details about our participation in the coming months – see you there.</w:t>
                                    </w:r>
                                    <w:r w:rsidRPr="00062B23">
                                      <w:br/>
                                    </w:r>
                                    <w:r w:rsidRPr="00062B23">
                                      <w:br/>
                                    </w:r>
                                    <w:hyperlink r:id="rId20" w:tgtFrame="_blank" w:history="1">
                                      <w:r w:rsidRPr="00062B23">
                                        <w:rPr>
                                          <w:rStyle w:val="Hyperlink"/>
                                        </w:rPr>
                                        <w:t>Get your free tickets today</w:t>
                                      </w:r>
                                    </w:hyperlink>
                                  </w:p>
                                </w:tc>
                              </w:tr>
                            </w:tbl>
                            <w:p w14:paraId="4204D10D" w14:textId="77777777" w:rsidR="00062B23" w:rsidRPr="00062B23" w:rsidRDefault="00062B23" w:rsidP="00062B23">
                              <w:pPr>
                                <w:spacing w:after="0" w:line="240" w:lineRule="auto"/>
                              </w:pPr>
                            </w:p>
                          </w:tc>
                        </w:tr>
                      </w:tbl>
                      <w:p w14:paraId="74B19D0D" w14:textId="77777777" w:rsidR="00062B23" w:rsidRPr="00062B23" w:rsidRDefault="00062B23" w:rsidP="00062B23">
                        <w:pPr>
                          <w:spacing w:after="0" w:line="240" w:lineRule="auto"/>
                        </w:pPr>
                      </w:p>
                    </w:tc>
                  </w:tr>
                </w:tbl>
                <w:p w14:paraId="0938583F"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0F4CDED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62B23" w:rsidRPr="00062B23" w14:paraId="3B53BAB5" w14:textId="77777777">
                          <w:trPr>
                            <w:hidden/>
                          </w:trPr>
                          <w:tc>
                            <w:tcPr>
                              <w:tcW w:w="0" w:type="auto"/>
                              <w:tcBorders>
                                <w:top w:val="single" w:sz="12" w:space="0" w:color="106B62"/>
                                <w:left w:val="nil"/>
                                <w:bottom w:val="nil"/>
                                <w:right w:val="nil"/>
                              </w:tcBorders>
                              <w:vAlign w:val="center"/>
                              <w:hideMark/>
                            </w:tcPr>
                            <w:p w14:paraId="519E273A" w14:textId="77777777" w:rsidR="00062B23" w:rsidRPr="00062B23" w:rsidRDefault="00062B23" w:rsidP="00062B23">
                              <w:pPr>
                                <w:spacing w:after="0" w:line="240" w:lineRule="auto"/>
                                <w:rPr>
                                  <w:vanish/>
                                </w:rPr>
                              </w:pPr>
                            </w:p>
                          </w:tc>
                        </w:tr>
                      </w:tbl>
                      <w:p w14:paraId="162E750B" w14:textId="77777777" w:rsidR="00062B23" w:rsidRPr="00062B23" w:rsidRDefault="00062B23" w:rsidP="00062B23">
                        <w:pPr>
                          <w:spacing w:after="0" w:line="240" w:lineRule="auto"/>
                        </w:pPr>
                      </w:p>
                    </w:tc>
                  </w:tr>
                </w:tbl>
                <w:p w14:paraId="130CDE22"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2E8153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7854FE0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1661FB58" w14:textId="77777777">
                                <w:tc>
                                  <w:tcPr>
                                    <w:tcW w:w="0" w:type="auto"/>
                                    <w:tcMar>
                                      <w:top w:w="0" w:type="dxa"/>
                                      <w:left w:w="270" w:type="dxa"/>
                                      <w:bottom w:w="135" w:type="dxa"/>
                                      <w:right w:w="270" w:type="dxa"/>
                                    </w:tcMar>
                                    <w:hideMark/>
                                  </w:tcPr>
                                  <w:p w14:paraId="6FB26889" w14:textId="77777777" w:rsidR="00062B23" w:rsidRPr="00062B23" w:rsidRDefault="00062B23" w:rsidP="00062B23">
                                    <w:pPr>
                                      <w:spacing w:after="0" w:line="240" w:lineRule="auto"/>
                                      <w:rPr>
                                        <w:b/>
                                        <w:bCs/>
                                      </w:rPr>
                                    </w:pPr>
                                    <w:r w:rsidRPr="00062B23">
                                      <w:rPr>
                                        <w:b/>
                                        <w:bCs/>
                                      </w:rPr>
                                      <w:t>Price Concessions updates</w:t>
                                    </w:r>
                                  </w:p>
                                  <w:p w14:paraId="2A6133BA" w14:textId="7732AC14" w:rsidR="00062B23" w:rsidRPr="00062B23" w:rsidRDefault="00062B23" w:rsidP="00062B23">
                                    <w:pPr>
                                      <w:spacing w:after="0" w:line="240" w:lineRule="auto"/>
                                    </w:pPr>
                                    <w:r w:rsidRPr="00062B23">
                                      <w:drawing>
                                        <wp:inline distT="0" distB="0" distL="0" distR="0" wp14:anchorId="5D457DAB" wp14:editId="3D6F7044">
                                          <wp:extent cx="190500" cy="190500"/>
                                          <wp:effectExtent l="0" t="0" r="0" b="0"/>
                                          <wp:docPr id="1507673526" name="Picture 23"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21" w:tgtFrame="_blank" w:history="1">
                                      <w:r w:rsidRPr="00062B23">
                                        <w:rPr>
                                          <w:rStyle w:val="Hyperlink"/>
                                          <w:b/>
                                          <w:bCs/>
                                        </w:rPr>
                                        <w:t>Improved price concession:</w:t>
                                      </w:r>
                                    </w:hyperlink>
                                    <w:r w:rsidRPr="00062B23">
                                      <w:t xml:space="preserve"> Following representations made by Community Pharmacy England, the June 2026 concessionary price for Ezetimibe 10mg tablets has been increased.</w:t>
                                    </w:r>
                                    <w:r w:rsidRPr="00062B23">
                                      <w:br/>
                                    </w:r>
                                    <w:r w:rsidRPr="00062B23">
                                      <w:br/>
                                    </w:r>
                                    <w:r w:rsidRPr="00062B23">
                                      <w:drawing>
                                        <wp:inline distT="0" distB="0" distL="0" distR="0" wp14:anchorId="4DF2F94A" wp14:editId="17C69CEF">
                                          <wp:extent cx="190500" cy="190500"/>
                                          <wp:effectExtent l="0" t="0" r="0" b="0"/>
                                          <wp:docPr id="1823003213" name="Picture 22"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22" w:tgtFrame="_blank" w:history="1">
                                      <w:r w:rsidRPr="00062B23">
                                        <w:rPr>
                                          <w:rStyle w:val="Hyperlink"/>
                                          <w:b/>
                                          <w:bCs/>
                                        </w:rPr>
                                        <w:t>Rolled over price concessions</w:t>
                                      </w:r>
                                    </w:hyperlink>
                                    <w:hyperlink r:id="rId23" w:history="1">
                                      <w:r w:rsidRPr="00062B23">
                                        <w:rPr>
                                          <w:rStyle w:val="Hyperlink"/>
                                        </w:rPr>
                                        <w:t>:</w:t>
                                      </w:r>
                                    </w:hyperlink>
                                    <w:r w:rsidRPr="00062B23">
                                      <w:t> DHSC has confirmed which of the price concessions granted in June 2026 have rolled over into July.</w:t>
                                    </w:r>
                                    <w:r w:rsidRPr="00062B23">
                                      <w:br/>
                                    </w:r>
                                    <w:r w:rsidRPr="00062B23">
                                      <w:br/>
                                    </w:r>
                                    <w:r w:rsidRPr="00062B23">
                                      <w:drawing>
                                        <wp:inline distT="0" distB="0" distL="0" distR="0" wp14:anchorId="7D52627F" wp14:editId="38F17838">
                                          <wp:extent cx="190500" cy="190500"/>
                                          <wp:effectExtent l="0" t="0" r="0" b="0"/>
                                          <wp:docPr id="126694049" name="Picture 21"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62B23">
                                      <w:rPr>
                                        <w:b/>
                                        <w:bCs/>
                                      </w:rPr>
                                      <w:t>Other notice to be aware of:</w:t>
                                    </w:r>
                                  </w:p>
                                  <w:p w14:paraId="6E0A2608" w14:textId="77777777" w:rsidR="00062B23" w:rsidRPr="00062B23" w:rsidRDefault="00062B23" w:rsidP="00062B23">
                                    <w:pPr>
                                      <w:numPr>
                                        <w:ilvl w:val="0"/>
                                        <w:numId w:val="1"/>
                                      </w:numPr>
                                      <w:spacing w:after="0" w:line="240" w:lineRule="auto"/>
                                    </w:pPr>
                                    <w:hyperlink r:id="rId25" w:tgtFrame="_blank" w:history="1">
                                      <w:r w:rsidRPr="00062B23">
                                        <w:rPr>
                                          <w:rStyle w:val="Hyperlink"/>
                                        </w:rPr>
                                        <w:t xml:space="preserve">Supply of </w:t>
                                      </w:r>
                                    </w:hyperlink>
                                    <w:hyperlink r:id="rId26" w:tgtFrame="_blank" w:history="1">
                                      <w:r w:rsidRPr="00062B23">
                                        <w:rPr>
                                          <w:rStyle w:val="Hyperlink"/>
                                        </w:rPr>
                                        <w:t>Oxcarbazepine 150mg tablets (Viatris)</w:t>
                                      </w:r>
                                    </w:hyperlink>
                                  </w:p>
                                </w:tc>
                              </w:tr>
                            </w:tbl>
                            <w:p w14:paraId="47F40AF4" w14:textId="77777777" w:rsidR="00062B23" w:rsidRPr="00062B23" w:rsidRDefault="00062B23" w:rsidP="00062B23">
                              <w:pPr>
                                <w:spacing w:after="0" w:line="240" w:lineRule="auto"/>
                              </w:pPr>
                            </w:p>
                          </w:tc>
                        </w:tr>
                      </w:tbl>
                      <w:p w14:paraId="6FA1D550" w14:textId="77777777" w:rsidR="00062B23" w:rsidRPr="00062B23" w:rsidRDefault="00062B23" w:rsidP="00062B23">
                        <w:pPr>
                          <w:spacing w:after="0" w:line="240" w:lineRule="auto"/>
                        </w:pPr>
                      </w:p>
                    </w:tc>
                  </w:tr>
                </w:tbl>
                <w:p w14:paraId="3271FAD1"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2079E49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62B23" w:rsidRPr="00062B23" w14:paraId="4C572007" w14:textId="77777777">
                          <w:trPr>
                            <w:hidden/>
                          </w:trPr>
                          <w:tc>
                            <w:tcPr>
                              <w:tcW w:w="0" w:type="auto"/>
                              <w:tcBorders>
                                <w:top w:val="single" w:sz="12" w:space="0" w:color="106B62"/>
                                <w:left w:val="nil"/>
                                <w:bottom w:val="nil"/>
                                <w:right w:val="nil"/>
                              </w:tcBorders>
                              <w:vAlign w:val="center"/>
                              <w:hideMark/>
                            </w:tcPr>
                            <w:p w14:paraId="59AFE7A9" w14:textId="77777777" w:rsidR="00062B23" w:rsidRPr="00062B23" w:rsidRDefault="00062B23" w:rsidP="00062B23">
                              <w:pPr>
                                <w:spacing w:after="0" w:line="240" w:lineRule="auto"/>
                                <w:rPr>
                                  <w:vanish/>
                                </w:rPr>
                              </w:pPr>
                            </w:p>
                          </w:tc>
                        </w:tr>
                      </w:tbl>
                      <w:p w14:paraId="45747A05" w14:textId="77777777" w:rsidR="00062B23" w:rsidRPr="00062B23" w:rsidRDefault="00062B23" w:rsidP="00062B23">
                        <w:pPr>
                          <w:spacing w:after="0" w:line="240" w:lineRule="auto"/>
                        </w:pPr>
                      </w:p>
                    </w:tc>
                  </w:tr>
                </w:tbl>
                <w:p w14:paraId="7F4429DB"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2437381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62B23" w:rsidRPr="00062B23" w14:paraId="1E1CA2E6" w14:textId="77777777">
                          <w:tc>
                            <w:tcPr>
                              <w:tcW w:w="0" w:type="auto"/>
                              <w:tcMar>
                                <w:top w:w="0" w:type="dxa"/>
                                <w:left w:w="135" w:type="dxa"/>
                                <w:bottom w:w="0" w:type="dxa"/>
                                <w:right w:w="135" w:type="dxa"/>
                              </w:tcMar>
                              <w:hideMark/>
                            </w:tcPr>
                            <w:p w14:paraId="7506BA0E" w14:textId="107D154F" w:rsidR="00062B23" w:rsidRPr="00062B23" w:rsidRDefault="00062B23" w:rsidP="00062B23">
                              <w:pPr>
                                <w:spacing w:after="0" w:line="240" w:lineRule="auto"/>
                              </w:pPr>
                              <w:r w:rsidRPr="00062B23">
                                <w:drawing>
                                  <wp:inline distT="0" distB="0" distL="0" distR="0" wp14:anchorId="5C99A170" wp14:editId="0CA0D0F6">
                                    <wp:extent cx="5372100" cy="838200"/>
                                    <wp:effectExtent l="0" t="0" r="0" b="0"/>
                                    <wp:docPr id="1671731472" name="Picture 20" descr="Community Pharmacy England bann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mmunity Pharmacy England bann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BA2161D" w14:textId="77777777" w:rsidR="00062B23" w:rsidRPr="00062B23" w:rsidRDefault="00062B23" w:rsidP="00062B23">
                        <w:pPr>
                          <w:spacing w:after="0" w:line="240" w:lineRule="auto"/>
                        </w:pPr>
                      </w:p>
                    </w:tc>
                  </w:tr>
                </w:tbl>
                <w:p w14:paraId="756FB739"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4E5F293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62B23" w:rsidRPr="00062B23" w14:paraId="5BE0725C" w14:textId="77777777">
                          <w:trPr>
                            <w:hidden/>
                          </w:trPr>
                          <w:tc>
                            <w:tcPr>
                              <w:tcW w:w="0" w:type="auto"/>
                              <w:tcBorders>
                                <w:top w:val="single" w:sz="12" w:space="0" w:color="106B62"/>
                                <w:left w:val="nil"/>
                                <w:bottom w:val="nil"/>
                                <w:right w:val="nil"/>
                              </w:tcBorders>
                              <w:vAlign w:val="center"/>
                              <w:hideMark/>
                            </w:tcPr>
                            <w:p w14:paraId="59D502FC" w14:textId="77777777" w:rsidR="00062B23" w:rsidRPr="00062B23" w:rsidRDefault="00062B23" w:rsidP="00062B23">
                              <w:pPr>
                                <w:spacing w:after="0" w:line="240" w:lineRule="auto"/>
                                <w:rPr>
                                  <w:vanish/>
                                </w:rPr>
                              </w:pPr>
                            </w:p>
                          </w:tc>
                        </w:tr>
                      </w:tbl>
                      <w:p w14:paraId="4C901414" w14:textId="77777777" w:rsidR="00062B23" w:rsidRPr="00062B23" w:rsidRDefault="00062B23" w:rsidP="00062B23">
                        <w:pPr>
                          <w:spacing w:after="0" w:line="240" w:lineRule="auto"/>
                        </w:pPr>
                      </w:p>
                    </w:tc>
                  </w:tr>
                </w:tbl>
                <w:p w14:paraId="33BE1188" w14:textId="77777777" w:rsidR="00062B23" w:rsidRPr="00062B23" w:rsidRDefault="00062B23" w:rsidP="00062B23">
                  <w:pPr>
                    <w:spacing w:after="0" w:line="240" w:lineRule="auto"/>
                  </w:pPr>
                </w:p>
              </w:tc>
            </w:tr>
            <w:tr w:rsidR="00062B23" w:rsidRPr="00062B23" w14:paraId="6FDDFCC7"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062B23" w:rsidRPr="00062B23" w14:paraId="02B5983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62B23" w:rsidRPr="00062B23" w14:paraId="263B0CE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062B23" w:rsidRPr="00062B23" w14:paraId="13A5BA4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062B23" w:rsidRPr="00062B23" w14:paraId="16B22E9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062B23" w:rsidRPr="00062B23" w14:paraId="5396E553"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62B23" w:rsidRPr="00062B23" w14:paraId="469745A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62B23" w:rsidRPr="00062B23" w14:paraId="20EB68E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62B23" w:rsidRPr="00062B23" w14:paraId="4B593885" w14:textId="77777777">
                                                              <w:tc>
                                                                <w:tcPr>
                                                                  <w:tcW w:w="360" w:type="dxa"/>
                                                                  <w:vAlign w:val="center"/>
                                                                  <w:hideMark/>
                                                                </w:tcPr>
                                                                <w:p w14:paraId="0451A5FB" w14:textId="5C31840C" w:rsidR="00062B23" w:rsidRPr="00062B23" w:rsidRDefault="00062B23" w:rsidP="00062B23">
                                                                  <w:pPr>
                                                                    <w:spacing w:after="0" w:line="240" w:lineRule="auto"/>
                                                                  </w:pPr>
                                                                  <w:r w:rsidRPr="00062B23">
                                                                    <w:lastRenderedPageBreak/>
                                                                    <w:drawing>
                                                                      <wp:inline distT="0" distB="0" distL="0" distR="0" wp14:anchorId="0CD336E8" wp14:editId="7799A3E5">
                                                                        <wp:extent cx="228600" cy="228600"/>
                                                                        <wp:effectExtent l="0" t="0" r="0" b="0"/>
                                                                        <wp:docPr id="1388937939" name="Picture 19" descr="Twitter">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wit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8DA11D8" w14:textId="77777777" w:rsidR="00062B23" w:rsidRPr="00062B23" w:rsidRDefault="00062B23" w:rsidP="00062B23">
                                                            <w:pPr>
                                                              <w:spacing w:after="0" w:line="240" w:lineRule="auto"/>
                                                            </w:pPr>
                                                          </w:p>
                                                        </w:tc>
                                                      </w:tr>
                                                    </w:tbl>
                                                    <w:p w14:paraId="0224532B" w14:textId="77777777" w:rsidR="00062B23" w:rsidRPr="00062B23" w:rsidRDefault="00062B23" w:rsidP="00062B23">
                                                      <w:pPr>
                                                        <w:spacing w:after="0" w:line="240" w:lineRule="auto"/>
                                                      </w:pPr>
                                                    </w:p>
                                                  </w:tc>
                                                </w:tr>
                                              </w:tbl>
                                              <w:p w14:paraId="3457F7E1" w14:textId="77777777" w:rsidR="00062B23" w:rsidRPr="00062B23" w:rsidRDefault="00062B23" w:rsidP="00062B23">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62B23" w:rsidRPr="00062B23" w14:paraId="7DB3475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62B23" w:rsidRPr="00062B23" w14:paraId="0777787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62B23" w:rsidRPr="00062B23" w14:paraId="36FFC6F3" w14:textId="77777777">
                                                              <w:tc>
                                                                <w:tcPr>
                                                                  <w:tcW w:w="360" w:type="dxa"/>
                                                                  <w:vAlign w:val="center"/>
                                                                  <w:hideMark/>
                                                                </w:tcPr>
                                                                <w:p w14:paraId="2DCD45E9" w14:textId="77BF60DF" w:rsidR="00062B23" w:rsidRPr="00062B23" w:rsidRDefault="00062B23" w:rsidP="00062B23">
                                                                  <w:pPr>
                                                                    <w:spacing w:after="0" w:line="240" w:lineRule="auto"/>
                                                                  </w:pPr>
                                                                  <w:r w:rsidRPr="00062B23">
                                                                    <w:drawing>
                                                                      <wp:inline distT="0" distB="0" distL="0" distR="0" wp14:anchorId="1DEE275E" wp14:editId="13DBF129">
                                                                        <wp:extent cx="228600" cy="228600"/>
                                                                        <wp:effectExtent l="0" t="0" r="0" b="0"/>
                                                                        <wp:docPr id="1981483908" name="Picture 18" descr="Facebook">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ac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D8020D0" w14:textId="77777777" w:rsidR="00062B23" w:rsidRPr="00062B23" w:rsidRDefault="00062B23" w:rsidP="00062B23">
                                                            <w:pPr>
                                                              <w:spacing w:after="0" w:line="240" w:lineRule="auto"/>
                                                            </w:pPr>
                                                          </w:p>
                                                        </w:tc>
                                                      </w:tr>
                                                    </w:tbl>
                                                    <w:p w14:paraId="0D547FB0" w14:textId="77777777" w:rsidR="00062B23" w:rsidRPr="00062B23" w:rsidRDefault="00062B23" w:rsidP="00062B23">
                                                      <w:pPr>
                                                        <w:spacing w:after="0" w:line="240" w:lineRule="auto"/>
                                                      </w:pPr>
                                                    </w:p>
                                                  </w:tc>
                                                </w:tr>
                                              </w:tbl>
                                              <w:p w14:paraId="61C4F4F3" w14:textId="77777777" w:rsidR="00062B23" w:rsidRPr="00062B23" w:rsidRDefault="00062B23" w:rsidP="00062B23">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62B23" w:rsidRPr="00062B23" w14:paraId="6A4502B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62B23" w:rsidRPr="00062B23" w14:paraId="288E3DF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62B23" w:rsidRPr="00062B23" w14:paraId="07ECE980" w14:textId="77777777">
                                                              <w:tc>
                                                                <w:tcPr>
                                                                  <w:tcW w:w="360" w:type="dxa"/>
                                                                  <w:vAlign w:val="center"/>
                                                                  <w:hideMark/>
                                                                </w:tcPr>
                                                                <w:p w14:paraId="5BF60364" w14:textId="332F7E21" w:rsidR="00062B23" w:rsidRPr="00062B23" w:rsidRDefault="00062B23" w:rsidP="00062B23">
                                                                  <w:pPr>
                                                                    <w:spacing w:after="0" w:line="240" w:lineRule="auto"/>
                                                                  </w:pPr>
                                                                  <w:r w:rsidRPr="00062B23">
                                                                    <w:drawing>
                                                                      <wp:inline distT="0" distB="0" distL="0" distR="0" wp14:anchorId="546906C2" wp14:editId="02EF58D4">
                                                                        <wp:extent cx="228600" cy="228600"/>
                                                                        <wp:effectExtent l="0" t="0" r="0" b="0"/>
                                                                        <wp:docPr id="1189200462" name="Picture 17" descr="LinkedIn">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inked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6C682A2" w14:textId="77777777" w:rsidR="00062B23" w:rsidRPr="00062B23" w:rsidRDefault="00062B23" w:rsidP="00062B23">
                                                            <w:pPr>
                                                              <w:spacing w:after="0" w:line="240" w:lineRule="auto"/>
                                                            </w:pPr>
                                                          </w:p>
                                                        </w:tc>
                                                      </w:tr>
                                                    </w:tbl>
                                                    <w:p w14:paraId="73ED1B80" w14:textId="77777777" w:rsidR="00062B23" w:rsidRPr="00062B23" w:rsidRDefault="00062B23" w:rsidP="00062B23">
                                                      <w:pPr>
                                                        <w:spacing w:after="0" w:line="240" w:lineRule="auto"/>
                                                      </w:pPr>
                                                    </w:p>
                                                  </w:tc>
                                                </w:tr>
                                              </w:tbl>
                                              <w:p w14:paraId="74864B8B" w14:textId="77777777" w:rsidR="00062B23" w:rsidRPr="00062B23" w:rsidRDefault="00062B23" w:rsidP="00062B23">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062B23" w:rsidRPr="00062B23" w14:paraId="3268FA1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62B23" w:rsidRPr="00062B23" w14:paraId="6A7509E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62B23" w:rsidRPr="00062B23" w14:paraId="149CA1A3" w14:textId="77777777">
                                                              <w:tc>
                                                                <w:tcPr>
                                                                  <w:tcW w:w="360" w:type="dxa"/>
                                                                  <w:vAlign w:val="center"/>
                                                                  <w:hideMark/>
                                                                </w:tcPr>
                                                                <w:p w14:paraId="5F0D199E" w14:textId="387AF0D3" w:rsidR="00062B23" w:rsidRPr="00062B23" w:rsidRDefault="00062B23" w:rsidP="00062B23">
                                                                  <w:pPr>
                                                                    <w:spacing w:after="0" w:line="240" w:lineRule="auto"/>
                                                                  </w:pPr>
                                                                  <w:r w:rsidRPr="00062B23">
                                                                    <w:drawing>
                                                                      <wp:inline distT="0" distB="0" distL="0" distR="0" wp14:anchorId="5C351080" wp14:editId="1910E702">
                                                                        <wp:extent cx="228600" cy="228600"/>
                                                                        <wp:effectExtent l="0" t="0" r="0" b="0"/>
                                                                        <wp:docPr id="1218547452" name="Picture 16" descr="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bsi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F19885" w14:textId="77777777" w:rsidR="00062B23" w:rsidRPr="00062B23" w:rsidRDefault="00062B23" w:rsidP="00062B23">
                                                            <w:pPr>
                                                              <w:spacing w:after="0" w:line="240" w:lineRule="auto"/>
                                                            </w:pPr>
                                                          </w:p>
                                                        </w:tc>
                                                      </w:tr>
                                                    </w:tbl>
                                                    <w:p w14:paraId="27097F64" w14:textId="77777777" w:rsidR="00062B23" w:rsidRPr="00062B23" w:rsidRDefault="00062B23" w:rsidP="00062B23">
                                                      <w:pPr>
                                                        <w:spacing w:after="0" w:line="240" w:lineRule="auto"/>
                                                      </w:pPr>
                                                    </w:p>
                                                  </w:tc>
                                                </w:tr>
                                              </w:tbl>
                                              <w:p w14:paraId="004E36BF" w14:textId="77777777" w:rsidR="00062B23" w:rsidRPr="00062B23" w:rsidRDefault="00062B23" w:rsidP="00062B23">
                                                <w:pPr>
                                                  <w:spacing w:after="0" w:line="240" w:lineRule="auto"/>
                                                </w:pPr>
                                              </w:p>
                                            </w:tc>
                                          </w:tr>
                                        </w:tbl>
                                        <w:p w14:paraId="5EE873E0" w14:textId="77777777" w:rsidR="00062B23" w:rsidRPr="00062B23" w:rsidRDefault="00062B23" w:rsidP="00062B23">
                                          <w:pPr>
                                            <w:spacing w:after="0" w:line="240" w:lineRule="auto"/>
                                          </w:pPr>
                                        </w:p>
                                      </w:tc>
                                    </w:tr>
                                  </w:tbl>
                                  <w:p w14:paraId="4CB33FDC" w14:textId="77777777" w:rsidR="00062B23" w:rsidRPr="00062B23" w:rsidRDefault="00062B23" w:rsidP="00062B23">
                                    <w:pPr>
                                      <w:spacing w:after="0" w:line="240" w:lineRule="auto"/>
                                    </w:pPr>
                                  </w:p>
                                </w:tc>
                              </w:tr>
                            </w:tbl>
                            <w:p w14:paraId="57E924F1" w14:textId="77777777" w:rsidR="00062B23" w:rsidRPr="00062B23" w:rsidRDefault="00062B23" w:rsidP="00062B23">
                              <w:pPr>
                                <w:spacing w:after="0" w:line="240" w:lineRule="auto"/>
                              </w:pPr>
                            </w:p>
                          </w:tc>
                        </w:tr>
                      </w:tbl>
                      <w:p w14:paraId="426A4A6A" w14:textId="77777777" w:rsidR="00062B23" w:rsidRPr="00062B23" w:rsidRDefault="00062B23" w:rsidP="00062B23">
                        <w:pPr>
                          <w:spacing w:after="0" w:line="240" w:lineRule="auto"/>
                        </w:pPr>
                      </w:p>
                    </w:tc>
                  </w:tr>
                </w:tbl>
                <w:p w14:paraId="0B9CD89D" w14:textId="77777777" w:rsidR="00062B23" w:rsidRPr="00062B23" w:rsidRDefault="00062B23" w:rsidP="00062B2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62B23" w:rsidRPr="00062B23" w14:paraId="636813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32206DD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62B23" w:rsidRPr="00062B23" w14:paraId="75B423AA" w14:textId="77777777">
                                <w:tc>
                                  <w:tcPr>
                                    <w:tcW w:w="0" w:type="auto"/>
                                    <w:tcMar>
                                      <w:top w:w="0" w:type="dxa"/>
                                      <w:left w:w="270" w:type="dxa"/>
                                      <w:bottom w:w="135" w:type="dxa"/>
                                      <w:right w:w="270" w:type="dxa"/>
                                    </w:tcMar>
                                    <w:hideMark/>
                                  </w:tcPr>
                                  <w:p w14:paraId="1B2EAAB9" w14:textId="77777777" w:rsidR="00062B23" w:rsidRPr="00062B23" w:rsidRDefault="00062B23" w:rsidP="00062B23">
                                    <w:pPr>
                                      <w:spacing w:after="0" w:line="240" w:lineRule="auto"/>
                                      <w:jc w:val="center"/>
                                    </w:pPr>
                                    <w:r w:rsidRPr="00062B23">
                                      <w:rPr>
                                        <w:b/>
                                        <w:bCs/>
                                      </w:rPr>
                                      <w:t>Community Pharmacy England</w:t>
                                    </w:r>
                                    <w:r w:rsidRPr="00062B23">
                                      <w:br/>
                                      <w:t>Address: 14 Hosier Lane, London EC1A 9LQ</w:t>
                                    </w:r>
                                    <w:r w:rsidRPr="00062B23">
                                      <w:br/>
                                      <w:t xml:space="preserve">Tel: 0203 1220 810 | Email: </w:t>
                                    </w:r>
                                    <w:hyperlink r:id="rId37" w:history="1">
                                      <w:r w:rsidRPr="00062B23">
                                        <w:rPr>
                                          <w:rStyle w:val="Hyperlink"/>
                                        </w:rPr>
                                        <w:t>comms.team@cpe.org.uk</w:t>
                                      </w:r>
                                    </w:hyperlink>
                                  </w:p>
                                  <w:p w14:paraId="685841B4" w14:textId="77777777" w:rsidR="00062B23" w:rsidRPr="00062B23" w:rsidRDefault="00062B23" w:rsidP="00062B23">
                                    <w:pPr>
                                      <w:spacing w:after="0" w:line="240" w:lineRule="auto"/>
                                      <w:jc w:val="center"/>
                                    </w:pPr>
                                    <w:r w:rsidRPr="00062B23">
                                      <w:rPr>
                                        <w:i/>
                                        <w:iCs/>
                                      </w:rPr>
                                      <w:t xml:space="preserve">Copyright © 2026 Community Pharmacy England, </w:t>
                                    </w:r>
                                    <w:proofErr w:type="gramStart"/>
                                    <w:r w:rsidRPr="00062B23">
                                      <w:rPr>
                                        <w:i/>
                                        <w:iCs/>
                                      </w:rPr>
                                      <w:t>All</w:t>
                                    </w:r>
                                    <w:proofErr w:type="gramEnd"/>
                                    <w:r w:rsidRPr="00062B23">
                                      <w:rPr>
                                        <w:i/>
                                        <w:iCs/>
                                      </w:rPr>
                                      <w:t xml:space="preserve"> rights reserved.</w:t>
                                    </w:r>
                                  </w:p>
                                  <w:p w14:paraId="792E0649" w14:textId="47B29861" w:rsidR="00062B23" w:rsidRPr="00062B23" w:rsidRDefault="00062B23" w:rsidP="00062B23">
                                    <w:pPr>
                                      <w:spacing w:after="0" w:line="240" w:lineRule="auto"/>
                                      <w:jc w:val="center"/>
                                    </w:pPr>
                                    <w:r w:rsidRPr="00062B23">
                                      <w:t>You are receiving this email because you are subscribed to our newsletters. Community Pharmacy England is the operating name of the Pharmaceutical Services Negotiating Committee (PSNC).</w:t>
                                    </w:r>
                                  </w:p>
                                </w:tc>
                              </w:tr>
                            </w:tbl>
                            <w:p w14:paraId="1AC9286C" w14:textId="77777777" w:rsidR="00062B23" w:rsidRPr="00062B23" w:rsidRDefault="00062B23" w:rsidP="00062B23">
                              <w:pPr>
                                <w:spacing w:after="0" w:line="240" w:lineRule="auto"/>
                              </w:pPr>
                            </w:p>
                          </w:tc>
                        </w:tr>
                      </w:tbl>
                      <w:p w14:paraId="2123545C" w14:textId="77777777" w:rsidR="00062B23" w:rsidRPr="00062B23" w:rsidRDefault="00062B23" w:rsidP="00062B23">
                        <w:pPr>
                          <w:spacing w:after="0" w:line="240" w:lineRule="auto"/>
                        </w:pPr>
                      </w:p>
                    </w:tc>
                  </w:tr>
                </w:tbl>
                <w:p w14:paraId="2AB4A9AC" w14:textId="77777777" w:rsidR="00062B23" w:rsidRPr="00062B23" w:rsidRDefault="00062B23" w:rsidP="00062B23">
                  <w:pPr>
                    <w:spacing w:after="0" w:line="240" w:lineRule="auto"/>
                  </w:pPr>
                </w:p>
              </w:tc>
            </w:tr>
          </w:tbl>
          <w:p w14:paraId="32376192" w14:textId="77777777" w:rsidR="00062B23" w:rsidRPr="00062B23" w:rsidRDefault="00062B23" w:rsidP="00062B23">
            <w:pPr>
              <w:spacing w:after="0" w:line="240" w:lineRule="auto"/>
            </w:pPr>
          </w:p>
        </w:tc>
      </w:tr>
    </w:tbl>
    <w:p w14:paraId="03BE0146"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96283C"/>
    <w:multiLevelType w:val="multilevel"/>
    <w:tmpl w:val="991E78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2999014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B23"/>
    <w:rsid w:val="00062B23"/>
    <w:rsid w:val="003047F6"/>
    <w:rsid w:val="00413E92"/>
    <w:rsid w:val="006A6164"/>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DEA70"/>
  <w15:chartTrackingRefBased/>
  <w15:docId w15:val="{0EA967BE-2298-4172-AE11-4AAC43B30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2B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2B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2B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2B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2B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2B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2B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2B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2B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B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2B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2B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2B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2B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2B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2B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2B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2B23"/>
    <w:rPr>
      <w:rFonts w:eastAsiaTheme="majorEastAsia" w:cstheme="majorBidi"/>
      <w:color w:val="272727" w:themeColor="text1" w:themeTint="D8"/>
    </w:rPr>
  </w:style>
  <w:style w:type="paragraph" w:styleId="Title">
    <w:name w:val="Title"/>
    <w:basedOn w:val="Normal"/>
    <w:next w:val="Normal"/>
    <w:link w:val="TitleChar"/>
    <w:uiPriority w:val="10"/>
    <w:qFormat/>
    <w:rsid w:val="00062B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2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2B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2B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2B23"/>
    <w:pPr>
      <w:spacing w:before="160"/>
      <w:jc w:val="center"/>
    </w:pPr>
    <w:rPr>
      <w:i/>
      <w:iCs/>
      <w:color w:val="404040" w:themeColor="text1" w:themeTint="BF"/>
    </w:rPr>
  </w:style>
  <w:style w:type="character" w:customStyle="1" w:styleId="QuoteChar">
    <w:name w:val="Quote Char"/>
    <w:basedOn w:val="DefaultParagraphFont"/>
    <w:link w:val="Quote"/>
    <w:uiPriority w:val="29"/>
    <w:rsid w:val="00062B23"/>
    <w:rPr>
      <w:i/>
      <w:iCs/>
      <w:color w:val="404040" w:themeColor="text1" w:themeTint="BF"/>
    </w:rPr>
  </w:style>
  <w:style w:type="paragraph" w:styleId="ListParagraph">
    <w:name w:val="List Paragraph"/>
    <w:basedOn w:val="Normal"/>
    <w:uiPriority w:val="34"/>
    <w:qFormat/>
    <w:rsid w:val="00062B23"/>
    <w:pPr>
      <w:ind w:left="720"/>
      <w:contextualSpacing/>
    </w:pPr>
  </w:style>
  <w:style w:type="character" w:styleId="IntenseEmphasis">
    <w:name w:val="Intense Emphasis"/>
    <w:basedOn w:val="DefaultParagraphFont"/>
    <w:uiPriority w:val="21"/>
    <w:qFormat/>
    <w:rsid w:val="00062B23"/>
    <w:rPr>
      <w:i/>
      <w:iCs/>
      <w:color w:val="0F4761" w:themeColor="accent1" w:themeShade="BF"/>
    </w:rPr>
  </w:style>
  <w:style w:type="paragraph" w:styleId="IntenseQuote">
    <w:name w:val="Intense Quote"/>
    <w:basedOn w:val="Normal"/>
    <w:next w:val="Normal"/>
    <w:link w:val="IntenseQuoteChar"/>
    <w:uiPriority w:val="30"/>
    <w:qFormat/>
    <w:rsid w:val="00062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2B23"/>
    <w:rPr>
      <w:i/>
      <w:iCs/>
      <w:color w:val="0F4761" w:themeColor="accent1" w:themeShade="BF"/>
    </w:rPr>
  </w:style>
  <w:style w:type="character" w:styleId="IntenseReference">
    <w:name w:val="Intense Reference"/>
    <w:basedOn w:val="DefaultParagraphFont"/>
    <w:uiPriority w:val="32"/>
    <w:qFormat/>
    <w:rsid w:val="00062B23"/>
    <w:rPr>
      <w:b/>
      <w:bCs/>
      <w:smallCaps/>
      <w:color w:val="0F4761" w:themeColor="accent1" w:themeShade="BF"/>
      <w:spacing w:val="5"/>
    </w:rPr>
  </w:style>
  <w:style w:type="character" w:styleId="Hyperlink">
    <w:name w:val="Hyperlink"/>
    <w:basedOn w:val="DefaultParagraphFont"/>
    <w:uiPriority w:val="99"/>
    <w:unhideWhenUsed/>
    <w:rsid w:val="00062B23"/>
    <w:rPr>
      <w:color w:val="467886" w:themeColor="hyperlink"/>
      <w:u w:val="single"/>
    </w:rPr>
  </w:style>
  <w:style w:type="character" w:styleId="UnresolvedMention">
    <w:name w:val="Unresolved Mention"/>
    <w:basedOn w:val="DefaultParagraphFont"/>
    <w:uiPriority w:val="99"/>
    <w:semiHidden/>
    <w:unhideWhenUsed/>
    <w:rsid w:val="00062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list-manage.com/JboJ70TCK6K?e=d19e9fd41c&amp;c2id=223ad06c23f6b1a8449e6bf8aa0f3433" TargetMode="External"/><Relationship Id="rId18" Type="http://schemas.openxmlformats.org/officeDocument/2006/relationships/image" Target="media/image6.gif"/><Relationship Id="rId26" Type="http://schemas.openxmlformats.org/officeDocument/2006/relationships/hyperlink" Target="https://us.list-manage.com/nySzg2OLqnE?e=d19e9fd41c&amp;c2id=223ad06c23f6b1a8449e6bf8aa0f3433" TargetMode="External"/><Relationship Id="rId39" Type="http://schemas.openxmlformats.org/officeDocument/2006/relationships/theme" Target="theme/theme1.xml"/><Relationship Id="rId21" Type="http://schemas.openxmlformats.org/officeDocument/2006/relationships/hyperlink" Target="https://us.list-manage.com/13ZDbx0B3eo?e=d19e9fd41c&amp;c2id=223ad06c23f6b1a8449e6bf8aa0f3433" TargetMode="External"/><Relationship Id="rId34" Type="http://schemas.openxmlformats.org/officeDocument/2006/relationships/image" Target="media/image11.png"/><Relationship Id="rId42" Type="http://schemas.openxmlformats.org/officeDocument/2006/relationships/customXml" Target="../customXml/item3.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us.list-manage.com/NKmeEfzXL1i?e=d19e9fd41c&amp;c2id=223ad06c23f6b1a8449e6bf8aa0f3433" TargetMode="External"/><Relationship Id="rId20" Type="http://schemas.openxmlformats.org/officeDocument/2006/relationships/hyperlink" Target="https://cpe.us7.list-manage.com/track/click?u=86d41ab7fa4c7c2c5d7210782&amp;id=6639629f61&amp;e=d19e9fd41c" TargetMode="External"/><Relationship Id="rId29" Type="http://schemas.openxmlformats.org/officeDocument/2006/relationships/hyperlink" Target="https://us.list-manage.com/FDtFWvokSxh?e=d19e9fd41c&amp;c2id=223ad06c23f6b1a8449e6bf8aa0f3433" TargetMode="External"/><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us.list-manage.com/qjjwLj_YelC?e=d19e9fd41c&amp;c2id=223ad06c23f6b1a8449e6bf8aa0f3433" TargetMode="External"/><Relationship Id="rId24" Type="http://schemas.openxmlformats.org/officeDocument/2006/relationships/image" Target="media/image7.gif"/><Relationship Id="rId32" Type="http://schemas.openxmlformats.org/officeDocument/2006/relationships/image" Target="media/image10.png"/><Relationship Id="rId37" Type="http://schemas.openxmlformats.org/officeDocument/2006/relationships/hyperlink" Target="mailto:comms.team@cpe.org.uk" TargetMode="External"/><Relationship Id="rId40" Type="http://schemas.openxmlformats.org/officeDocument/2006/relationships/customXml" Target="../customXml/item1.xml"/><Relationship Id="rId5" Type="http://schemas.openxmlformats.org/officeDocument/2006/relationships/hyperlink" Target="https://us.list-manage.com/iKUEgVZz7EL?e=d19e9fd41c&amp;c2id=223ad06c23f6b1a8449e6bf8aa0f3433" TargetMode="External"/><Relationship Id="rId15" Type="http://schemas.openxmlformats.org/officeDocument/2006/relationships/hyperlink" Target="https://us.list-manage.com/rDm4fGIdl_m?e=d19e9fd41c&amp;c2id=223ad06c23f6b1a8449e6bf8aa0f3433" TargetMode="External"/><Relationship Id="rId23" Type="http://schemas.openxmlformats.org/officeDocument/2006/relationships/hyperlink" Target="https://us.list-manage.com/DxJ_HsvOFni?e=d19e9fd41c&amp;c2id=223ad06c23f6b1a8449e6bf8aa0f3433" TargetMode="External"/><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hyperlink" Target="https://us.list-manage.com/oiykJm5pKMD?e=d19e9fd41c&amp;c2id=223ad06c23f6b1a8449e6bf8aa0f3433" TargetMode="External"/><Relationship Id="rId19" Type="http://schemas.openxmlformats.org/officeDocument/2006/relationships/image" Target="https://mcusercontent.com/86d41ab7fa4c7c2c5d7210782/images/d74bb9d7-2ec4-4021-60ea-3ff691890880.gif" TargetMode="External"/><Relationship Id="rId31" Type="http://schemas.openxmlformats.org/officeDocument/2006/relationships/hyperlink" Target="https://us.list-manage.com/g8rSdn9C4WA?e=d19e9fd41c&amp;c2id=223ad06c23f6b1a8449e6bf8aa0f3433"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hyperlink" Target="https://us.list-manage.com/8fdZCgMrmh8?e=d19e9fd41c&amp;c2id=223ad06c23f6b1a8449e6bf8aa0f3433" TargetMode="External"/><Relationship Id="rId27" Type="http://schemas.openxmlformats.org/officeDocument/2006/relationships/hyperlink" Target="https://us.list-manage.com/13O2TSgxfor?e=d19e9fd41c&amp;c2id=223ad06c23f6b1a8449e6bf8aa0f3433" TargetMode="External"/><Relationship Id="rId30" Type="http://schemas.openxmlformats.org/officeDocument/2006/relationships/image" Target="media/image9.png"/><Relationship Id="rId35" Type="http://schemas.openxmlformats.org/officeDocument/2006/relationships/hyperlink" Target="https://us.list-manage.com/LO3wXqcJt7w?e=d19e9fd41c&amp;c2id=223ad06c23f6b1a8449e6bf8aa0f3433"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us.list-manage.com/11NHMlkz9BO?e=d19e9fd41c&amp;c2id=223ad06c23f6b1a8449e6bf8aa0f3433" TargetMode="External"/><Relationship Id="rId17" Type="http://schemas.openxmlformats.org/officeDocument/2006/relationships/hyperlink" Target="https://cpe.us7.list-manage.com/track/click?u=86d41ab7fa4c7c2c5d7210782&amp;id=b0919a2174&amp;e=d19e9fd41c" TargetMode="External"/><Relationship Id="rId25" Type="http://schemas.openxmlformats.org/officeDocument/2006/relationships/hyperlink" Target="https://us.list-manage.com/PdmeOw8R3a_?e=d19e9fd41c&amp;c2id=223ad06c23f6b1a8449e6bf8aa0f3433" TargetMode="External"/><Relationship Id="rId33" Type="http://schemas.openxmlformats.org/officeDocument/2006/relationships/hyperlink" Target="https://us.list-manage.com/tZTzOq_3s61?e=d19e9fd41c&amp;c2id=223ad06c23f6b1a8449e6bf8aa0f3433"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4EFB5E16-C31D-4FC8-BED2-8A7F12945485}"/>
</file>

<file path=customXml/itemProps2.xml><?xml version="1.0" encoding="utf-8"?>
<ds:datastoreItem xmlns:ds="http://schemas.openxmlformats.org/officeDocument/2006/customXml" ds:itemID="{BB4B86BC-91A2-4F9D-B4A9-0415D1724D04}"/>
</file>

<file path=customXml/itemProps3.xml><?xml version="1.0" encoding="utf-8"?>
<ds:datastoreItem xmlns:ds="http://schemas.openxmlformats.org/officeDocument/2006/customXml" ds:itemID="{8103B96E-3E45-4368-BA77-9137D8630534}"/>
</file>

<file path=docProps/app.xml><?xml version="1.0" encoding="utf-8"?>
<Properties xmlns="http://schemas.openxmlformats.org/officeDocument/2006/extended-properties" xmlns:vt="http://schemas.openxmlformats.org/officeDocument/2006/docPropsVTypes">
  <Template>Normal.dotm</Template>
  <TotalTime>2</TotalTime>
  <Pages>3</Pages>
  <Words>738</Words>
  <Characters>3895</Characters>
  <Application>Microsoft Office Word</Application>
  <DocSecurity>0</DocSecurity>
  <Lines>194</Lines>
  <Paragraphs>165</Paragraphs>
  <ScaleCrop>false</ScaleCrop>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2026-07-06T15:53:00Z</dcterms:created>
  <dcterms:modified xsi:type="dcterms:W3CDTF">2026-07-06T15:55:00Z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