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66D60" w:rsidRPr="00366D60" w14:paraId="53158EF2"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66D60" w:rsidRPr="00366D60" w14:paraId="27A52AC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66D60" w:rsidRPr="00366D60" w14:paraId="34702D3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236C554A" w14:textId="77777777">
                          <w:tc>
                            <w:tcPr>
                              <w:tcW w:w="9000" w:type="dxa"/>
                              <w:hideMark/>
                            </w:tcPr>
                            <w:p w14:paraId="08D9B7C9" w14:textId="77777777" w:rsidR="00366D60" w:rsidRPr="00366D60" w:rsidRDefault="00366D60" w:rsidP="00366D60">
                              <w:pPr>
                                <w:spacing w:after="0" w:line="240" w:lineRule="auto"/>
                              </w:pPr>
                            </w:p>
                          </w:tc>
                        </w:tr>
                      </w:tbl>
                      <w:p w14:paraId="0E10C55D" w14:textId="77777777" w:rsidR="00366D60" w:rsidRPr="00366D60" w:rsidRDefault="00366D60" w:rsidP="00366D60">
                        <w:pPr>
                          <w:spacing w:after="0" w:line="240" w:lineRule="auto"/>
                        </w:pPr>
                      </w:p>
                    </w:tc>
                  </w:tr>
                </w:tbl>
                <w:p w14:paraId="4E838C2B" w14:textId="77777777" w:rsidR="00366D60" w:rsidRPr="00366D60" w:rsidRDefault="00366D60" w:rsidP="00366D60">
                  <w:pPr>
                    <w:spacing w:after="0" w:line="240" w:lineRule="auto"/>
                  </w:pPr>
                </w:p>
              </w:tc>
            </w:tr>
            <w:tr w:rsidR="00366D60" w:rsidRPr="00366D60" w14:paraId="13F0E35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66D60" w:rsidRPr="00366D60" w14:paraId="5389CE3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66D60" w:rsidRPr="00366D60" w14:paraId="195B8CB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66D60" w:rsidRPr="00366D60" w14:paraId="17C6D9B7" w14:textId="77777777">
                                <w:tc>
                                  <w:tcPr>
                                    <w:tcW w:w="0" w:type="auto"/>
                                    <w:hideMark/>
                                  </w:tcPr>
                                  <w:p w14:paraId="066625DA" w14:textId="7DF947CB" w:rsidR="00366D60" w:rsidRPr="00366D60" w:rsidRDefault="00366D60" w:rsidP="00366D60">
                                    <w:pPr>
                                      <w:spacing w:after="0" w:line="240" w:lineRule="auto"/>
                                    </w:pPr>
                                    <w:r w:rsidRPr="00366D60">
                                      <w:drawing>
                                        <wp:inline distT="0" distB="0" distL="0" distR="0" wp14:anchorId="396CE91B" wp14:editId="49CDF9E9">
                                          <wp:extent cx="2514600" cy="812800"/>
                                          <wp:effectExtent l="0" t="0" r="0" b="6350"/>
                                          <wp:docPr id="228656825" name="Picture 16"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66D60" w:rsidRPr="00366D60" w14:paraId="1403A522" w14:textId="77777777">
                                <w:tc>
                                  <w:tcPr>
                                    <w:tcW w:w="0" w:type="auto"/>
                                    <w:hideMark/>
                                  </w:tcPr>
                                  <w:p w14:paraId="429AF9D4" w14:textId="77777777" w:rsidR="00366D60" w:rsidRPr="00366D60" w:rsidRDefault="00366D60" w:rsidP="00366D60">
                                    <w:pPr>
                                      <w:spacing w:after="0" w:line="240" w:lineRule="auto"/>
                                      <w:jc w:val="right"/>
                                      <w:rPr>
                                        <w:b/>
                                        <w:bCs/>
                                        <w:sz w:val="36"/>
                                        <w:szCs w:val="36"/>
                                      </w:rPr>
                                    </w:pPr>
                                    <w:r w:rsidRPr="00366D60">
                                      <w:rPr>
                                        <w:b/>
                                        <w:bCs/>
                                        <w:sz w:val="36"/>
                                        <w:szCs w:val="36"/>
                                      </w:rPr>
                                      <w:t>Newsletter</w:t>
                                    </w:r>
                                  </w:p>
                                  <w:p w14:paraId="4E6F0445" w14:textId="77777777" w:rsidR="00366D60" w:rsidRPr="00366D60" w:rsidRDefault="00366D60" w:rsidP="00366D60">
                                    <w:pPr>
                                      <w:spacing w:after="0" w:line="240" w:lineRule="auto"/>
                                      <w:jc w:val="right"/>
                                    </w:pPr>
                                    <w:r w:rsidRPr="00366D60">
                                      <w:rPr>
                                        <w:sz w:val="36"/>
                                        <w:szCs w:val="36"/>
                                      </w:rPr>
                                      <w:t>6th July 2026</w:t>
                                    </w:r>
                                  </w:p>
                                </w:tc>
                              </w:tr>
                            </w:tbl>
                            <w:p w14:paraId="6AE2C990" w14:textId="77777777" w:rsidR="00366D60" w:rsidRPr="00366D60" w:rsidRDefault="00366D60" w:rsidP="00366D60">
                              <w:pPr>
                                <w:spacing w:after="0" w:line="240" w:lineRule="auto"/>
                              </w:pPr>
                            </w:p>
                          </w:tc>
                        </w:tr>
                      </w:tbl>
                      <w:p w14:paraId="6831A4BD" w14:textId="77777777" w:rsidR="00366D60" w:rsidRPr="00366D60" w:rsidRDefault="00366D60" w:rsidP="00366D60">
                        <w:pPr>
                          <w:spacing w:after="0" w:line="240" w:lineRule="auto"/>
                        </w:pPr>
                      </w:p>
                    </w:tc>
                  </w:tr>
                </w:tbl>
                <w:p w14:paraId="68B8C881" w14:textId="77777777" w:rsidR="00366D60" w:rsidRPr="00366D60" w:rsidRDefault="00366D60" w:rsidP="00366D60">
                  <w:pPr>
                    <w:spacing w:after="0" w:line="240" w:lineRule="auto"/>
                  </w:pPr>
                </w:p>
              </w:tc>
            </w:tr>
            <w:tr w:rsidR="00366D60" w:rsidRPr="00366D60" w14:paraId="61AC0BE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66D60" w:rsidRPr="00366D60" w14:paraId="3F04310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66D60" w:rsidRPr="00366D60" w14:paraId="4D37EBB9" w14:textId="77777777">
                          <w:tc>
                            <w:tcPr>
                              <w:tcW w:w="0" w:type="auto"/>
                              <w:tcMar>
                                <w:top w:w="0" w:type="dxa"/>
                                <w:left w:w="135" w:type="dxa"/>
                                <w:bottom w:w="0" w:type="dxa"/>
                                <w:right w:w="135" w:type="dxa"/>
                              </w:tcMar>
                              <w:hideMark/>
                            </w:tcPr>
                            <w:p w14:paraId="1B4F5335" w14:textId="03D64AF7" w:rsidR="00366D60" w:rsidRPr="00366D60" w:rsidRDefault="00366D60" w:rsidP="00366D60">
                              <w:pPr>
                                <w:spacing w:after="0" w:line="240" w:lineRule="auto"/>
                              </w:pPr>
                              <w:r w:rsidRPr="00366D60">
                                <w:drawing>
                                  <wp:inline distT="0" distB="0" distL="0" distR="0" wp14:anchorId="22378F12" wp14:editId="0F607E34">
                                    <wp:extent cx="5372100" cy="336550"/>
                                    <wp:effectExtent l="0" t="0" r="0" b="6350"/>
                                    <wp:docPr id="138193848" name="Picture 1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755AFF61" w14:textId="77777777" w:rsidR="00366D60" w:rsidRPr="00366D60" w:rsidRDefault="00366D60" w:rsidP="00366D60">
                        <w:pPr>
                          <w:spacing w:after="0" w:line="240" w:lineRule="auto"/>
                        </w:pPr>
                      </w:p>
                    </w:tc>
                  </w:tr>
                </w:tbl>
                <w:p w14:paraId="1ED914D6"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033AE62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6B0806E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0A4C7E2E" w14:textId="77777777">
                                <w:tc>
                                  <w:tcPr>
                                    <w:tcW w:w="0" w:type="auto"/>
                                    <w:tcMar>
                                      <w:top w:w="0" w:type="dxa"/>
                                      <w:left w:w="270" w:type="dxa"/>
                                      <w:bottom w:w="135" w:type="dxa"/>
                                      <w:right w:w="270" w:type="dxa"/>
                                    </w:tcMar>
                                    <w:hideMark/>
                                  </w:tcPr>
                                  <w:p w14:paraId="090119EE" w14:textId="77777777" w:rsidR="00366D60" w:rsidRPr="00366D60" w:rsidRDefault="00366D60" w:rsidP="00366D60">
                                    <w:pPr>
                                      <w:spacing w:after="0" w:line="240" w:lineRule="auto"/>
                                    </w:pPr>
                                    <w:r w:rsidRPr="00366D60">
                                      <w:rPr>
                                        <w:b/>
                                        <w:bCs/>
                                      </w:rPr>
                                      <w:t>This newsletter - sent on Mondays, Wednesdays and Fridays - contains important information and resources to support community pharmacies across England.</w:t>
                                    </w:r>
                                  </w:p>
                                </w:tc>
                              </w:tr>
                            </w:tbl>
                            <w:p w14:paraId="33915F76" w14:textId="77777777" w:rsidR="00366D60" w:rsidRPr="00366D60" w:rsidRDefault="00366D60" w:rsidP="00366D60">
                              <w:pPr>
                                <w:spacing w:after="0" w:line="240" w:lineRule="auto"/>
                              </w:pPr>
                            </w:p>
                          </w:tc>
                        </w:tr>
                      </w:tbl>
                      <w:p w14:paraId="2DFDF8B4" w14:textId="77777777" w:rsidR="00366D60" w:rsidRPr="00366D60" w:rsidRDefault="00366D60" w:rsidP="00366D60">
                        <w:pPr>
                          <w:spacing w:after="0" w:line="240" w:lineRule="auto"/>
                        </w:pPr>
                      </w:p>
                    </w:tc>
                  </w:tr>
                </w:tbl>
                <w:p w14:paraId="059B90E7"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723E643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66D60" w:rsidRPr="00366D60" w14:paraId="3375B4F6" w14:textId="77777777">
                          <w:trPr>
                            <w:hidden/>
                          </w:trPr>
                          <w:tc>
                            <w:tcPr>
                              <w:tcW w:w="0" w:type="auto"/>
                              <w:tcBorders>
                                <w:top w:val="single" w:sz="12" w:space="0" w:color="106B62"/>
                                <w:left w:val="nil"/>
                                <w:bottom w:val="nil"/>
                                <w:right w:val="nil"/>
                              </w:tcBorders>
                              <w:vAlign w:val="center"/>
                              <w:hideMark/>
                            </w:tcPr>
                            <w:p w14:paraId="3C12ACA3" w14:textId="77777777" w:rsidR="00366D60" w:rsidRPr="00366D60" w:rsidRDefault="00366D60" w:rsidP="00366D60">
                              <w:pPr>
                                <w:spacing w:after="0" w:line="240" w:lineRule="auto"/>
                                <w:rPr>
                                  <w:vanish/>
                                </w:rPr>
                              </w:pPr>
                            </w:p>
                          </w:tc>
                        </w:tr>
                      </w:tbl>
                      <w:p w14:paraId="45ABFE0F" w14:textId="77777777" w:rsidR="00366D60" w:rsidRPr="00366D60" w:rsidRDefault="00366D60" w:rsidP="00366D60">
                        <w:pPr>
                          <w:spacing w:after="0" w:line="240" w:lineRule="auto"/>
                        </w:pPr>
                      </w:p>
                    </w:tc>
                  </w:tr>
                </w:tbl>
                <w:p w14:paraId="5E982305"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5180696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27BDC45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2781956E" w14:textId="77777777">
                                <w:tc>
                                  <w:tcPr>
                                    <w:tcW w:w="0" w:type="auto"/>
                                    <w:tcMar>
                                      <w:top w:w="0" w:type="dxa"/>
                                      <w:left w:w="270" w:type="dxa"/>
                                      <w:bottom w:w="135" w:type="dxa"/>
                                      <w:right w:w="270" w:type="dxa"/>
                                    </w:tcMar>
                                    <w:hideMark/>
                                  </w:tcPr>
                                  <w:p w14:paraId="0D844CC3" w14:textId="77777777" w:rsidR="00366D60" w:rsidRPr="00366D60" w:rsidRDefault="00366D60" w:rsidP="00366D60">
                                    <w:pPr>
                                      <w:spacing w:after="0" w:line="240" w:lineRule="auto"/>
                                      <w:rPr>
                                        <w:b/>
                                        <w:bCs/>
                                      </w:rPr>
                                    </w:pPr>
                                    <w:r w:rsidRPr="00366D60">
                                      <w:rPr>
                                        <w:b/>
                                        <w:bCs/>
                                      </w:rPr>
                                      <w:t xml:space="preserve">In this update: Have you attended one of our roadshows </w:t>
                                    </w:r>
                                    <w:proofErr w:type="gramStart"/>
                                    <w:r w:rsidRPr="00366D60">
                                      <w:rPr>
                                        <w:b/>
                                        <w:bCs/>
                                      </w:rPr>
                                      <w:t>yet?;</w:t>
                                    </w:r>
                                    <w:proofErr w:type="gramEnd"/>
                                    <w:r w:rsidRPr="00366D60">
                                      <w:rPr>
                                        <w:b/>
                                        <w:bCs/>
                                      </w:rPr>
                                      <w:t xml:space="preserve"> </w:t>
                                    </w:r>
                                    <w:proofErr w:type="spellStart"/>
                                    <w:r w:rsidRPr="00366D60">
                                      <w:rPr>
                                        <w:b/>
                                        <w:bCs/>
                                      </w:rPr>
                                      <w:t>MenB</w:t>
                                    </w:r>
                                    <w:proofErr w:type="spellEnd"/>
                                    <w:r w:rsidRPr="00366D60">
                                      <w:rPr>
                                        <w:b/>
                                        <w:bCs/>
                                      </w:rPr>
                                      <w:t xml:space="preserve"> vaccination webinar; Out-of-pocket expenses video guide.</w:t>
                                    </w:r>
                                  </w:p>
                                </w:tc>
                              </w:tr>
                            </w:tbl>
                            <w:p w14:paraId="314E6678" w14:textId="77777777" w:rsidR="00366D60" w:rsidRPr="00366D60" w:rsidRDefault="00366D60" w:rsidP="00366D60">
                              <w:pPr>
                                <w:spacing w:after="0" w:line="240" w:lineRule="auto"/>
                              </w:pPr>
                            </w:p>
                          </w:tc>
                        </w:tr>
                      </w:tbl>
                      <w:p w14:paraId="362200AB" w14:textId="77777777" w:rsidR="00366D60" w:rsidRPr="00366D60" w:rsidRDefault="00366D60" w:rsidP="00366D60">
                        <w:pPr>
                          <w:spacing w:after="0" w:line="240" w:lineRule="auto"/>
                        </w:pPr>
                      </w:p>
                    </w:tc>
                  </w:tr>
                </w:tbl>
                <w:p w14:paraId="4658609F"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05C9C36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66D60" w:rsidRPr="00366D60" w14:paraId="01D89099" w14:textId="77777777">
                          <w:trPr>
                            <w:hidden/>
                          </w:trPr>
                          <w:tc>
                            <w:tcPr>
                              <w:tcW w:w="0" w:type="auto"/>
                              <w:tcBorders>
                                <w:top w:val="single" w:sz="12" w:space="0" w:color="106B62"/>
                                <w:left w:val="nil"/>
                                <w:bottom w:val="nil"/>
                                <w:right w:val="nil"/>
                              </w:tcBorders>
                              <w:vAlign w:val="center"/>
                              <w:hideMark/>
                            </w:tcPr>
                            <w:p w14:paraId="477F8330" w14:textId="77777777" w:rsidR="00366D60" w:rsidRPr="00366D60" w:rsidRDefault="00366D60" w:rsidP="00366D60">
                              <w:pPr>
                                <w:spacing w:after="0" w:line="240" w:lineRule="auto"/>
                                <w:rPr>
                                  <w:vanish/>
                                </w:rPr>
                              </w:pPr>
                            </w:p>
                          </w:tc>
                        </w:tr>
                      </w:tbl>
                      <w:p w14:paraId="6C2FEDFC" w14:textId="77777777" w:rsidR="00366D60" w:rsidRPr="00366D60" w:rsidRDefault="00366D60" w:rsidP="00366D60">
                        <w:pPr>
                          <w:spacing w:after="0" w:line="240" w:lineRule="auto"/>
                        </w:pPr>
                      </w:p>
                    </w:tc>
                  </w:tr>
                </w:tbl>
                <w:p w14:paraId="285B0624"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1DB842A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66D60" w:rsidRPr="00366D60" w14:paraId="7D83A33F" w14:textId="77777777">
                          <w:tc>
                            <w:tcPr>
                              <w:tcW w:w="0" w:type="auto"/>
                              <w:tcMar>
                                <w:top w:w="0" w:type="dxa"/>
                                <w:left w:w="135" w:type="dxa"/>
                                <w:bottom w:w="0" w:type="dxa"/>
                                <w:right w:w="135" w:type="dxa"/>
                              </w:tcMar>
                              <w:hideMark/>
                            </w:tcPr>
                            <w:p w14:paraId="470748E0" w14:textId="5FE6DC4A" w:rsidR="00366D60" w:rsidRPr="00366D60" w:rsidRDefault="00366D60" w:rsidP="00366D60">
                              <w:pPr>
                                <w:spacing w:after="0" w:line="240" w:lineRule="auto"/>
                              </w:pPr>
                              <w:r w:rsidRPr="00366D60">
                                <w:drawing>
                                  <wp:inline distT="0" distB="0" distL="0" distR="0" wp14:anchorId="48786C59" wp14:editId="5145BFFF">
                                    <wp:extent cx="5372100" cy="1790700"/>
                                    <wp:effectExtent l="0" t="0" r="0" b="0"/>
                                    <wp:docPr id="1221884743" name="Picture 14">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E1A9AFA" w14:textId="77777777" w:rsidR="00366D60" w:rsidRPr="00366D60" w:rsidRDefault="00366D60" w:rsidP="00366D60">
                        <w:pPr>
                          <w:spacing w:after="0" w:line="240" w:lineRule="auto"/>
                        </w:pPr>
                      </w:p>
                    </w:tc>
                  </w:tr>
                </w:tbl>
                <w:p w14:paraId="40E21F11"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0C1FCC4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69C3C77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3C2590E7" w14:textId="77777777">
                                <w:tc>
                                  <w:tcPr>
                                    <w:tcW w:w="0" w:type="auto"/>
                                    <w:tcMar>
                                      <w:top w:w="0" w:type="dxa"/>
                                      <w:left w:w="270" w:type="dxa"/>
                                      <w:bottom w:w="135" w:type="dxa"/>
                                      <w:right w:w="270" w:type="dxa"/>
                                    </w:tcMar>
                                    <w:hideMark/>
                                  </w:tcPr>
                                  <w:p w14:paraId="3DCEA891" w14:textId="0B994ECF" w:rsidR="00366D60" w:rsidRPr="00366D60" w:rsidRDefault="00366D60" w:rsidP="00366D60">
                                    <w:pPr>
                                      <w:spacing w:after="0" w:line="240" w:lineRule="auto"/>
                                    </w:pPr>
                                    <w:r w:rsidRPr="00366D60">
                                      <w:t>Our annual series of regional roadshows is drawing to a close, with six busy events already held across the country and the final three (including London) taking place this week.</w:t>
                                    </w:r>
                                    <w:r w:rsidRPr="00366D60">
                                      <w:br/>
                                    </w:r>
                                    <w:r w:rsidRPr="00366D60">
                                      <w:br/>
                                      <w:t>These interactive sessions are providing a valuable opportunity for pharmacy owners and their teams to hear directly from Community Pharmacy England's Executive Leadership Team and Committee Members, discuss the key issues facing the sector, and share their experiences.</w:t>
                                    </w:r>
                                    <w:r w:rsidRPr="00366D60">
                                      <w:br/>
                                    </w:r>
                                    <w:r w:rsidRPr="00366D60">
                                      <w:br/>
                                      <w:t>The events have brought together pharmacy teams from across England for frank conversations about the challenges facing community pharmacy, the latest developments affecting the sector, and the priorities that should shape future work and negotiations.</w:t>
                                    </w:r>
                                    <w:r w:rsidRPr="00366D60">
                                      <w:br/>
                                    </w:r>
                                    <w:r w:rsidRPr="00366D60">
                                      <w:br/>
                                    </w:r>
                                    <w:r w:rsidRPr="00366D60">
                                      <w:rPr>
                                        <w:b/>
                                        <w:bCs/>
                                      </w:rPr>
                                      <w:t>Don't miss out – grab your seat at our final CPCF roadshows for this year:</w:t>
                                    </w:r>
                                  </w:p>
                                </w:tc>
                              </w:tr>
                            </w:tbl>
                            <w:p w14:paraId="0834B9AD" w14:textId="77777777" w:rsidR="00366D60" w:rsidRPr="00366D60" w:rsidRDefault="00366D60" w:rsidP="00366D60">
                              <w:pPr>
                                <w:spacing w:after="0" w:line="240" w:lineRule="auto"/>
                              </w:pPr>
                            </w:p>
                          </w:tc>
                        </w:tr>
                      </w:tbl>
                      <w:p w14:paraId="16C7DAC1" w14:textId="77777777" w:rsidR="00366D60" w:rsidRPr="00366D60" w:rsidRDefault="00366D60" w:rsidP="00366D60">
                        <w:pPr>
                          <w:spacing w:after="0" w:line="240" w:lineRule="auto"/>
                        </w:pPr>
                      </w:p>
                    </w:tc>
                  </w:tr>
                </w:tbl>
                <w:p w14:paraId="3AEC48B6"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2C015371"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366D60" w:rsidRPr="00366D60" w14:paraId="57D50D2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5AE3933" w14:textId="77777777" w:rsidR="00366D60" w:rsidRPr="00366D60" w:rsidRDefault="00366D60" w:rsidP="00366D60">
                              <w:pPr>
                                <w:spacing w:after="0" w:line="240" w:lineRule="auto"/>
                              </w:pPr>
                              <w:hyperlink r:id="rId9" w:tgtFrame="_blank" w:tooltip="Exeter (7th July)" w:history="1">
                                <w:r w:rsidRPr="00366D60">
                                  <w:rPr>
                                    <w:rStyle w:val="Hyperlink"/>
                                    <w:b/>
                                    <w:bCs/>
                                  </w:rPr>
                                  <w:t>Exeter (7th July)</w:t>
                                </w:r>
                              </w:hyperlink>
                              <w:r w:rsidRPr="00366D60">
                                <w:t xml:space="preserve"> </w:t>
                              </w:r>
                            </w:p>
                          </w:tc>
                        </w:tr>
                      </w:tbl>
                      <w:p w14:paraId="236670C7" w14:textId="77777777" w:rsidR="00366D60" w:rsidRPr="00366D60" w:rsidRDefault="00366D60" w:rsidP="00366D60">
                        <w:pPr>
                          <w:spacing w:after="0" w:line="240" w:lineRule="auto"/>
                        </w:pPr>
                      </w:p>
                    </w:tc>
                  </w:tr>
                </w:tbl>
                <w:p w14:paraId="49EAE506"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0D0CE756"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366D60" w:rsidRPr="00366D60" w14:paraId="4BA040BE"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3610240" w14:textId="77777777" w:rsidR="00366D60" w:rsidRPr="00366D60" w:rsidRDefault="00366D60" w:rsidP="00366D60">
                              <w:pPr>
                                <w:spacing w:after="0" w:line="240" w:lineRule="auto"/>
                              </w:pPr>
                              <w:hyperlink r:id="rId10" w:tgtFrame="_blank" w:tooltip="Central London (8th July) " w:history="1">
                                <w:r w:rsidRPr="00366D60">
                                  <w:rPr>
                                    <w:rStyle w:val="Hyperlink"/>
                                    <w:b/>
                                    <w:bCs/>
                                  </w:rPr>
                                  <w:t>Central London (8th July) </w:t>
                                </w:r>
                              </w:hyperlink>
                              <w:r w:rsidRPr="00366D60">
                                <w:t xml:space="preserve"> </w:t>
                              </w:r>
                            </w:p>
                          </w:tc>
                        </w:tr>
                      </w:tbl>
                      <w:p w14:paraId="5DE09DA7" w14:textId="77777777" w:rsidR="00366D60" w:rsidRPr="00366D60" w:rsidRDefault="00366D60" w:rsidP="00366D60">
                        <w:pPr>
                          <w:spacing w:after="0" w:line="240" w:lineRule="auto"/>
                        </w:pPr>
                      </w:p>
                    </w:tc>
                  </w:tr>
                </w:tbl>
                <w:p w14:paraId="431395A6"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72920611"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366D60" w:rsidRPr="00366D60" w14:paraId="5C5C454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160DF1D" w14:textId="77777777" w:rsidR="00366D60" w:rsidRPr="00366D60" w:rsidRDefault="00366D60" w:rsidP="00366D60">
                              <w:pPr>
                                <w:spacing w:after="0" w:line="240" w:lineRule="auto"/>
                              </w:pPr>
                              <w:hyperlink r:id="rId11" w:tgtFrame="_blank" w:tooltip="Farnborough (9th July)" w:history="1">
                                <w:r w:rsidRPr="00366D60">
                                  <w:rPr>
                                    <w:rStyle w:val="Hyperlink"/>
                                    <w:b/>
                                    <w:bCs/>
                                  </w:rPr>
                                  <w:t>Farnborough (9th July)</w:t>
                                </w:r>
                              </w:hyperlink>
                              <w:r w:rsidRPr="00366D60">
                                <w:t xml:space="preserve"> </w:t>
                              </w:r>
                            </w:p>
                          </w:tc>
                        </w:tr>
                      </w:tbl>
                      <w:p w14:paraId="5AD9DA21" w14:textId="77777777" w:rsidR="00366D60" w:rsidRPr="00366D60" w:rsidRDefault="00366D60" w:rsidP="00366D60">
                        <w:pPr>
                          <w:spacing w:after="0" w:line="240" w:lineRule="auto"/>
                        </w:pPr>
                      </w:p>
                    </w:tc>
                  </w:tr>
                </w:tbl>
                <w:p w14:paraId="66FFB176"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1AFA21B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66D60" w:rsidRPr="00366D60" w14:paraId="31DB470C" w14:textId="77777777">
                          <w:trPr>
                            <w:hidden/>
                          </w:trPr>
                          <w:tc>
                            <w:tcPr>
                              <w:tcW w:w="0" w:type="auto"/>
                              <w:tcBorders>
                                <w:top w:val="single" w:sz="12" w:space="0" w:color="106B62"/>
                                <w:left w:val="nil"/>
                                <w:bottom w:val="nil"/>
                                <w:right w:val="nil"/>
                              </w:tcBorders>
                              <w:vAlign w:val="center"/>
                              <w:hideMark/>
                            </w:tcPr>
                            <w:p w14:paraId="7A47DC4C" w14:textId="77777777" w:rsidR="00366D60" w:rsidRPr="00366D60" w:rsidRDefault="00366D60" w:rsidP="00366D60">
                              <w:pPr>
                                <w:spacing w:after="0" w:line="240" w:lineRule="auto"/>
                                <w:rPr>
                                  <w:vanish/>
                                </w:rPr>
                              </w:pPr>
                            </w:p>
                          </w:tc>
                        </w:tr>
                      </w:tbl>
                      <w:p w14:paraId="44415F84" w14:textId="77777777" w:rsidR="00366D60" w:rsidRPr="00366D60" w:rsidRDefault="00366D60" w:rsidP="00366D60">
                        <w:pPr>
                          <w:spacing w:after="0" w:line="240" w:lineRule="auto"/>
                        </w:pPr>
                      </w:p>
                    </w:tc>
                  </w:tr>
                </w:tbl>
                <w:p w14:paraId="08EC76B9"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0AD8E248"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991"/>
                        </w:tblGrid>
                        <w:tr w:rsidR="00366D60" w:rsidRPr="00366D60" w14:paraId="73BD199E" w14:textId="77777777">
                          <w:trPr>
                            <w:jc w:val="center"/>
                            <w:hidden/>
                          </w:trPr>
                          <w:tc>
                            <w:tcPr>
                              <w:tcW w:w="0" w:type="auto"/>
                              <w:hideMark/>
                            </w:tcPr>
                            <w:p w14:paraId="729359BE" w14:textId="77777777" w:rsidR="00366D60" w:rsidRPr="00366D60" w:rsidRDefault="00366D60" w:rsidP="00366D60">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1"/>
                              </w:tblGrid>
                              <w:tr w:rsidR="00366D60" w:rsidRPr="00366D60" w14:paraId="259033A1"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51"/>
                                    </w:tblGrid>
                                    <w:tr w:rsidR="00366D60" w:rsidRPr="00366D60" w14:paraId="42778760" w14:textId="77777777">
                                      <w:tc>
                                        <w:tcPr>
                                          <w:tcW w:w="0" w:type="auto"/>
                                          <w:shd w:val="clear" w:color="auto" w:fill="FF6E3B"/>
                                          <w:tcMar>
                                            <w:top w:w="270" w:type="dxa"/>
                                            <w:left w:w="270" w:type="dxa"/>
                                            <w:bottom w:w="270" w:type="dxa"/>
                                            <w:right w:w="270" w:type="dxa"/>
                                          </w:tcMar>
                                          <w:hideMark/>
                                        </w:tcPr>
                                        <w:p w14:paraId="19E6B341" w14:textId="77777777" w:rsidR="00366D60" w:rsidRPr="00366D60" w:rsidRDefault="00366D60" w:rsidP="00366D60">
                                          <w:pPr>
                                            <w:spacing w:after="0" w:line="240" w:lineRule="auto"/>
                                            <w:rPr>
                                              <w:b/>
                                              <w:bCs/>
                                            </w:rPr>
                                          </w:pPr>
                                          <w:r w:rsidRPr="00366D60">
                                            <w:rPr>
                                              <w:b/>
                                              <w:bCs/>
                                            </w:rPr>
                                            <w:t xml:space="preserve">Reminder: </w:t>
                                          </w:r>
                                          <w:proofErr w:type="spellStart"/>
                                          <w:r w:rsidRPr="00366D60">
                                            <w:rPr>
                                              <w:b/>
                                              <w:bCs/>
                                            </w:rPr>
                                            <w:t>MenB</w:t>
                                          </w:r>
                                          <w:proofErr w:type="spellEnd"/>
                                          <w:r w:rsidRPr="00366D60">
                                            <w:rPr>
                                              <w:b/>
                                              <w:bCs/>
                                            </w:rPr>
                                            <w:t xml:space="preserve"> Vaccination Service Webinar</w:t>
                                          </w:r>
                                        </w:p>
                                      </w:tc>
                                    </w:tr>
                                  </w:tbl>
                                  <w:p w14:paraId="7E9141A4" w14:textId="77777777" w:rsidR="00366D60" w:rsidRPr="00366D60" w:rsidRDefault="00366D60" w:rsidP="00366D60">
                                    <w:pPr>
                                      <w:spacing w:after="0" w:line="240" w:lineRule="auto"/>
                                    </w:pPr>
                                  </w:p>
                                </w:tc>
                              </w:tr>
                            </w:tbl>
                            <w:p w14:paraId="2819757E" w14:textId="77777777" w:rsidR="00366D60" w:rsidRPr="00366D60" w:rsidRDefault="00366D60" w:rsidP="00366D60">
                              <w:pPr>
                                <w:spacing w:after="0" w:line="240" w:lineRule="auto"/>
                              </w:pPr>
                            </w:p>
                          </w:tc>
                        </w:tr>
                      </w:tbl>
                      <w:p w14:paraId="388CC11A" w14:textId="77777777" w:rsidR="00366D60" w:rsidRPr="00366D60" w:rsidRDefault="00366D60" w:rsidP="00366D60">
                        <w:pPr>
                          <w:spacing w:after="0" w:line="240" w:lineRule="auto"/>
                        </w:pPr>
                      </w:p>
                    </w:tc>
                  </w:tr>
                </w:tbl>
                <w:p w14:paraId="3D6DA3D9"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62613A2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0C78692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7C86A13E" w14:textId="77777777">
                                <w:tc>
                                  <w:tcPr>
                                    <w:tcW w:w="0" w:type="auto"/>
                                    <w:tcMar>
                                      <w:top w:w="0" w:type="dxa"/>
                                      <w:left w:w="270" w:type="dxa"/>
                                      <w:bottom w:w="135" w:type="dxa"/>
                                      <w:right w:w="270" w:type="dxa"/>
                                    </w:tcMar>
                                    <w:hideMark/>
                                  </w:tcPr>
                                  <w:p w14:paraId="32337E72" w14:textId="77777777" w:rsidR="00366D60" w:rsidRPr="00366D60" w:rsidRDefault="00366D60" w:rsidP="00366D60">
                                    <w:pPr>
                                      <w:spacing w:after="0" w:line="240" w:lineRule="auto"/>
                                    </w:pPr>
                                    <w:r w:rsidRPr="00366D60">
                                      <w:t xml:space="preserve">With the launch of the </w:t>
                                    </w:r>
                                    <w:proofErr w:type="spellStart"/>
                                    <w:r w:rsidRPr="00366D60">
                                      <w:t>the</w:t>
                                    </w:r>
                                    <w:proofErr w:type="spellEnd"/>
                                    <w:r w:rsidRPr="00366D60">
                                      <w:t xml:space="preserve"> new </w:t>
                                    </w:r>
                                    <w:proofErr w:type="spellStart"/>
                                    <w:r w:rsidRPr="00366D60">
                                      <w:t>MenB</w:t>
                                    </w:r>
                                    <w:proofErr w:type="spellEnd"/>
                                    <w:r w:rsidRPr="00366D60">
                                      <w:t xml:space="preserve"> Vaccination Service fast approaching, community pharmacy teams are encouraged to register for an informative webinar being hosted by the UK Health Security Agency (UKHSA) and NHS England.</w:t>
                                    </w:r>
                                    <w:r w:rsidRPr="00366D60">
                                      <w:br/>
                                    </w:r>
                                    <w:r w:rsidRPr="00366D60">
                                      <w:br/>
                                      <w:t xml:space="preserve">Taking place tomorrow, </w:t>
                                    </w:r>
                                    <w:r w:rsidRPr="00366D60">
                                      <w:rPr>
                                        <w:b/>
                                        <w:bCs/>
                                      </w:rPr>
                                      <w:t>7th July from 7–8.15pm</w:t>
                                    </w:r>
                                    <w:r w:rsidRPr="00366D60">
                                      <w:t>, the webinar will help pharmacy teams prepare to deliver the new service, providing the latest information and guidance alongside an opportunity to ask questions.</w:t>
                                    </w:r>
                                    <w:r w:rsidRPr="00366D60">
                                      <w:br/>
                                    </w:r>
                                    <w:r w:rsidRPr="00366D60">
                                      <w:br/>
                                    </w:r>
                                    <w:hyperlink r:id="rId12" w:tgtFrame="_blank" w:history="1">
                                      <w:r w:rsidRPr="00366D60">
                                        <w:rPr>
                                          <w:rStyle w:val="Hyperlink"/>
                                        </w:rPr>
                                        <w:t>Register here</w:t>
                                      </w:r>
                                    </w:hyperlink>
                                    <w:r w:rsidRPr="00366D60">
                                      <w:br/>
                                    </w:r>
                                    <w:hyperlink r:id="rId13" w:tgtFrame="_blank" w:history="1">
                                      <w:r w:rsidRPr="00366D60">
                                        <w:rPr>
                                          <w:rStyle w:val="Hyperlink"/>
                                        </w:rPr>
                                        <w:t xml:space="preserve">Access resources available on the </w:t>
                                      </w:r>
                                      <w:proofErr w:type="spellStart"/>
                                      <w:r w:rsidRPr="00366D60">
                                        <w:rPr>
                                          <w:rStyle w:val="Hyperlink"/>
                                        </w:rPr>
                                        <w:t>MenB</w:t>
                                      </w:r>
                                      <w:proofErr w:type="spellEnd"/>
                                      <w:r w:rsidRPr="00366D60">
                                        <w:rPr>
                                          <w:rStyle w:val="Hyperlink"/>
                                        </w:rPr>
                                        <w:t xml:space="preserve"> Vaccination Service</w:t>
                                      </w:r>
                                    </w:hyperlink>
                                  </w:p>
                                </w:tc>
                              </w:tr>
                            </w:tbl>
                            <w:p w14:paraId="53E4D2D0" w14:textId="77777777" w:rsidR="00366D60" w:rsidRPr="00366D60" w:rsidRDefault="00366D60" w:rsidP="00366D60">
                              <w:pPr>
                                <w:spacing w:after="0" w:line="240" w:lineRule="auto"/>
                              </w:pPr>
                            </w:p>
                          </w:tc>
                        </w:tr>
                      </w:tbl>
                      <w:p w14:paraId="0267C79B" w14:textId="77777777" w:rsidR="00366D60" w:rsidRPr="00366D60" w:rsidRDefault="00366D60" w:rsidP="00366D60">
                        <w:pPr>
                          <w:spacing w:after="0" w:line="240" w:lineRule="auto"/>
                        </w:pPr>
                      </w:p>
                    </w:tc>
                  </w:tr>
                </w:tbl>
                <w:p w14:paraId="4700065E"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046405A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66D60" w:rsidRPr="00366D60" w14:paraId="2EEB7B79" w14:textId="77777777">
                          <w:trPr>
                            <w:hidden/>
                          </w:trPr>
                          <w:tc>
                            <w:tcPr>
                              <w:tcW w:w="0" w:type="auto"/>
                              <w:tcBorders>
                                <w:top w:val="single" w:sz="12" w:space="0" w:color="106B62"/>
                                <w:left w:val="nil"/>
                                <w:bottom w:val="nil"/>
                                <w:right w:val="nil"/>
                              </w:tcBorders>
                              <w:vAlign w:val="center"/>
                              <w:hideMark/>
                            </w:tcPr>
                            <w:p w14:paraId="670110B9" w14:textId="77777777" w:rsidR="00366D60" w:rsidRPr="00366D60" w:rsidRDefault="00366D60" w:rsidP="00366D60">
                              <w:pPr>
                                <w:spacing w:after="0" w:line="240" w:lineRule="auto"/>
                                <w:rPr>
                                  <w:vanish/>
                                </w:rPr>
                              </w:pPr>
                            </w:p>
                          </w:tc>
                        </w:tr>
                      </w:tbl>
                      <w:p w14:paraId="1AECAAE0" w14:textId="77777777" w:rsidR="00366D60" w:rsidRPr="00366D60" w:rsidRDefault="00366D60" w:rsidP="00366D60">
                        <w:pPr>
                          <w:spacing w:after="0" w:line="240" w:lineRule="auto"/>
                        </w:pPr>
                      </w:p>
                    </w:tc>
                  </w:tr>
                </w:tbl>
                <w:p w14:paraId="0C39ACF1"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10657828"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7"/>
                          <w:gridCol w:w="8993"/>
                        </w:tblGrid>
                        <w:tr w:rsidR="00366D60" w:rsidRPr="00366D60" w14:paraId="58B6A6C2" w14:textId="77777777">
                          <w:trPr>
                            <w:jc w:val="center"/>
                            <w:hidden/>
                          </w:trPr>
                          <w:tc>
                            <w:tcPr>
                              <w:tcW w:w="0" w:type="auto"/>
                              <w:hideMark/>
                            </w:tcPr>
                            <w:p w14:paraId="1BAC41CA" w14:textId="77777777" w:rsidR="00366D60" w:rsidRPr="00366D60" w:rsidRDefault="00366D60" w:rsidP="00366D60">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3"/>
                              </w:tblGrid>
                              <w:tr w:rsidR="00366D60" w:rsidRPr="00366D60" w14:paraId="751ED10F"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453"/>
                                    </w:tblGrid>
                                    <w:tr w:rsidR="00366D60" w:rsidRPr="00366D60" w14:paraId="42F226C5" w14:textId="77777777">
                                      <w:tc>
                                        <w:tcPr>
                                          <w:tcW w:w="0" w:type="auto"/>
                                          <w:shd w:val="clear" w:color="auto" w:fill="47D1BA"/>
                                          <w:tcMar>
                                            <w:top w:w="270" w:type="dxa"/>
                                            <w:left w:w="270" w:type="dxa"/>
                                            <w:bottom w:w="270" w:type="dxa"/>
                                            <w:right w:w="270" w:type="dxa"/>
                                          </w:tcMar>
                                          <w:hideMark/>
                                        </w:tcPr>
                                        <w:p w14:paraId="3A64AA9D" w14:textId="77777777" w:rsidR="00366D60" w:rsidRPr="00366D60" w:rsidRDefault="00366D60" w:rsidP="00366D60">
                                          <w:pPr>
                                            <w:spacing w:after="0" w:line="240" w:lineRule="auto"/>
                                            <w:rPr>
                                              <w:b/>
                                              <w:bCs/>
                                            </w:rPr>
                                          </w:pPr>
                                          <w:r w:rsidRPr="00366D60">
                                            <w:rPr>
                                              <w:b/>
                                              <w:bCs/>
                                            </w:rPr>
                                            <w:t>Out-of-pocket expense claims: are you claiming correctly?</w:t>
                                          </w:r>
                                        </w:p>
                                      </w:tc>
                                    </w:tr>
                                  </w:tbl>
                                  <w:p w14:paraId="5EC63652" w14:textId="77777777" w:rsidR="00366D60" w:rsidRPr="00366D60" w:rsidRDefault="00366D60" w:rsidP="00366D60">
                                    <w:pPr>
                                      <w:spacing w:after="0" w:line="240" w:lineRule="auto"/>
                                    </w:pPr>
                                  </w:p>
                                </w:tc>
                              </w:tr>
                            </w:tbl>
                            <w:p w14:paraId="3A473485" w14:textId="77777777" w:rsidR="00366D60" w:rsidRPr="00366D60" w:rsidRDefault="00366D60" w:rsidP="00366D60">
                              <w:pPr>
                                <w:spacing w:after="0" w:line="240" w:lineRule="auto"/>
                              </w:pPr>
                            </w:p>
                          </w:tc>
                        </w:tr>
                      </w:tbl>
                      <w:p w14:paraId="72285583" w14:textId="77777777" w:rsidR="00366D60" w:rsidRPr="00366D60" w:rsidRDefault="00366D60" w:rsidP="00366D60">
                        <w:pPr>
                          <w:spacing w:after="0" w:line="240" w:lineRule="auto"/>
                        </w:pPr>
                      </w:p>
                    </w:tc>
                  </w:tr>
                </w:tbl>
                <w:p w14:paraId="1FBF49DC"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468642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6644D99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619A4EA9" w14:textId="77777777">
                                <w:tc>
                                  <w:tcPr>
                                    <w:tcW w:w="0" w:type="auto"/>
                                    <w:tcMar>
                                      <w:top w:w="0" w:type="dxa"/>
                                      <w:left w:w="270" w:type="dxa"/>
                                      <w:bottom w:w="135" w:type="dxa"/>
                                      <w:right w:w="270" w:type="dxa"/>
                                    </w:tcMar>
                                    <w:hideMark/>
                                  </w:tcPr>
                                  <w:p w14:paraId="088140A9" w14:textId="77777777" w:rsidR="00366D60" w:rsidRPr="00366D60" w:rsidRDefault="00366D60" w:rsidP="00366D60">
                                    <w:pPr>
                                      <w:spacing w:after="0" w:line="240" w:lineRule="auto"/>
                                    </w:pPr>
                                    <w:r w:rsidRPr="00366D60">
                                      <w:t>Understanding the Drug Tariff requirements for out-of-pocket (OOP) expenses claims can help pharmacy teams make appropriate claims.</w:t>
                                    </w:r>
                                    <w:r w:rsidRPr="00366D60">
                                      <w:br/>
                                    </w:r>
                                    <w:r w:rsidRPr="00366D60">
                                      <w:br/>
                                      <w:t>Community Pharmacy England's Funding &amp; Reimbursement Short on out-of-pocket (OOP) expenses explains when OOP expense claims can be made, which product categories and costs are eligible, and the correct endorsement requirements for both EPS and FP10 paper prescriptions.</w:t>
                                    </w:r>
                                    <w:r w:rsidRPr="00366D60">
                                      <w:br/>
                                      <w:t> </w:t>
                                    </w:r>
                                    <w:r w:rsidRPr="00366D60">
                                      <w:br/>
                                      <w:t>Watch the </w:t>
                                    </w:r>
                                    <w:hyperlink r:id="rId14" w:history="1">
                                      <w:r w:rsidRPr="00366D60">
                                        <w:rPr>
                                          <w:rStyle w:val="Hyperlink"/>
                                        </w:rPr>
                                        <w:t>out-of-pocket (OOP) expenses video</w:t>
                                      </w:r>
                                    </w:hyperlink>
                                    <w:r w:rsidRPr="00366D60">
                                      <w:t xml:space="preserve"> and visit our </w:t>
                                    </w:r>
                                    <w:hyperlink r:id="rId15" w:history="1">
                                      <w:r w:rsidRPr="00366D60">
                                        <w:rPr>
                                          <w:rStyle w:val="Hyperlink"/>
                                        </w:rPr>
                                        <w:t>Funding &amp; Reimbursement Shorts hub</w:t>
                                      </w:r>
                                    </w:hyperlink>
                                    <w:r w:rsidRPr="00366D60">
                                      <w:t xml:space="preserve"> for more practical guidance on common funding and reimbursement topics.</w:t>
                                    </w:r>
                                  </w:p>
                                </w:tc>
                              </w:tr>
                            </w:tbl>
                            <w:p w14:paraId="77C89D3B" w14:textId="77777777" w:rsidR="00366D60" w:rsidRPr="00366D60" w:rsidRDefault="00366D60" w:rsidP="00366D60">
                              <w:pPr>
                                <w:spacing w:after="0" w:line="240" w:lineRule="auto"/>
                              </w:pPr>
                            </w:p>
                          </w:tc>
                        </w:tr>
                      </w:tbl>
                      <w:p w14:paraId="7A5C6B1D" w14:textId="77777777" w:rsidR="00366D60" w:rsidRPr="00366D60" w:rsidRDefault="00366D60" w:rsidP="00366D60">
                        <w:pPr>
                          <w:spacing w:after="0" w:line="240" w:lineRule="auto"/>
                        </w:pPr>
                      </w:p>
                    </w:tc>
                  </w:tr>
                </w:tbl>
                <w:p w14:paraId="279EED9E"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56BC292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66D60" w:rsidRPr="00366D60" w14:paraId="22F5E613" w14:textId="77777777">
                          <w:trPr>
                            <w:hidden/>
                          </w:trPr>
                          <w:tc>
                            <w:tcPr>
                              <w:tcW w:w="0" w:type="auto"/>
                              <w:tcBorders>
                                <w:top w:val="single" w:sz="12" w:space="0" w:color="106B62"/>
                                <w:left w:val="nil"/>
                                <w:bottom w:val="nil"/>
                                <w:right w:val="nil"/>
                              </w:tcBorders>
                              <w:vAlign w:val="center"/>
                              <w:hideMark/>
                            </w:tcPr>
                            <w:p w14:paraId="170E844B" w14:textId="77777777" w:rsidR="00366D60" w:rsidRPr="00366D60" w:rsidRDefault="00366D60" w:rsidP="00366D60">
                              <w:pPr>
                                <w:spacing w:after="0" w:line="240" w:lineRule="auto"/>
                                <w:rPr>
                                  <w:vanish/>
                                </w:rPr>
                              </w:pPr>
                            </w:p>
                          </w:tc>
                        </w:tr>
                      </w:tbl>
                      <w:p w14:paraId="4E881C8D" w14:textId="77777777" w:rsidR="00366D60" w:rsidRPr="00366D60" w:rsidRDefault="00366D60" w:rsidP="00366D60">
                        <w:pPr>
                          <w:spacing w:after="0" w:line="240" w:lineRule="auto"/>
                        </w:pPr>
                      </w:p>
                    </w:tc>
                  </w:tr>
                </w:tbl>
                <w:p w14:paraId="0B83DEDE"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5E4B303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66D60" w:rsidRPr="00366D60" w14:paraId="54E74497" w14:textId="77777777">
                          <w:tc>
                            <w:tcPr>
                              <w:tcW w:w="0" w:type="auto"/>
                              <w:tcMar>
                                <w:top w:w="0" w:type="dxa"/>
                                <w:left w:w="135" w:type="dxa"/>
                                <w:bottom w:w="0" w:type="dxa"/>
                                <w:right w:w="135" w:type="dxa"/>
                              </w:tcMar>
                              <w:hideMark/>
                            </w:tcPr>
                            <w:p w14:paraId="5D099D60" w14:textId="72038A92" w:rsidR="00366D60" w:rsidRPr="00366D60" w:rsidRDefault="00366D60" w:rsidP="00366D60">
                              <w:pPr>
                                <w:spacing w:after="0" w:line="240" w:lineRule="auto"/>
                              </w:pPr>
                              <w:r w:rsidRPr="00366D60">
                                <w:drawing>
                                  <wp:inline distT="0" distB="0" distL="0" distR="0" wp14:anchorId="4EE15EC2" wp14:editId="54057FC5">
                                    <wp:extent cx="5372100" cy="838200"/>
                                    <wp:effectExtent l="0" t="0" r="0" b="0"/>
                                    <wp:docPr id="357123821" name="Picture 13"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73F3118" w14:textId="77777777" w:rsidR="00366D60" w:rsidRPr="00366D60" w:rsidRDefault="00366D60" w:rsidP="00366D60">
                        <w:pPr>
                          <w:spacing w:after="0" w:line="240" w:lineRule="auto"/>
                        </w:pPr>
                      </w:p>
                    </w:tc>
                  </w:tr>
                </w:tbl>
                <w:p w14:paraId="0584DD23"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74013C9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66D60" w:rsidRPr="00366D60" w14:paraId="6A0DF7D3" w14:textId="77777777">
                          <w:trPr>
                            <w:hidden/>
                          </w:trPr>
                          <w:tc>
                            <w:tcPr>
                              <w:tcW w:w="0" w:type="auto"/>
                              <w:tcBorders>
                                <w:top w:val="single" w:sz="12" w:space="0" w:color="106B62"/>
                                <w:left w:val="nil"/>
                                <w:bottom w:val="nil"/>
                                <w:right w:val="nil"/>
                              </w:tcBorders>
                              <w:vAlign w:val="center"/>
                              <w:hideMark/>
                            </w:tcPr>
                            <w:p w14:paraId="55243B90" w14:textId="77777777" w:rsidR="00366D60" w:rsidRPr="00366D60" w:rsidRDefault="00366D60" w:rsidP="00366D60">
                              <w:pPr>
                                <w:spacing w:after="0" w:line="240" w:lineRule="auto"/>
                                <w:rPr>
                                  <w:vanish/>
                                </w:rPr>
                              </w:pPr>
                            </w:p>
                          </w:tc>
                        </w:tr>
                      </w:tbl>
                      <w:p w14:paraId="34E944CD" w14:textId="77777777" w:rsidR="00366D60" w:rsidRPr="00366D60" w:rsidRDefault="00366D60" w:rsidP="00366D60">
                        <w:pPr>
                          <w:spacing w:after="0" w:line="240" w:lineRule="auto"/>
                        </w:pPr>
                      </w:p>
                    </w:tc>
                  </w:tr>
                </w:tbl>
                <w:p w14:paraId="6E7D8D8B" w14:textId="77777777" w:rsidR="00366D60" w:rsidRPr="00366D60" w:rsidRDefault="00366D60" w:rsidP="00366D60">
                  <w:pPr>
                    <w:spacing w:after="0" w:line="240" w:lineRule="auto"/>
                  </w:pPr>
                </w:p>
              </w:tc>
            </w:tr>
            <w:tr w:rsidR="00366D60" w:rsidRPr="00366D60" w14:paraId="4011E5A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66D60" w:rsidRPr="00366D60" w14:paraId="06E15B7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66D60" w:rsidRPr="00366D60" w14:paraId="086D415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66D60" w:rsidRPr="00366D60" w14:paraId="0BEA532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66D60" w:rsidRPr="00366D60" w14:paraId="428E338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66D60" w:rsidRPr="00366D60" w14:paraId="4C17F7E7"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66D60" w:rsidRPr="00366D60" w14:paraId="6F7E57A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66D60" w:rsidRPr="00366D60" w14:paraId="5366A24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66D60" w:rsidRPr="00366D60" w14:paraId="6CFE67E9" w14:textId="77777777">
                                                              <w:tc>
                                                                <w:tcPr>
                                                                  <w:tcW w:w="360" w:type="dxa"/>
                                                                  <w:vAlign w:val="center"/>
                                                                  <w:hideMark/>
                                                                </w:tcPr>
                                                                <w:p w14:paraId="205160E1" w14:textId="6FE81C32" w:rsidR="00366D60" w:rsidRPr="00366D60" w:rsidRDefault="00366D60" w:rsidP="00366D60">
                                                                  <w:pPr>
                                                                    <w:spacing w:after="0" w:line="240" w:lineRule="auto"/>
                                                                  </w:pPr>
                                                                  <w:r w:rsidRPr="00366D60">
                                                                    <w:lastRenderedPageBreak/>
                                                                    <w:drawing>
                                                                      <wp:inline distT="0" distB="0" distL="0" distR="0" wp14:anchorId="36FD1CCE" wp14:editId="480E83EE">
                                                                        <wp:extent cx="228600" cy="228600"/>
                                                                        <wp:effectExtent l="0" t="0" r="0" b="0"/>
                                                                        <wp:docPr id="1231653027" name="Picture 12"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6E53D1E" w14:textId="77777777" w:rsidR="00366D60" w:rsidRPr="00366D60" w:rsidRDefault="00366D60" w:rsidP="00366D60">
                                                            <w:pPr>
                                                              <w:spacing w:after="0" w:line="240" w:lineRule="auto"/>
                                                            </w:pPr>
                                                          </w:p>
                                                        </w:tc>
                                                      </w:tr>
                                                    </w:tbl>
                                                    <w:p w14:paraId="236B8948" w14:textId="77777777" w:rsidR="00366D60" w:rsidRPr="00366D60" w:rsidRDefault="00366D60" w:rsidP="00366D60">
                                                      <w:pPr>
                                                        <w:spacing w:after="0" w:line="240" w:lineRule="auto"/>
                                                      </w:pPr>
                                                    </w:p>
                                                  </w:tc>
                                                </w:tr>
                                              </w:tbl>
                                              <w:p w14:paraId="5CF6CE2E" w14:textId="77777777" w:rsidR="00366D60" w:rsidRPr="00366D60" w:rsidRDefault="00366D60" w:rsidP="00366D6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66D60" w:rsidRPr="00366D60" w14:paraId="23EA914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66D60" w:rsidRPr="00366D60" w14:paraId="35D674E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66D60" w:rsidRPr="00366D60" w14:paraId="4A00019D" w14:textId="77777777">
                                                              <w:tc>
                                                                <w:tcPr>
                                                                  <w:tcW w:w="360" w:type="dxa"/>
                                                                  <w:vAlign w:val="center"/>
                                                                  <w:hideMark/>
                                                                </w:tcPr>
                                                                <w:p w14:paraId="0350B36D" w14:textId="46AD1492" w:rsidR="00366D60" w:rsidRPr="00366D60" w:rsidRDefault="00366D60" w:rsidP="00366D60">
                                                                  <w:pPr>
                                                                    <w:spacing w:after="0" w:line="240" w:lineRule="auto"/>
                                                                  </w:pPr>
                                                                  <w:r w:rsidRPr="00366D60">
                                                                    <w:drawing>
                                                                      <wp:inline distT="0" distB="0" distL="0" distR="0" wp14:anchorId="2746ECFE" wp14:editId="103B1BFB">
                                                                        <wp:extent cx="228600" cy="228600"/>
                                                                        <wp:effectExtent l="0" t="0" r="0" b="0"/>
                                                                        <wp:docPr id="345985681" name="Picture 11"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4AB388" w14:textId="77777777" w:rsidR="00366D60" w:rsidRPr="00366D60" w:rsidRDefault="00366D60" w:rsidP="00366D60">
                                                            <w:pPr>
                                                              <w:spacing w:after="0" w:line="240" w:lineRule="auto"/>
                                                            </w:pPr>
                                                          </w:p>
                                                        </w:tc>
                                                      </w:tr>
                                                    </w:tbl>
                                                    <w:p w14:paraId="7F4F6535" w14:textId="77777777" w:rsidR="00366D60" w:rsidRPr="00366D60" w:rsidRDefault="00366D60" w:rsidP="00366D60">
                                                      <w:pPr>
                                                        <w:spacing w:after="0" w:line="240" w:lineRule="auto"/>
                                                      </w:pPr>
                                                    </w:p>
                                                  </w:tc>
                                                </w:tr>
                                              </w:tbl>
                                              <w:p w14:paraId="78D4F1F0" w14:textId="77777777" w:rsidR="00366D60" w:rsidRPr="00366D60" w:rsidRDefault="00366D60" w:rsidP="00366D6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66D60" w:rsidRPr="00366D60" w14:paraId="0A39FB8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66D60" w:rsidRPr="00366D60" w14:paraId="33BCF04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66D60" w:rsidRPr="00366D60" w14:paraId="2465E563" w14:textId="77777777">
                                                              <w:tc>
                                                                <w:tcPr>
                                                                  <w:tcW w:w="360" w:type="dxa"/>
                                                                  <w:vAlign w:val="center"/>
                                                                  <w:hideMark/>
                                                                </w:tcPr>
                                                                <w:p w14:paraId="1C528285" w14:textId="4AF70F74" w:rsidR="00366D60" w:rsidRPr="00366D60" w:rsidRDefault="00366D60" w:rsidP="00366D60">
                                                                  <w:pPr>
                                                                    <w:spacing w:after="0" w:line="240" w:lineRule="auto"/>
                                                                  </w:pPr>
                                                                  <w:r w:rsidRPr="00366D60">
                                                                    <w:drawing>
                                                                      <wp:inline distT="0" distB="0" distL="0" distR="0" wp14:anchorId="66FEA42A" wp14:editId="15933222">
                                                                        <wp:extent cx="228600" cy="228600"/>
                                                                        <wp:effectExtent l="0" t="0" r="0" b="0"/>
                                                                        <wp:docPr id="541888526" name="Picture 10"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41DBBDD" w14:textId="77777777" w:rsidR="00366D60" w:rsidRPr="00366D60" w:rsidRDefault="00366D60" w:rsidP="00366D60">
                                                            <w:pPr>
                                                              <w:spacing w:after="0" w:line="240" w:lineRule="auto"/>
                                                            </w:pPr>
                                                          </w:p>
                                                        </w:tc>
                                                      </w:tr>
                                                    </w:tbl>
                                                    <w:p w14:paraId="725A3897" w14:textId="77777777" w:rsidR="00366D60" w:rsidRPr="00366D60" w:rsidRDefault="00366D60" w:rsidP="00366D60">
                                                      <w:pPr>
                                                        <w:spacing w:after="0" w:line="240" w:lineRule="auto"/>
                                                      </w:pPr>
                                                    </w:p>
                                                  </w:tc>
                                                </w:tr>
                                              </w:tbl>
                                              <w:p w14:paraId="6D7361DA" w14:textId="77777777" w:rsidR="00366D60" w:rsidRPr="00366D60" w:rsidRDefault="00366D60" w:rsidP="00366D6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66D60" w:rsidRPr="00366D60" w14:paraId="40A0860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66D60" w:rsidRPr="00366D60" w14:paraId="30DEDF7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66D60" w:rsidRPr="00366D60" w14:paraId="3C1627BC" w14:textId="77777777">
                                                              <w:tc>
                                                                <w:tcPr>
                                                                  <w:tcW w:w="360" w:type="dxa"/>
                                                                  <w:vAlign w:val="center"/>
                                                                  <w:hideMark/>
                                                                </w:tcPr>
                                                                <w:p w14:paraId="7E7DD30A" w14:textId="4BD44020" w:rsidR="00366D60" w:rsidRPr="00366D60" w:rsidRDefault="00366D60" w:rsidP="00366D60">
                                                                  <w:pPr>
                                                                    <w:spacing w:after="0" w:line="240" w:lineRule="auto"/>
                                                                  </w:pPr>
                                                                  <w:r w:rsidRPr="00366D60">
                                                                    <w:drawing>
                                                                      <wp:inline distT="0" distB="0" distL="0" distR="0" wp14:anchorId="51ECBB92" wp14:editId="5AE2DA0E">
                                                                        <wp:extent cx="228600" cy="228600"/>
                                                                        <wp:effectExtent l="0" t="0" r="0" b="0"/>
                                                                        <wp:docPr id="699636940" name="Picture 9"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8FF2FF0" w14:textId="77777777" w:rsidR="00366D60" w:rsidRPr="00366D60" w:rsidRDefault="00366D60" w:rsidP="00366D60">
                                                            <w:pPr>
                                                              <w:spacing w:after="0" w:line="240" w:lineRule="auto"/>
                                                            </w:pPr>
                                                          </w:p>
                                                        </w:tc>
                                                      </w:tr>
                                                    </w:tbl>
                                                    <w:p w14:paraId="712F5A1A" w14:textId="77777777" w:rsidR="00366D60" w:rsidRPr="00366D60" w:rsidRDefault="00366D60" w:rsidP="00366D60">
                                                      <w:pPr>
                                                        <w:spacing w:after="0" w:line="240" w:lineRule="auto"/>
                                                      </w:pPr>
                                                    </w:p>
                                                  </w:tc>
                                                </w:tr>
                                              </w:tbl>
                                              <w:p w14:paraId="69430B5E" w14:textId="77777777" w:rsidR="00366D60" w:rsidRPr="00366D60" w:rsidRDefault="00366D60" w:rsidP="00366D60">
                                                <w:pPr>
                                                  <w:spacing w:after="0" w:line="240" w:lineRule="auto"/>
                                                </w:pPr>
                                              </w:p>
                                            </w:tc>
                                          </w:tr>
                                        </w:tbl>
                                        <w:p w14:paraId="4E8E4231" w14:textId="77777777" w:rsidR="00366D60" w:rsidRPr="00366D60" w:rsidRDefault="00366D60" w:rsidP="00366D60">
                                          <w:pPr>
                                            <w:spacing w:after="0" w:line="240" w:lineRule="auto"/>
                                          </w:pPr>
                                        </w:p>
                                      </w:tc>
                                    </w:tr>
                                  </w:tbl>
                                  <w:p w14:paraId="645AD6AB" w14:textId="77777777" w:rsidR="00366D60" w:rsidRPr="00366D60" w:rsidRDefault="00366D60" w:rsidP="00366D60">
                                    <w:pPr>
                                      <w:spacing w:after="0" w:line="240" w:lineRule="auto"/>
                                    </w:pPr>
                                  </w:p>
                                </w:tc>
                              </w:tr>
                            </w:tbl>
                            <w:p w14:paraId="37851B18" w14:textId="77777777" w:rsidR="00366D60" w:rsidRPr="00366D60" w:rsidRDefault="00366D60" w:rsidP="00366D60">
                              <w:pPr>
                                <w:spacing w:after="0" w:line="240" w:lineRule="auto"/>
                              </w:pPr>
                            </w:p>
                          </w:tc>
                        </w:tr>
                      </w:tbl>
                      <w:p w14:paraId="62703D02" w14:textId="77777777" w:rsidR="00366D60" w:rsidRPr="00366D60" w:rsidRDefault="00366D60" w:rsidP="00366D60">
                        <w:pPr>
                          <w:spacing w:after="0" w:line="240" w:lineRule="auto"/>
                        </w:pPr>
                      </w:p>
                    </w:tc>
                  </w:tr>
                </w:tbl>
                <w:p w14:paraId="0E7F4ACA" w14:textId="77777777" w:rsidR="00366D60" w:rsidRPr="00366D60" w:rsidRDefault="00366D60" w:rsidP="00366D6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66D60" w:rsidRPr="00366D60" w14:paraId="5C5C5E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3D9480E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66D60" w:rsidRPr="00366D60" w14:paraId="3CB7B5B5" w14:textId="77777777">
                                <w:tc>
                                  <w:tcPr>
                                    <w:tcW w:w="0" w:type="auto"/>
                                    <w:tcMar>
                                      <w:top w:w="0" w:type="dxa"/>
                                      <w:left w:w="270" w:type="dxa"/>
                                      <w:bottom w:w="135" w:type="dxa"/>
                                      <w:right w:w="270" w:type="dxa"/>
                                    </w:tcMar>
                                    <w:hideMark/>
                                  </w:tcPr>
                                  <w:p w14:paraId="4464D756" w14:textId="77777777" w:rsidR="00366D60" w:rsidRPr="00366D60" w:rsidRDefault="00366D60" w:rsidP="00366D60">
                                    <w:pPr>
                                      <w:spacing w:after="0" w:line="240" w:lineRule="auto"/>
                                      <w:jc w:val="center"/>
                                    </w:pPr>
                                    <w:r w:rsidRPr="00366D60">
                                      <w:rPr>
                                        <w:b/>
                                        <w:bCs/>
                                      </w:rPr>
                                      <w:t>Community Pharmacy England</w:t>
                                    </w:r>
                                    <w:r w:rsidRPr="00366D60">
                                      <w:br/>
                                      <w:t>Address: 14 Hosier Lane, London EC1A 9LQ</w:t>
                                    </w:r>
                                    <w:r w:rsidRPr="00366D60">
                                      <w:br/>
                                      <w:t xml:space="preserve">Tel: 0203 1220 810 | Email: </w:t>
                                    </w:r>
                                    <w:hyperlink r:id="rId26" w:history="1">
                                      <w:r w:rsidRPr="00366D60">
                                        <w:rPr>
                                          <w:rStyle w:val="Hyperlink"/>
                                        </w:rPr>
                                        <w:t>comms.team@cpe.org.uk</w:t>
                                      </w:r>
                                    </w:hyperlink>
                                  </w:p>
                                  <w:p w14:paraId="6BA5E1AB" w14:textId="77777777" w:rsidR="00366D60" w:rsidRPr="00366D60" w:rsidRDefault="00366D60" w:rsidP="00366D60">
                                    <w:pPr>
                                      <w:spacing w:after="0" w:line="240" w:lineRule="auto"/>
                                      <w:jc w:val="center"/>
                                    </w:pPr>
                                    <w:r w:rsidRPr="00366D60">
                                      <w:rPr>
                                        <w:i/>
                                        <w:iCs/>
                                      </w:rPr>
                                      <w:t xml:space="preserve">Copyright © 2026 Community Pharmacy England, </w:t>
                                    </w:r>
                                    <w:proofErr w:type="gramStart"/>
                                    <w:r w:rsidRPr="00366D60">
                                      <w:rPr>
                                        <w:i/>
                                        <w:iCs/>
                                      </w:rPr>
                                      <w:t>All</w:t>
                                    </w:r>
                                    <w:proofErr w:type="gramEnd"/>
                                    <w:r w:rsidRPr="00366D60">
                                      <w:rPr>
                                        <w:i/>
                                        <w:iCs/>
                                      </w:rPr>
                                      <w:t xml:space="preserve"> rights reserved.</w:t>
                                    </w:r>
                                  </w:p>
                                  <w:p w14:paraId="0F72A885" w14:textId="768E6F03" w:rsidR="00366D60" w:rsidRPr="00366D60" w:rsidRDefault="00366D60" w:rsidP="00366D60">
                                    <w:pPr>
                                      <w:spacing w:after="0" w:line="240" w:lineRule="auto"/>
                                      <w:jc w:val="center"/>
                                    </w:pPr>
                                    <w:r w:rsidRPr="00366D60">
                                      <w:t>You are receiving this email because you are subscribed to our newsletters. Community Pharmacy England is the operating name of the Pharmaceutical Services Negotiating Committee (PSNC).</w:t>
                                    </w:r>
                                  </w:p>
                                </w:tc>
                              </w:tr>
                            </w:tbl>
                            <w:p w14:paraId="6EC2ADDA" w14:textId="77777777" w:rsidR="00366D60" w:rsidRPr="00366D60" w:rsidRDefault="00366D60" w:rsidP="00366D60">
                              <w:pPr>
                                <w:spacing w:after="0" w:line="240" w:lineRule="auto"/>
                              </w:pPr>
                            </w:p>
                          </w:tc>
                        </w:tr>
                      </w:tbl>
                      <w:p w14:paraId="0520F4CF" w14:textId="77777777" w:rsidR="00366D60" w:rsidRPr="00366D60" w:rsidRDefault="00366D60" w:rsidP="00366D60">
                        <w:pPr>
                          <w:spacing w:after="0" w:line="240" w:lineRule="auto"/>
                        </w:pPr>
                      </w:p>
                    </w:tc>
                  </w:tr>
                </w:tbl>
                <w:p w14:paraId="5E92C810" w14:textId="77777777" w:rsidR="00366D60" w:rsidRPr="00366D60" w:rsidRDefault="00366D60" w:rsidP="00366D60">
                  <w:pPr>
                    <w:spacing w:after="0" w:line="240" w:lineRule="auto"/>
                  </w:pPr>
                </w:p>
              </w:tc>
            </w:tr>
          </w:tbl>
          <w:p w14:paraId="09A326D6" w14:textId="77777777" w:rsidR="00366D60" w:rsidRPr="00366D60" w:rsidRDefault="00366D60" w:rsidP="00366D60">
            <w:pPr>
              <w:spacing w:after="0" w:line="240" w:lineRule="auto"/>
            </w:pPr>
          </w:p>
        </w:tc>
      </w:tr>
    </w:tbl>
    <w:p w14:paraId="2F11AB97"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60"/>
    <w:rsid w:val="003047F6"/>
    <w:rsid w:val="00366D60"/>
    <w:rsid w:val="00413E92"/>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9279"/>
  <w15:chartTrackingRefBased/>
  <w15:docId w15:val="{7FA3CD00-12DB-43D3-962C-62A95272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D60"/>
    <w:rPr>
      <w:rFonts w:eastAsiaTheme="majorEastAsia" w:cstheme="majorBidi"/>
      <w:color w:val="272727" w:themeColor="text1" w:themeTint="D8"/>
    </w:rPr>
  </w:style>
  <w:style w:type="paragraph" w:styleId="Title">
    <w:name w:val="Title"/>
    <w:basedOn w:val="Normal"/>
    <w:next w:val="Normal"/>
    <w:link w:val="TitleChar"/>
    <w:uiPriority w:val="10"/>
    <w:qFormat/>
    <w:rsid w:val="00366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D60"/>
    <w:pPr>
      <w:spacing w:before="160"/>
      <w:jc w:val="center"/>
    </w:pPr>
    <w:rPr>
      <w:i/>
      <w:iCs/>
      <w:color w:val="404040" w:themeColor="text1" w:themeTint="BF"/>
    </w:rPr>
  </w:style>
  <w:style w:type="character" w:customStyle="1" w:styleId="QuoteChar">
    <w:name w:val="Quote Char"/>
    <w:basedOn w:val="DefaultParagraphFont"/>
    <w:link w:val="Quote"/>
    <w:uiPriority w:val="29"/>
    <w:rsid w:val="00366D60"/>
    <w:rPr>
      <w:i/>
      <w:iCs/>
      <w:color w:val="404040" w:themeColor="text1" w:themeTint="BF"/>
    </w:rPr>
  </w:style>
  <w:style w:type="paragraph" w:styleId="ListParagraph">
    <w:name w:val="List Paragraph"/>
    <w:basedOn w:val="Normal"/>
    <w:uiPriority w:val="34"/>
    <w:qFormat/>
    <w:rsid w:val="00366D60"/>
    <w:pPr>
      <w:ind w:left="720"/>
      <w:contextualSpacing/>
    </w:pPr>
  </w:style>
  <w:style w:type="character" w:styleId="IntenseEmphasis">
    <w:name w:val="Intense Emphasis"/>
    <w:basedOn w:val="DefaultParagraphFont"/>
    <w:uiPriority w:val="21"/>
    <w:qFormat/>
    <w:rsid w:val="00366D60"/>
    <w:rPr>
      <w:i/>
      <w:iCs/>
      <w:color w:val="0F4761" w:themeColor="accent1" w:themeShade="BF"/>
    </w:rPr>
  </w:style>
  <w:style w:type="paragraph" w:styleId="IntenseQuote">
    <w:name w:val="Intense Quote"/>
    <w:basedOn w:val="Normal"/>
    <w:next w:val="Normal"/>
    <w:link w:val="IntenseQuoteChar"/>
    <w:uiPriority w:val="30"/>
    <w:qFormat/>
    <w:rsid w:val="00366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D60"/>
    <w:rPr>
      <w:i/>
      <w:iCs/>
      <w:color w:val="0F4761" w:themeColor="accent1" w:themeShade="BF"/>
    </w:rPr>
  </w:style>
  <w:style w:type="character" w:styleId="IntenseReference">
    <w:name w:val="Intense Reference"/>
    <w:basedOn w:val="DefaultParagraphFont"/>
    <w:uiPriority w:val="32"/>
    <w:qFormat/>
    <w:rsid w:val="00366D60"/>
    <w:rPr>
      <w:b/>
      <w:bCs/>
      <w:smallCaps/>
      <w:color w:val="0F4761" w:themeColor="accent1" w:themeShade="BF"/>
      <w:spacing w:val="5"/>
    </w:rPr>
  </w:style>
  <w:style w:type="character" w:styleId="Hyperlink">
    <w:name w:val="Hyperlink"/>
    <w:basedOn w:val="DefaultParagraphFont"/>
    <w:uiPriority w:val="99"/>
    <w:unhideWhenUsed/>
    <w:rsid w:val="00366D60"/>
    <w:rPr>
      <w:color w:val="467886" w:themeColor="hyperlink"/>
      <w:u w:val="single"/>
    </w:rPr>
  </w:style>
  <w:style w:type="character" w:styleId="UnresolvedMention">
    <w:name w:val="Unresolved Mention"/>
    <w:basedOn w:val="DefaultParagraphFont"/>
    <w:uiPriority w:val="99"/>
    <w:semiHidden/>
    <w:unhideWhenUsed/>
    <w:rsid w:val="00366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us.list-manage.com/uFZHNenOQsd?e=d19e9fd41c&amp;c2id=223ad06c23f6b1a8449e6bf8aa0f3433" TargetMode="External"/><Relationship Id="rId18" Type="http://schemas.openxmlformats.org/officeDocument/2006/relationships/hyperlink" Target="https://us.list-manage.com/WvnNjh3FsvU?e=d19e9fd41c&amp;c2id=223ad06c23f6b1a8449e6bf8aa0f3433"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s://us.list-manage.com/lfr6xBJbXzj?e=d19e9fd41c&amp;c2id=223ad06c23f6b1a8449e6bf8aa0f3433" TargetMode="External"/><Relationship Id="rId12" Type="http://schemas.openxmlformats.org/officeDocument/2006/relationships/hyperlink" Target="https://us.list-manage.com/14YnjfPn7me?e=d19e9fd41c&amp;c2id=223ad06c23f6b1a8449e6bf8aa0f3433" TargetMode="External"/><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s://us.list-manage.com/N4C6JkWi8Ya?e=d19e9fd41c&amp;c2id=223ad06c23f6b1a8449e6bf8aa0f3433" TargetMode="External"/><Relationship Id="rId20" Type="http://schemas.openxmlformats.org/officeDocument/2006/relationships/hyperlink" Target="https://us.list-manage.com/buD2BGPDUZw?e=d19e9fd41c&amp;c2id=223ad06c23f6b1a8449e6bf8aa0f3433"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us.list-manage.com/7mjXOXOM09q?e=d19e9fd41c&amp;c2id=223ad06c23f6b1a8449e6bf8aa0f3433" TargetMode="External"/><Relationship Id="rId24" Type="http://schemas.openxmlformats.org/officeDocument/2006/relationships/hyperlink" Target="https://us.list-manage.com/U_q6MQ78ebV?e=d19e9fd41c&amp;c2id=223ad06c23f6b1a8449e6bf8aa0f3433" TargetMode="External"/><Relationship Id="rId5" Type="http://schemas.openxmlformats.org/officeDocument/2006/relationships/image" Target="media/image1.png"/><Relationship Id="rId15" Type="http://schemas.openxmlformats.org/officeDocument/2006/relationships/hyperlink" Target="https://us.list-manage.com/Ham84ce1PQq?e=d19e9fd41c&amp;c2id=223ad06c23f6b1a8449e6bf8aa0f3433"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https://us.list-manage.com/17AuDxWDFNU?e=d19e9fd41c&amp;c2id=223ad06c23f6b1a8449e6bf8aa0f3433" TargetMode="External"/><Relationship Id="rId19" Type="http://schemas.openxmlformats.org/officeDocument/2006/relationships/image" Target="media/image5.png"/><Relationship Id="rId31" Type="http://schemas.openxmlformats.org/officeDocument/2006/relationships/customXml" Target="../customXml/item3.xml"/><Relationship Id="rId4" Type="http://schemas.openxmlformats.org/officeDocument/2006/relationships/hyperlink" Target="https://us.list-manage.com/tTt6m4vDSMM?e=d19e9fd41c&amp;c2id=223ad06c23f6b1a8449e6bf8aa0f3433" TargetMode="External"/><Relationship Id="rId9" Type="http://schemas.openxmlformats.org/officeDocument/2006/relationships/hyperlink" Target="https://us.list-manage.com/6fCchji1YcY?e=d19e9fd41c&amp;c2id=223ad06c23f6b1a8449e6bf8aa0f3433" TargetMode="External"/><Relationship Id="rId14" Type="http://schemas.openxmlformats.org/officeDocument/2006/relationships/hyperlink" Target="https://us.list-manage.com/4TC3CA1UEDm?e=d19e9fd41c&amp;c2id=223ad06c23f6b1a8449e6bf8aa0f3433" TargetMode="External"/><Relationship Id="rId22" Type="http://schemas.openxmlformats.org/officeDocument/2006/relationships/hyperlink" Target="https://us.list-manage.com/LgkECzG44bp?e=d19e9fd41c&amp;c2id=223ad06c23f6b1a8449e6bf8aa0f3433"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2D1ECF68-CB30-496B-AAE8-5977C0644DC6}"/>
</file>

<file path=customXml/itemProps2.xml><?xml version="1.0" encoding="utf-8"?>
<ds:datastoreItem xmlns:ds="http://schemas.openxmlformats.org/officeDocument/2006/customXml" ds:itemID="{1C3DD580-6C47-4A3B-BF1C-1A9514040F72}"/>
</file>

<file path=customXml/itemProps3.xml><?xml version="1.0" encoding="utf-8"?>
<ds:datastoreItem xmlns:ds="http://schemas.openxmlformats.org/officeDocument/2006/customXml" ds:itemID="{6287314A-9E9B-451C-B237-C2BA16A6F1ED}"/>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3196</Characters>
  <Application>Microsoft Office Word</Application>
  <DocSecurity>0</DocSecurity>
  <Lines>159</Lines>
  <Paragraphs>135</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2026-07-07T10:26:00Z</dcterms:created>
  <dcterms:modified xsi:type="dcterms:W3CDTF">2026-07-07T10:27:00Z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