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81CE3" w14:paraId="3C453072" w14:textId="77777777" w:rsidTr="00A81CE3">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81CE3" w14:paraId="0DC77600"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A81CE3" w14:paraId="58D01978" w14:textId="77777777">
                    <w:trPr>
                      <w:tblCellSpacing w:w="0" w:type="dxa"/>
                      <w:jc w:val="center"/>
                    </w:trPr>
                    <w:tc>
                      <w:tcPr>
                        <w:tcW w:w="3000" w:type="dxa"/>
                        <w:hideMark/>
                      </w:tcPr>
                      <w:p w14:paraId="7BD295F7" w14:textId="0A6C96D6" w:rsidR="00A81CE3" w:rsidRDefault="00A81CE3">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26DEA6F" w14:textId="77777777" w:rsidR="00A81CE3" w:rsidRDefault="00A81CE3">
                  <w:pPr>
                    <w:jc w:val="center"/>
                    <w:rPr>
                      <w:rFonts w:ascii="Times New Roman" w:eastAsia="Times New Roman" w:hAnsi="Times New Roman" w:cs="Times New Roman"/>
                      <w:sz w:val="20"/>
                      <w:szCs w:val="20"/>
                    </w:rPr>
                  </w:pPr>
                </w:p>
              </w:tc>
            </w:tr>
            <w:tr w:rsidR="00A81CE3" w14:paraId="38E66AD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A81CE3" w14:paraId="02C35C5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EF687C4" w14:textId="520A6919" w:rsidR="00A81CE3" w:rsidRDefault="00A81CE3">
                        <w:pPr>
                          <w:jc w:val="center"/>
                          <w:rPr>
                            <w:rFonts w:eastAsia="Times New Roman"/>
                          </w:rPr>
                        </w:pPr>
                        <w:r>
                          <w:rPr>
                            <w:rFonts w:eastAsia="Times New Roman"/>
                            <w:noProof/>
                          </w:rPr>
                          <w:drawing>
                            <wp:inline distT="0" distB="0" distL="0" distR="0" wp14:anchorId="005E38A9" wp14:editId="515C03C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A81CE3" w14:paraId="25132A68" w14:textId="77777777">
                    <w:trPr>
                      <w:tblCellSpacing w:w="0" w:type="dxa"/>
                    </w:trPr>
                    <w:tc>
                      <w:tcPr>
                        <w:tcW w:w="0" w:type="auto"/>
                        <w:vMerge/>
                        <w:tcBorders>
                          <w:top w:val="nil"/>
                          <w:left w:val="nil"/>
                          <w:bottom w:val="single" w:sz="2" w:space="0" w:color="FFFFFF"/>
                          <w:right w:val="nil"/>
                        </w:tcBorders>
                        <w:vAlign w:val="center"/>
                        <w:hideMark/>
                      </w:tcPr>
                      <w:p w14:paraId="1BB981D8" w14:textId="77777777" w:rsidR="00A81CE3" w:rsidRDefault="00A81CE3">
                        <w:pPr>
                          <w:rPr>
                            <w:rFonts w:eastAsia="Times New Roman"/>
                          </w:rPr>
                        </w:pPr>
                      </w:p>
                    </w:tc>
                    <w:tc>
                      <w:tcPr>
                        <w:tcW w:w="3450" w:type="dxa"/>
                        <w:tcBorders>
                          <w:top w:val="nil"/>
                          <w:left w:val="nil"/>
                          <w:bottom w:val="nil"/>
                          <w:right w:val="nil"/>
                        </w:tcBorders>
                        <w:vAlign w:val="center"/>
                        <w:hideMark/>
                      </w:tcPr>
                      <w:p w14:paraId="36B6FCF6" w14:textId="77777777" w:rsidR="00A81CE3" w:rsidRDefault="00A81CE3">
                        <w:pPr>
                          <w:pStyle w:val="Heading1"/>
                          <w:rPr>
                            <w:rFonts w:eastAsia="Times New Roman"/>
                          </w:rPr>
                        </w:pPr>
                        <w:r>
                          <w:rPr>
                            <w:rFonts w:eastAsia="Times New Roman"/>
                          </w:rPr>
                          <w:t>PSNC Newsletter</w:t>
                        </w:r>
                      </w:p>
                    </w:tc>
                  </w:tr>
                  <w:tr w:rsidR="00A81CE3" w14:paraId="391240AC" w14:textId="77777777">
                    <w:trPr>
                      <w:tblCellSpacing w:w="0" w:type="dxa"/>
                    </w:trPr>
                    <w:tc>
                      <w:tcPr>
                        <w:tcW w:w="0" w:type="auto"/>
                        <w:vMerge/>
                        <w:tcBorders>
                          <w:top w:val="nil"/>
                          <w:left w:val="nil"/>
                          <w:bottom w:val="single" w:sz="2" w:space="0" w:color="FFFFFF"/>
                          <w:right w:val="nil"/>
                        </w:tcBorders>
                        <w:vAlign w:val="center"/>
                        <w:hideMark/>
                      </w:tcPr>
                      <w:p w14:paraId="6B4EA4BB" w14:textId="77777777" w:rsidR="00A81CE3" w:rsidRDefault="00A81CE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31288AE" w14:textId="77777777" w:rsidR="00A81CE3" w:rsidRDefault="00A81CE3">
                        <w:pPr>
                          <w:pStyle w:val="Heading2"/>
                          <w:rPr>
                            <w:rFonts w:eastAsia="Times New Roman"/>
                            <w:color w:val="93378A"/>
                          </w:rPr>
                        </w:pPr>
                        <w:r>
                          <w:rPr>
                            <w:rFonts w:eastAsia="Times New Roman"/>
                            <w:color w:val="93378A"/>
                          </w:rPr>
                          <w:t>Monday 3rd October 2022</w:t>
                        </w:r>
                      </w:p>
                    </w:tc>
                  </w:tr>
                </w:tbl>
                <w:p w14:paraId="0C47C893" w14:textId="77777777" w:rsidR="00A81CE3" w:rsidRDefault="00A81CE3">
                  <w:pPr>
                    <w:rPr>
                      <w:rFonts w:ascii="Times New Roman" w:eastAsia="Times New Roman" w:hAnsi="Times New Roman" w:cs="Times New Roman"/>
                      <w:sz w:val="20"/>
                      <w:szCs w:val="20"/>
                    </w:rPr>
                  </w:pPr>
                </w:p>
              </w:tc>
            </w:tr>
            <w:tr w:rsidR="00A81CE3" w14:paraId="6DBF24F1" w14:textId="77777777">
              <w:tblPrEx>
                <w:shd w:val="clear" w:color="auto" w:fill="auto"/>
              </w:tblPrEx>
              <w:trPr>
                <w:tblCellSpacing w:w="0" w:type="dxa"/>
                <w:jc w:val="center"/>
              </w:trPr>
              <w:tc>
                <w:tcPr>
                  <w:tcW w:w="9000" w:type="dxa"/>
                  <w:hideMark/>
                </w:tcPr>
                <w:p w14:paraId="7A9CD5B3" w14:textId="789065C6" w:rsidR="00A81CE3" w:rsidRDefault="00A81CE3">
                  <w:pPr>
                    <w:rPr>
                      <w:rFonts w:eastAsia="Times New Roman"/>
                    </w:rPr>
                  </w:pPr>
                  <w:r>
                    <w:rPr>
                      <w:rFonts w:eastAsia="Times New Roman"/>
                      <w:noProof/>
                    </w:rPr>
                    <w:drawing>
                      <wp:inline distT="0" distB="0" distL="0" distR="0" wp14:anchorId="39B05488" wp14:editId="6ABD3B1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A81CE3" w14:paraId="00B1840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A81CE3" w14:paraId="7DB8CAAE" w14:textId="77777777">
                    <w:trPr>
                      <w:trHeight w:val="150"/>
                      <w:tblCellSpacing w:w="15" w:type="dxa"/>
                      <w:jc w:val="center"/>
                    </w:trPr>
                    <w:tc>
                      <w:tcPr>
                        <w:tcW w:w="150" w:type="dxa"/>
                        <w:vAlign w:val="center"/>
                        <w:hideMark/>
                      </w:tcPr>
                      <w:p w14:paraId="58F92790" w14:textId="77777777" w:rsidR="00A81CE3" w:rsidRDefault="00A81CE3">
                        <w:pPr>
                          <w:rPr>
                            <w:rFonts w:eastAsia="Times New Roman"/>
                          </w:rPr>
                        </w:pPr>
                      </w:p>
                    </w:tc>
                    <w:tc>
                      <w:tcPr>
                        <w:tcW w:w="8700" w:type="dxa"/>
                        <w:vAlign w:val="center"/>
                        <w:hideMark/>
                      </w:tcPr>
                      <w:p w14:paraId="696F9C72" w14:textId="77777777" w:rsidR="00A81CE3" w:rsidRDefault="00A81CE3">
                        <w:pPr>
                          <w:rPr>
                            <w:rFonts w:ascii="Times New Roman" w:eastAsia="Times New Roman" w:hAnsi="Times New Roman" w:cs="Times New Roman"/>
                            <w:sz w:val="20"/>
                            <w:szCs w:val="20"/>
                          </w:rPr>
                        </w:pPr>
                      </w:p>
                    </w:tc>
                    <w:tc>
                      <w:tcPr>
                        <w:tcW w:w="150" w:type="dxa"/>
                        <w:vAlign w:val="center"/>
                        <w:hideMark/>
                      </w:tcPr>
                      <w:p w14:paraId="79D1B925" w14:textId="77777777" w:rsidR="00A81CE3" w:rsidRDefault="00A81CE3">
                        <w:pPr>
                          <w:rPr>
                            <w:rFonts w:ascii="Times New Roman" w:eastAsia="Times New Roman" w:hAnsi="Times New Roman" w:cs="Times New Roman"/>
                            <w:sz w:val="20"/>
                            <w:szCs w:val="20"/>
                          </w:rPr>
                        </w:pPr>
                      </w:p>
                    </w:tc>
                  </w:tr>
                  <w:tr w:rsidR="00A81CE3" w14:paraId="0CEB3AC4" w14:textId="77777777">
                    <w:trPr>
                      <w:tblCellSpacing w:w="15" w:type="dxa"/>
                      <w:jc w:val="center"/>
                    </w:trPr>
                    <w:tc>
                      <w:tcPr>
                        <w:tcW w:w="150" w:type="dxa"/>
                        <w:vAlign w:val="center"/>
                        <w:hideMark/>
                      </w:tcPr>
                      <w:p w14:paraId="35447A5C" w14:textId="77777777" w:rsidR="00A81CE3" w:rsidRDefault="00A81CE3">
                        <w:pPr>
                          <w:rPr>
                            <w:rFonts w:ascii="Times New Roman" w:eastAsia="Times New Roman" w:hAnsi="Times New Roman" w:cs="Times New Roman"/>
                            <w:sz w:val="20"/>
                            <w:szCs w:val="20"/>
                          </w:rPr>
                        </w:pPr>
                      </w:p>
                    </w:tc>
                    <w:tc>
                      <w:tcPr>
                        <w:tcW w:w="8700" w:type="dxa"/>
                        <w:vAlign w:val="center"/>
                        <w:hideMark/>
                      </w:tcPr>
                      <w:p w14:paraId="1F16ECB9" w14:textId="77777777" w:rsidR="00A81CE3" w:rsidRDefault="00A81CE3" w:rsidP="00A81C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D842BC1" w14:textId="77777777" w:rsidR="00A81CE3" w:rsidRDefault="00A81CE3" w:rsidP="00A81C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CA7B488">
                            <v:rect id="_x0000_i1032" style="width:468pt;height:1.5pt" o:hrstd="t" o:hr="t" fillcolor="#a0a0a0" stroked="f"/>
                          </w:pict>
                        </w:r>
                      </w:p>
                      <w:p w14:paraId="628F6DF1" w14:textId="77777777" w:rsidR="00A81CE3" w:rsidRDefault="00A81CE3" w:rsidP="00A81CE3">
                        <w:pPr>
                          <w:pStyle w:val="Heading2"/>
                          <w:spacing w:after="0"/>
                          <w:rPr>
                            <w:rFonts w:eastAsia="Times New Roman"/>
                          </w:rPr>
                        </w:pPr>
                        <w:r>
                          <w:rPr>
                            <w:rFonts w:eastAsia="Times New Roman"/>
                          </w:rPr>
                          <w:t>In this update: CPCF arrangements webinar; new products added to DND list; NHS Profile Manager updates; September price concessions final update.</w:t>
                        </w:r>
                      </w:p>
                      <w:p w14:paraId="3379A6CB" w14:textId="77777777" w:rsidR="00A81CE3" w:rsidRDefault="00A81CE3" w:rsidP="00A81C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8C5A671">
                            <v:rect id="_x0000_i1033" style="width:468pt;height:1.5pt" o:hrstd="t" o:hr="t" fillcolor="#a0a0a0" stroked="f"/>
                          </w:pict>
                        </w:r>
                      </w:p>
                      <w:p w14:paraId="5D009755" w14:textId="77777777" w:rsidR="00A81CE3" w:rsidRDefault="00A81CE3" w:rsidP="00A81CE3">
                        <w:pPr>
                          <w:pStyle w:val="Heading2"/>
                          <w:spacing w:after="0"/>
                          <w:rPr>
                            <w:rFonts w:eastAsia="Times New Roman"/>
                          </w:rPr>
                        </w:pPr>
                        <w:r>
                          <w:rPr>
                            <w:rFonts w:eastAsia="Times New Roman"/>
                          </w:rPr>
                          <w:t>CPCF Years 4 and 5 Webinar</w:t>
                        </w:r>
                      </w:p>
                      <w:p w14:paraId="7ABA6CB2" w14:textId="02E353B5" w:rsidR="00A81CE3" w:rsidRDefault="00A81CE3" w:rsidP="00A81C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are reminded that PSNC is holding an online contractor webinar on the Community Pharmacy Contractual Framework for 2022/23 and 2023/24 </w:t>
                        </w:r>
                        <w:r>
                          <w:rPr>
                            <w:rStyle w:val="Strong"/>
                            <w:rFonts w:ascii="Tahoma" w:eastAsia="Times New Roman" w:hAnsi="Tahoma" w:cs="Tahoma"/>
                            <w:color w:val="303030"/>
                            <w:sz w:val="21"/>
                            <w:szCs w:val="21"/>
                          </w:rPr>
                          <w:t>tomorrow evening (4th October 2022)</w:t>
                        </w:r>
                        <w:r>
                          <w:rPr>
                            <w:rFonts w:ascii="Tahoma" w:eastAsia="Times New Roman" w:hAnsi="Tahoma" w:cs="Tahoma"/>
                            <w:color w:val="303030"/>
                            <w:sz w:val="21"/>
                            <w:szCs w:val="21"/>
                          </w:rPr>
                          <w:t xml:space="preserve">. </w:t>
                        </w:r>
                      </w:p>
                      <w:p w14:paraId="660EF090" w14:textId="77777777" w:rsidR="00A81CE3" w:rsidRDefault="00A81CE3" w:rsidP="00A81CE3">
                        <w:pPr>
                          <w:spacing w:line="264" w:lineRule="auto"/>
                          <w:rPr>
                            <w:rFonts w:ascii="Tahoma" w:eastAsia="Times New Roman" w:hAnsi="Tahoma" w:cs="Tahoma"/>
                            <w:color w:val="303030"/>
                            <w:sz w:val="21"/>
                            <w:szCs w:val="21"/>
                          </w:rPr>
                        </w:pPr>
                      </w:p>
                      <w:p w14:paraId="5CE8DA2E" w14:textId="77777777" w:rsidR="00A81CE3" w:rsidRDefault="00A81CE3" w:rsidP="00A81CE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During the webinar, attendees will hear from PSNC Chief Executive Janet Morrison and the PSNC Leadership Team about the negotiations, and learn more about the funding, services and regulatory details agreed for Years 4 and 5. There will also be an opportunity to have your questions answered live.</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Register for the webinar</w:t>
                          </w:r>
                        </w:hyperlink>
                      </w:p>
                      <w:p w14:paraId="6C06F7BE" w14:textId="77777777" w:rsidR="00A81CE3" w:rsidRDefault="00A81CE3" w:rsidP="00A81C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18EF925">
                            <v:rect id="_x0000_i1034" style="width:468pt;height:1.5pt" o:hrstd="t" o:hr="t" fillcolor="#a0a0a0" stroked="f"/>
                          </w:pict>
                        </w:r>
                      </w:p>
                      <w:p w14:paraId="625B167A" w14:textId="77777777" w:rsidR="00A81CE3" w:rsidRDefault="00A81CE3" w:rsidP="00A81CE3">
                        <w:pPr>
                          <w:pStyle w:val="Heading2"/>
                          <w:spacing w:after="0"/>
                          <w:rPr>
                            <w:rFonts w:eastAsia="Times New Roman"/>
                          </w:rPr>
                        </w:pPr>
                        <w:r>
                          <w:rPr>
                            <w:rFonts w:eastAsia="Times New Roman"/>
                          </w:rPr>
                          <w:t>15 products added to DND list from October</w:t>
                        </w:r>
                      </w:p>
                      <w:p w14:paraId="5B7A3A3C" w14:textId="77777777" w:rsidR="00A81CE3" w:rsidRDefault="00A81CE3" w:rsidP="00A81C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applications made by PSNC to the Department of Health and Social Care (DHSC) and the NHS Business Services Authority (NHSBSA), a further 15 new products will be classified as ‘Drugs for which Discount is Not Deducted’ (DND) from this month (October 2022).</w:t>
                        </w:r>
                        <w:r>
                          <w:rPr>
                            <w:rFonts w:ascii="Tahoma" w:eastAsia="Times New Roman" w:hAnsi="Tahoma" w:cs="Tahoma"/>
                            <w:color w:val="303030"/>
                            <w:sz w:val="21"/>
                            <w:szCs w:val="21"/>
                          </w:rPr>
                          <w:br/>
                        </w:r>
                        <w:r>
                          <w:rPr>
                            <w:rFonts w:ascii="Tahoma" w:eastAsia="Times New Roman" w:hAnsi="Tahoma" w:cs="Tahoma"/>
                            <w:color w:val="303030"/>
                            <w:sz w:val="21"/>
                            <w:szCs w:val="21"/>
                          </w:rPr>
                          <w:br/>
                          <w:t>This takes the total number of products granted DND status over the past 2 years to over 550 following checks made by PSNC.</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View the 15 products added to the DND list</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DND changes webinar</w:t>
                        </w:r>
                        <w:r>
                          <w:rPr>
                            <w:rFonts w:ascii="Tahoma" w:eastAsia="Times New Roman" w:hAnsi="Tahoma" w:cs="Tahoma"/>
                            <w:color w:val="303030"/>
                            <w:sz w:val="21"/>
                            <w:szCs w:val="21"/>
                          </w:rPr>
                          <w:br/>
                          <w:t>Contractors are reminded that PSNC will be hosting a webinar about changes to the discount deduction system on </w:t>
                        </w:r>
                        <w:r>
                          <w:rPr>
                            <w:rStyle w:val="Strong"/>
                            <w:rFonts w:ascii="Tahoma" w:eastAsia="Times New Roman" w:hAnsi="Tahoma" w:cs="Tahoma"/>
                            <w:color w:val="303030"/>
                            <w:sz w:val="21"/>
                            <w:szCs w:val="21"/>
                          </w:rPr>
                          <w:t>Wednesday 12th October at 7.30pm</w:t>
                        </w:r>
                        <w:r>
                          <w:rPr>
                            <w:rFonts w:ascii="Tahoma" w:eastAsia="Times New Roman" w:hAnsi="Tahoma" w:cs="Tahoma"/>
                            <w:color w:val="303030"/>
                            <w:sz w:val="21"/>
                            <w:szCs w:val="21"/>
                          </w:rPr>
                          <w:t>. The webinar will address why the changes are being made and what the impact on individual pharmacies may be.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Register for the webinar</w:t>
                          </w:r>
                        </w:hyperlink>
                        <w:r>
                          <w:rPr>
                            <w:rFonts w:ascii="Tahoma" w:eastAsia="Times New Roman" w:hAnsi="Tahoma" w:cs="Tahoma"/>
                            <w:color w:val="303030"/>
                            <w:sz w:val="21"/>
                            <w:szCs w:val="21"/>
                          </w:rPr>
                          <w:t xml:space="preserve"> </w:t>
                        </w:r>
                      </w:p>
                      <w:p w14:paraId="7B18E98F" w14:textId="77777777" w:rsidR="00A81CE3" w:rsidRDefault="00A81CE3" w:rsidP="00A81C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4F8CDD9">
                            <v:rect id="_x0000_i1035" style="width:468pt;height:1.5pt" o:hrstd="t" o:hr="t" fillcolor="#a0a0a0" stroked="f"/>
                          </w:pict>
                        </w:r>
                      </w:p>
                      <w:p w14:paraId="05C50405" w14:textId="77777777" w:rsidR="00A81CE3" w:rsidRDefault="00A81CE3" w:rsidP="00A81CE3">
                        <w:pPr>
                          <w:pStyle w:val="Heading2"/>
                          <w:spacing w:after="0"/>
                          <w:rPr>
                            <w:rFonts w:eastAsia="Times New Roman"/>
                          </w:rPr>
                        </w:pPr>
                        <w:r>
                          <w:rPr>
                            <w:rFonts w:eastAsia="Times New Roman"/>
                          </w:rPr>
                          <w:lastRenderedPageBreak/>
                          <w:t>NHS Profile Manager Updates</w:t>
                        </w:r>
                      </w:p>
                      <w:p w14:paraId="7237EB09" w14:textId="77777777" w:rsidR="00A81CE3" w:rsidRDefault="00A81CE3" w:rsidP="00A81CE3">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User research</w:t>
                        </w:r>
                        <w:r>
                          <w:rPr>
                            <w:rFonts w:ascii="Tahoma" w:eastAsia="Times New Roman" w:hAnsi="Tahoma" w:cs="Tahoma"/>
                            <w:color w:val="303030"/>
                            <w:sz w:val="21"/>
                            <w:szCs w:val="21"/>
                          </w:rPr>
                          <w:br/>
                          <w:t>Contractors who have used </w:t>
                        </w:r>
                        <w:hyperlink r:id="rId11" w:tgtFrame="_blank" w:history="1">
                          <w:r>
                            <w:rPr>
                              <w:rStyle w:val="Hyperlink"/>
                              <w:rFonts w:ascii="Tahoma" w:eastAsia="Times New Roman" w:hAnsi="Tahoma" w:cs="Tahoma"/>
                              <w:b/>
                              <w:bCs/>
                              <w:color w:val="4E3487"/>
                              <w:sz w:val="21"/>
                              <w:szCs w:val="21"/>
                            </w:rPr>
                            <w:t>NHS Profile Manager</w:t>
                          </w:r>
                        </w:hyperlink>
                        <w:r>
                          <w:rPr>
                            <w:rFonts w:ascii="Tahoma" w:eastAsia="Times New Roman" w:hAnsi="Tahoma" w:cs="Tahoma"/>
                            <w:color w:val="303030"/>
                            <w:sz w:val="21"/>
                            <w:szCs w:val="21"/>
                          </w:rPr>
                          <w:t> to update their pharmacy information are encouraged to volunteer to test new service designs for the tool via a short 45-minute testing session: </w:t>
                        </w:r>
                        <w:hyperlink r:id="rId12" w:tgtFrame="_blank" w:history="1">
                          <w:r>
                            <w:rPr>
                              <w:rStyle w:val="Hyperlink"/>
                              <w:rFonts w:ascii="Tahoma" w:eastAsia="Times New Roman" w:hAnsi="Tahoma" w:cs="Tahoma"/>
                              <w:b/>
                              <w:bCs/>
                              <w:color w:val="4E3487"/>
                              <w:sz w:val="21"/>
                              <w:szCs w:val="21"/>
                            </w:rPr>
                            <w:t>register to take part in the user research</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Video tutorials</w:t>
                        </w:r>
                        <w:r>
                          <w:rPr>
                            <w:rFonts w:ascii="Tahoma" w:eastAsia="Times New Roman" w:hAnsi="Tahoma" w:cs="Tahoma"/>
                            <w:color w:val="303030"/>
                            <w:sz w:val="21"/>
                            <w:szCs w:val="21"/>
                          </w:rPr>
                          <w:br/>
                          <w:t>NHS Digital has published video tutorials to help pharmacy teams to use the NHS Profile Manager: </w:t>
                        </w:r>
                        <w:hyperlink r:id="rId13" w:tgtFrame="_blank" w:history="1">
                          <w:r>
                            <w:rPr>
                              <w:rStyle w:val="Hyperlink"/>
                              <w:rFonts w:ascii="Tahoma" w:eastAsia="Times New Roman" w:hAnsi="Tahoma" w:cs="Tahoma"/>
                              <w:b/>
                              <w:bCs/>
                              <w:color w:val="4E3487"/>
                              <w:sz w:val="21"/>
                              <w:szCs w:val="21"/>
                            </w:rPr>
                            <w:t>watch the video tutorials</w:t>
                          </w:r>
                        </w:hyperlink>
                        <w:r>
                          <w:rPr>
                            <w:rFonts w:ascii="Tahoma" w:eastAsia="Times New Roman" w:hAnsi="Tahoma" w:cs="Tahoma"/>
                            <w:color w:val="303030"/>
                            <w:sz w:val="21"/>
                            <w:szCs w:val="21"/>
                          </w:rPr>
                          <w:t xml:space="preserve"> </w:t>
                        </w:r>
                      </w:p>
                      <w:p w14:paraId="6640B373" w14:textId="77777777" w:rsidR="00A81CE3" w:rsidRDefault="00A81CE3" w:rsidP="00A81C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7FDA34C">
                            <v:rect id="_x0000_i1036" style="width:468pt;height:1.5pt" o:hrstd="t" o:hr="t" fillcolor="#a0a0a0" stroked="f"/>
                          </w:pict>
                        </w:r>
                      </w:p>
                      <w:p w14:paraId="5B31344B" w14:textId="77777777" w:rsidR="00A81CE3" w:rsidRDefault="00A81CE3" w:rsidP="00A81CE3">
                        <w:pPr>
                          <w:pStyle w:val="Heading2"/>
                          <w:spacing w:after="0"/>
                          <w:rPr>
                            <w:rFonts w:eastAsia="Times New Roman"/>
                          </w:rPr>
                        </w:pPr>
                        <w:r>
                          <w:rPr>
                            <w:rFonts w:eastAsia="Times New Roman"/>
                          </w:rPr>
                          <w:t>September Price Concessions: Final Update</w:t>
                        </w:r>
                      </w:p>
                      <w:p w14:paraId="09B00235" w14:textId="77777777" w:rsidR="00A81CE3" w:rsidRDefault="00A81CE3" w:rsidP="00A81CE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DHSC has published the final list of price concessions for September 2022. This update takes the total number of price concessions for September to a record high of 157.</w:t>
                        </w:r>
                        <w:r>
                          <w:rPr>
                            <w:rFonts w:ascii="Tahoma" w:eastAsia="Times New Roman" w:hAnsi="Tahoma" w:cs="Tahoma"/>
                            <w:color w:val="303030"/>
                            <w:sz w:val="21"/>
                            <w:szCs w:val="21"/>
                          </w:rPr>
                          <w:br/>
                        </w:r>
                        <w:r>
                          <w:rPr>
                            <w:rFonts w:ascii="Tahoma" w:eastAsia="Times New Roman" w:hAnsi="Tahoma" w:cs="Tahoma"/>
                            <w:color w:val="303030"/>
                            <w:sz w:val="21"/>
                            <w:szCs w:val="21"/>
                          </w:rPr>
                          <w:br/>
                          <w:t>PSNC continues its work </w:t>
                        </w:r>
                        <w:hyperlink r:id="rId14" w:tgtFrame="_blank" w:tooltip="https://psnc.org.uk/our-news/psnc-to-seek-overhaul-of-pricing-concessions-system/" w:history="1">
                          <w:r>
                            <w:rPr>
                              <w:rStyle w:val="Strong"/>
                              <w:rFonts w:ascii="Tahoma" w:eastAsia="Times New Roman" w:hAnsi="Tahoma" w:cs="Tahoma"/>
                              <w:color w:val="4E3487"/>
                              <w:sz w:val="21"/>
                              <w:szCs w:val="21"/>
                            </w:rPr>
                            <w:t>seeking improvements</w:t>
                          </w:r>
                        </w:hyperlink>
                        <w:r>
                          <w:rPr>
                            <w:rFonts w:ascii="Tahoma" w:eastAsia="Times New Roman" w:hAnsi="Tahoma" w:cs="Tahoma"/>
                            <w:color w:val="303030"/>
                            <w:sz w:val="21"/>
                            <w:szCs w:val="21"/>
                          </w:rPr>
                          <w:t> to the current price concessions system following significant concerns raised by pharmacy contractors, escalating this within the DHSC and insisting that they find urgent solutions.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See the final September price concessions list</w:t>
                          </w:r>
                        </w:hyperlink>
                      </w:p>
                    </w:tc>
                    <w:tc>
                      <w:tcPr>
                        <w:tcW w:w="150" w:type="dxa"/>
                        <w:vAlign w:val="center"/>
                        <w:hideMark/>
                      </w:tcPr>
                      <w:p w14:paraId="40516061" w14:textId="77777777" w:rsidR="00A81CE3" w:rsidRDefault="00A81CE3">
                        <w:pPr>
                          <w:rPr>
                            <w:rFonts w:ascii="Tahoma" w:eastAsia="Times New Roman" w:hAnsi="Tahoma" w:cs="Tahoma"/>
                            <w:color w:val="303030"/>
                            <w:sz w:val="21"/>
                            <w:szCs w:val="21"/>
                          </w:rPr>
                        </w:pPr>
                      </w:p>
                    </w:tc>
                  </w:tr>
                  <w:tr w:rsidR="00A81CE3" w14:paraId="4125BC11" w14:textId="77777777">
                    <w:trPr>
                      <w:trHeight w:val="150"/>
                      <w:tblCellSpacing w:w="15" w:type="dxa"/>
                      <w:jc w:val="center"/>
                    </w:trPr>
                    <w:tc>
                      <w:tcPr>
                        <w:tcW w:w="150" w:type="dxa"/>
                        <w:vAlign w:val="center"/>
                        <w:hideMark/>
                      </w:tcPr>
                      <w:p w14:paraId="373A164B" w14:textId="77777777" w:rsidR="00A81CE3" w:rsidRDefault="00A81CE3">
                        <w:pPr>
                          <w:rPr>
                            <w:rFonts w:ascii="Times New Roman" w:eastAsia="Times New Roman" w:hAnsi="Times New Roman" w:cs="Times New Roman"/>
                            <w:sz w:val="20"/>
                            <w:szCs w:val="20"/>
                          </w:rPr>
                        </w:pPr>
                      </w:p>
                    </w:tc>
                    <w:tc>
                      <w:tcPr>
                        <w:tcW w:w="8700" w:type="dxa"/>
                        <w:vAlign w:val="center"/>
                        <w:hideMark/>
                      </w:tcPr>
                      <w:p w14:paraId="4A7611B7" w14:textId="77777777" w:rsidR="00A81CE3" w:rsidRDefault="00A81CE3">
                        <w:pPr>
                          <w:rPr>
                            <w:rFonts w:ascii="Times New Roman" w:eastAsia="Times New Roman" w:hAnsi="Times New Roman" w:cs="Times New Roman"/>
                            <w:sz w:val="20"/>
                            <w:szCs w:val="20"/>
                          </w:rPr>
                        </w:pPr>
                      </w:p>
                    </w:tc>
                    <w:tc>
                      <w:tcPr>
                        <w:tcW w:w="150" w:type="dxa"/>
                        <w:vAlign w:val="center"/>
                        <w:hideMark/>
                      </w:tcPr>
                      <w:p w14:paraId="2E92647C" w14:textId="77777777" w:rsidR="00A81CE3" w:rsidRDefault="00A81CE3">
                        <w:pPr>
                          <w:rPr>
                            <w:rFonts w:ascii="Times New Roman" w:eastAsia="Times New Roman" w:hAnsi="Times New Roman" w:cs="Times New Roman"/>
                            <w:sz w:val="20"/>
                            <w:szCs w:val="20"/>
                          </w:rPr>
                        </w:pPr>
                      </w:p>
                    </w:tc>
                  </w:tr>
                </w:tbl>
                <w:p w14:paraId="5FACBBE7" w14:textId="77777777" w:rsidR="00A81CE3" w:rsidRDefault="00A81CE3">
                  <w:pPr>
                    <w:jc w:val="center"/>
                    <w:rPr>
                      <w:rFonts w:ascii="Times New Roman" w:eastAsia="Times New Roman" w:hAnsi="Times New Roman" w:cs="Times New Roman"/>
                      <w:sz w:val="20"/>
                      <w:szCs w:val="20"/>
                    </w:rPr>
                  </w:pPr>
                </w:p>
              </w:tc>
            </w:tr>
          </w:tbl>
          <w:p w14:paraId="3523DF95" w14:textId="77777777" w:rsidR="00A81CE3" w:rsidRDefault="00A81CE3">
            <w:pPr>
              <w:jc w:val="center"/>
              <w:rPr>
                <w:rFonts w:ascii="Times New Roman" w:eastAsia="Times New Roman" w:hAnsi="Times New Roman" w:cs="Times New Roman"/>
                <w:sz w:val="20"/>
                <w:szCs w:val="20"/>
              </w:rPr>
            </w:pPr>
          </w:p>
        </w:tc>
      </w:tr>
      <w:tr w:rsidR="00A81CE3" w14:paraId="5E6A87CA" w14:textId="77777777" w:rsidTr="00A81CE3">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81CE3" w14:paraId="1A03D75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81CE3" w14:paraId="498479A7" w14:textId="77777777">
                    <w:trPr>
                      <w:tblCellSpacing w:w="0" w:type="dxa"/>
                      <w:jc w:val="center"/>
                    </w:trPr>
                    <w:tc>
                      <w:tcPr>
                        <w:tcW w:w="3000" w:type="dxa"/>
                        <w:tcMar>
                          <w:top w:w="30" w:type="dxa"/>
                          <w:left w:w="75" w:type="dxa"/>
                          <w:bottom w:w="30" w:type="dxa"/>
                          <w:right w:w="75" w:type="dxa"/>
                        </w:tcMar>
                        <w:hideMark/>
                      </w:tcPr>
                      <w:p w14:paraId="4560582C" w14:textId="77777777" w:rsidR="00A81CE3" w:rsidRDefault="00A81CE3">
                        <w:pPr>
                          <w:pStyle w:val="Heading4"/>
                          <w:jc w:val="center"/>
                          <w:rPr>
                            <w:rFonts w:eastAsia="Times New Roman"/>
                          </w:rPr>
                        </w:pPr>
                        <w:r>
                          <w:rPr>
                            <w:rFonts w:eastAsia="Times New Roman"/>
                          </w:rPr>
                          <w:lastRenderedPageBreak/>
                          <w:t>Pharmaceutical Services Negotiating Committee</w:t>
                        </w:r>
                      </w:p>
                      <w:p w14:paraId="1C236E8C" w14:textId="6A28B18A" w:rsidR="00A81CE3" w:rsidRDefault="00A81CE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86E6D8E" wp14:editId="12C6A806">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F6DBD58" wp14:editId="276164C8">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005D43A" wp14:editId="6E70D4A7">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AAB8744" wp14:editId="33327A2C">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654AD2E" w14:textId="77777777" w:rsidR="00A81CE3" w:rsidRDefault="00A81CE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A81CE3" w14:paraId="66469934" w14:textId="77777777" w:rsidTr="00A81CE3">
                    <w:trPr>
                      <w:trHeight w:val="127"/>
                      <w:tblCellSpacing w:w="0" w:type="dxa"/>
                      <w:jc w:val="center"/>
                    </w:trPr>
                    <w:tc>
                      <w:tcPr>
                        <w:tcW w:w="9000" w:type="dxa"/>
                        <w:tcMar>
                          <w:top w:w="150" w:type="dxa"/>
                          <w:left w:w="0" w:type="dxa"/>
                          <w:bottom w:w="0" w:type="dxa"/>
                          <w:right w:w="0" w:type="dxa"/>
                        </w:tcMar>
                        <w:vAlign w:val="center"/>
                        <w:hideMark/>
                      </w:tcPr>
                      <w:p w14:paraId="7A3BE17E" w14:textId="2B9B7940" w:rsidR="00A81CE3" w:rsidRDefault="00A81CE3" w:rsidP="00A81CE3">
                        <w:pPr>
                          <w:rPr>
                            <w:rFonts w:ascii="Arial" w:eastAsia="Times New Roman" w:hAnsi="Arial" w:cs="Arial"/>
                            <w:color w:val="FFFFFF"/>
                            <w:sz w:val="17"/>
                            <w:szCs w:val="17"/>
                          </w:rPr>
                        </w:pPr>
                      </w:p>
                    </w:tc>
                  </w:tr>
                </w:tbl>
                <w:p w14:paraId="3D70589A" w14:textId="77777777" w:rsidR="00A81CE3" w:rsidRDefault="00A81CE3">
                  <w:pPr>
                    <w:jc w:val="center"/>
                    <w:rPr>
                      <w:rFonts w:ascii="Times New Roman" w:eastAsia="Times New Roman" w:hAnsi="Times New Roman" w:cs="Times New Roman"/>
                      <w:sz w:val="20"/>
                      <w:szCs w:val="20"/>
                    </w:rPr>
                  </w:pPr>
                </w:p>
              </w:tc>
            </w:tr>
          </w:tbl>
          <w:p w14:paraId="20685AA7" w14:textId="77777777" w:rsidR="00A81CE3" w:rsidRDefault="00A81CE3">
            <w:pPr>
              <w:jc w:val="center"/>
              <w:rPr>
                <w:rFonts w:ascii="Times New Roman" w:eastAsia="Times New Roman" w:hAnsi="Times New Roman" w:cs="Times New Roman"/>
                <w:sz w:val="20"/>
                <w:szCs w:val="20"/>
              </w:rPr>
            </w:pPr>
          </w:p>
        </w:tc>
      </w:tr>
    </w:tbl>
    <w:p w14:paraId="37E84965" w14:textId="7037A0DA" w:rsidR="00A81CE3" w:rsidRDefault="00A81CE3" w:rsidP="00A81CE3">
      <w:pPr>
        <w:rPr>
          <w:rFonts w:eastAsia="Times New Roman"/>
        </w:rPr>
      </w:pPr>
      <w:r>
        <w:rPr>
          <w:rFonts w:eastAsia="Times New Roman"/>
          <w:noProof/>
        </w:rPr>
        <w:drawing>
          <wp:inline distT="0" distB="0" distL="0" distR="0" wp14:anchorId="51711F82" wp14:editId="2ED9AFB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8E5EB1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E3"/>
    <w:rsid w:val="00A81CE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111E"/>
  <w15:chartTrackingRefBased/>
  <w15:docId w15:val="{A0CB7D4B-9281-4425-9F17-A0EB1A2B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CE3"/>
    <w:rPr>
      <w:rFonts w:ascii="Calibri" w:hAnsi="Calibri" w:cs="Calibri"/>
      <w:lang w:eastAsia="en-GB"/>
    </w:rPr>
  </w:style>
  <w:style w:type="paragraph" w:styleId="Heading1">
    <w:name w:val="heading 1"/>
    <w:basedOn w:val="Normal"/>
    <w:link w:val="Heading1Char"/>
    <w:uiPriority w:val="9"/>
    <w:qFormat/>
    <w:rsid w:val="00A81CE3"/>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A81CE3"/>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A81CE3"/>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CE3"/>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A81CE3"/>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A81CE3"/>
    <w:rPr>
      <w:rFonts w:ascii="Tahoma" w:hAnsi="Tahoma" w:cs="Tahoma"/>
      <w:b/>
      <w:bCs/>
      <w:color w:val="FFFFFF"/>
      <w:sz w:val="18"/>
      <w:szCs w:val="18"/>
      <w:lang w:eastAsia="en-GB"/>
    </w:rPr>
  </w:style>
  <w:style w:type="paragraph" w:styleId="NormalWeb">
    <w:name w:val="Normal (Web)"/>
    <w:basedOn w:val="Normal"/>
    <w:uiPriority w:val="99"/>
    <w:semiHidden/>
    <w:unhideWhenUsed/>
    <w:rsid w:val="00A81CE3"/>
    <w:pPr>
      <w:spacing w:before="100" w:beforeAutospacing="1" w:after="100" w:afterAutospacing="1"/>
    </w:pPr>
  </w:style>
  <w:style w:type="character" w:styleId="Strong">
    <w:name w:val="Strong"/>
    <w:basedOn w:val="DefaultParagraphFont"/>
    <w:uiPriority w:val="22"/>
    <w:qFormat/>
    <w:rsid w:val="00A81CE3"/>
    <w:rPr>
      <w:b/>
      <w:bCs/>
    </w:rPr>
  </w:style>
  <w:style w:type="character" w:styleId="Hyperlink">
    <w:name w:val="Hyperlink"/>
    <w:basedOn w:val="DefaultParagraphFont"/>
    <w:uiPriority w:val="99"/>
    <w:semiHidden/>
    <w:unhideWhenUsed/>
    <w:rsid w:val="00A81C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9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03835d0f51&amp;e=d19e9fd41c" TargetMode="External"/><Relationship Id="rId13" Type="http://schemas.openxmlformats.org/officeDocument/2006/relationships/hyperlink" Target="https://psnc.us7.list-manage.com/track/click?u=86d41ab7fa4c7c2c5d7210782&amp;id=c9f368e8dc&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ba35d5140c&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a02161eb0b&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17f133f145&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9fe74d35b&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0f436fdbc9&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2a6b010e13&amp;e=d19e9fd41c" TargetMode="External"/><Relationship Id="rId19" Type="http://schemas.openxmlformats.org/officeDocument/2006/relationships/hyperlink" Target="https://psnc.us7.list-manage.com/track/click?u=86d41ab7fa4c7c2c5d7210782&amp;id=ed66177dc7&amp;e=d19e9fd41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f73e19acab&amp;e=d19e9fd41c" TargetMode="External"/><Relationship Id="rId14" Type="http://schemas.openxmlformats.org/officeDocument/2006/relationships/hyperlink" Target="https://psnc.us7.list-manage.com/track/click?u=86d41ab7fa4c7c2c5d7210782&amp;id=c050dd5ace&amp;e=d19e9fd41c" TargetMode="External"/><Relationship Id="rId22" Type="http://schemas.openxmlformats.org/officeDocument/2006/relationships/hyperlink" Target="https://psnc.us7.list-manage.com/track/click?u=86d41ab7fa4c7c2c5d7210782&amp;id=5216623a5b&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6b360faf40&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2022-10-10T08:51:00Z</dcterms:created>
  <dcterms:modified xsi:type="dcterms:W3CDTF">2022-10-10T08:52:00Z</dcterms:modified>
</cp:coreProperties>
</file>