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5330E" w14:paraId="5024F80B" w14:textId="77777777" w:rsidTr="0035330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5330E" w14:paraId="2D50D38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5330E" w14:paraId="29F55005" w14:textId="77777777">
                    <w:trPr>
                      <w:tblCellSpacing w:w="0" w:type="dxa"/>
                      <w:jc w:val="center"/>
                    </w:trPr>
                    <w:tc>
                      <w:tcPr>
                        <w:tcW w:w="3000" w:type="dxa"/>
                        <w:hideMark/>
                      </w:tcPr>
                      <w:p w14:paraId="612A2C60" w14:textId="45B63255" w:rsidR="0035330E" w:rsidRDefault="0035330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30B8DEF" w14:textId="77777777" w:rsidR="0035330E" w:rsidRDefault="0035330E">
                  <w:pPr>
                    <w:jc w:val="center"/>
                    <w:rPr>
                      <w:rFonts w:ascii="Times New Roman" w:eastAsia="Times New Roman" w:hAnsi="Times New Roman" w:cs="Times New Roman"/>
                      <w:sz w:val="20"/>
                      <w:szCs w:val="20"/>
                    </w:rPr>
                  </w:pPr>
                </w:p>
              </w:tc>
            </w:tr>
            <w:tr w:rsidR="0035330E" w14:paraId="08F88D9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5330E" w14:paraId="42A5225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1EE0DC" w14:textId="47DCBE0A" w:rsidR="0035330E" w:rsidRDefault="0035330E">
                        <w:pPr>
                          <w:jc w:val="center"/>
                          <w:rPr>
                            <w:rFonts w:eastAsia="Times New Roman"/>
                          </w:rPr>
                        </w:pPr>
                        <w:r>
                          <w:rPr>
                            <w:rFonts w:eastAsia="Times New Roman"/>
                            <w:noProof/>
                          </w:rPr>
                          <w:drawing>
                            <wp:inline distT="0" distB="0" distL="0" distR="0" wp14:anchorId="4B033017" wp14:editId="3AED979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5330E" w14:paraId="329802A4" w14:textId="77777777">
                    <w:trPr>
                      <w:tblCellSpacing w:w="0" w:type="dxa"/>
                    </w:trPr>
                    <w:tc>
                      <w:tcPr>
                        <w:tcW w:w="0" w:type="auto"/>
                        <w:vMerge/>
                        <w:tcBorders>
                          <w:top w:val="nil"/>
                          <w:left w:val="nil"/>
                          <w:bottom w:val="single" w:sz="2" w:space="0" w:color="FFFFFF"/>
                          <w:right w:val="nil"/>
                        </w:tcBorders>
                        <w:vAlign w:val="center"/>
                        <w:hideMark/>
                      </w:tcPr>
                      <w:p w14:paraId="5422B227" w14:textId="77777777" w:rsidR="0035330E" w:rsidRDefault="0035330E">
                        <w:pPr>
                          <w:rPr>
                            <w:rFonts w:eastAsia="Times New Roman"/>
                          </w:rPr>
                        </w:pPr>
                      </w:p>
                    </w:tc>
                    <w:tc>
                      <w:tcPr>
                        <w:tcW w:w="3450" w:type="dxa"/>
                        <w:tcBorders>
                          <w:top w:val="nil"/>
                          <w:left w:val="nil"/>
                          <w:bottom w:val="nil"/>
                          <w:right w:val="nil"/>
                        </w:tcBorders>
                        <w:vAlign w:val="center"/>
                        <w:hideMark/>
                      </w:tcPr>
                      <w:p w14:paraId="52196080" w14:textId="77777777" w:rsidR="0035330E" w:rsidRDefault="0035330E">
                        <w:pPr>
                          <w:pStyle w:val="Heading1"/>
                          <w:rPr>
                            <w:rFonts w:eastAsia="Times New Roman"/>
                          </w:rPr>
                        </w:pPr>
                        <w:r>
                          <w:rPr>
                            <w:rFonts w:eastAsia="Times New Roman"/>
                          </w:rPr>
                          <w:t>PSNC News Alert</w:t>
                        </w:r>
                      </w:p>
                    </w:tc>
                  </w:tr>
                  <w:tr w:rsidR="0035330E" w14:paraId="19FFB479" w14:textId="77777777">
                    <w:trPr>
                      <w:tblCellSpacing w:w="0" w:type="dxa"/>
                    </w:trPr>
                    <w:tc>
                      <w:tcPr>
                        <w:tcW w:w="0" w:type="auto"/>
                        <w:vMerge/>
                        <w:tcBorders>
                          <w:top w:val="nil"/>
                          <w:left w:val="nil"/>
                          <w:bottom w:val="single" w:sz="2" w:space="0" w:color="FFFFFF"/>
                          <w:right w:val="nil"/>
                        </w:tcBorders>
                        <w:vAlign w:val="center"/>
                        <w:hideMark/>
                      </w:tcPr>
                      <w:p w14:paraId="0CAA15E3" w14:textId="77777777" w:rsidR="0035330E" w:rsidRDefault="0035330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41663CD" w14:textId="77777777" w:rsidR="0035330E" w:rsidRDefault="0035330E">
                        <w:pPr>
                          <w:pStyle w:val="Heading2"/>
                          <w:rPr>
                            <w:rFonts w:eastAsia="Times New Roman"/>
                            <w:color w:val="93378A"/>
                          </w:rPr>
                        </w:pPr>
                        <w:r>
                          <w:rPr>
                            <w:rFonts w:eastAsia="Times New Roman"/>
                            <w:color w:val="93378A"/>
                          </w:rPr>
                          <w:t>Thursday 6th October 2022</w:t>
                        </w:r>
                      </w:p>
                    </w:tc>
                  </w:tr>
                </w:tbl>
                <w:p w14:paraId="01BB4952" w14:textId="77777777" w:rsidR="0035330E" w:rsidRDefault="0035330E">
                  <w:pPr>
                    <w:rPr>
                      <w:rFonts w:ascii="Times New Roman" w:eastAsia="Times New Roman" w:hAnsi="Times New Roman" w:cs="Times New Roman"/>
                      <w:sz w:val="20"/>
                      <w:szCs w:val="20"/>
                    </w:rPr>
                  </w:pPr>
                </w:p>
              </w:tc>
            </w:tr>
            <w:tr w:rsidR="0035330E" w14:paraId="696394BF" w14:textId="77777777">
              <w:tblPrEx>
                <w:shd w:val="clear" w:color="auto" w:fill="auto"/>
              </w:tblPrEx>
              <w:trPr>
                <w:tblCellSpacing w:w="0" w:type="dxa"/>
                <w:jc w:val="center"/>
              </w:trPr>
              <w:tc>
                <w:tcPr>
                  <w:tcW w:w="9000" w:type="dxa"/>
                  <w:hideMark/>
                </w:tcPr>
                <w:p w14:paraId="425C48D9" w14:textId="66EFAD84" w:rsidR="0035330E" w:rsidRDefault="0035330E">
                  <w:pPr>
                    <w:rPr>
                      <w:rFonts w:eastAsia="Times New Roman"/>
                    </w:rPr>
                  </w:pPr>
                  <w:r>
                    <w:rPr>
                      <w:rFonts w:eastAsia="Times New Roman"/>
                      <w:noProof/>
                    </w:rPr>
                    <w:drawing>
                      <wp:inline distT="0" distB="0" distL="0" distR="0" wp14:anchorId="5458B8F9" wp14:editId="5FF8CD7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5330E" w14:paraId="76477C3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35330E" w14:paraId="0D51E57F" w14:textId="77777777">
                    <w:trPr>
                      <w:trHeight w:val="150"/>
                      <w:tblCellSpacing w:w="15" w:type="dxa"/>
                      <w:jc w:val="center"/>
                    </w:trPr>
                    <w:tc>
                      <w:tcPr>
                        <w:tcW w:w="150" w:type="dxa"/>
                        <w:vAlign w:val="center"/>
                        <w:hideMark/>
                      </w:tcPr>
                      <w:p w14:paraId="2C4E51D5" w14:textId="77777777" w:rsidR="0035330E" w:rsidRDefault="0035330E" w:rsidP="0035330E">
                        <w:pPr>
                          <w:spacing w:line="264" w:lineRule="auto"/>
                          <w:rPr>
                            <w:rFonts w:eastAsia="Times New Roman"/>
                          </w:rPr>
                        </w:pPr>
                      </w:p>
                    </w:tc>
                    <w:tc>
                      <w:tcPr>
                        <w:tcW w:w="8700" w:type="dxa"/>
                        <w:vAlign w:val="center"/>
                        <w:hideMark/>
                      </w:tcPr>
                      <w:p w14:paraId="53A6282D" w14:textId="77777777" w:rsidR="0035330E" w:rsidRDefault="0035330E" w:rsidP="0035330E">
                        <w:pPr>
                          <w:spacing w:line="264" w:lineRule="auto"/>
                          <w:rPr>
                            <w:rFonts w:ascii="Times New Roman" w:eastAsia="Times New Roman" w:hAnsi="Times New Roman" w:cs="Times New Roman"/>
                            <w:sz w:val="20"/>
                            <w:szCs w:val="20"/>
                          </w:rPr>
                        </w:pPr>
                      </w:p>
                    </w:tc>
                    <w:tc>
                      <w:tcPr>
                        <w:tcW w:w="150" w:type="dxa"/>
                        <w:vAlign w:val="center"/>
                        <w:hideMark/>
                      </w:tcPr>
                      <w:p w14:paraId="28603159" w14:textId="77777777" w:rsidR="0035330E" w:rsidRDefault="0035330E" w:rsidP="0035330E">
                        <w:pPr>
                          <w:spacing w:line="264" w:lineRule="auto"/>
                          <w:rPr>
                            <w:rFonts w:ascii="Times New Roman" w:eastAsia="Times New Roman" w:hAnsi="Times New Roman" w:cs="Times New Roman"/>
                            <w:sz w:val="20"/>
                            <w:szCs w:val="20"/>
                          </w:rPr>
                        </w:pPr>
                      </w:p>
                    </w:tc>
                  </w:tr>
                  <w:tr w:rsidR="0035330E" w14:paraId="19B9D32E" w14:textId="77777777">
                    <w:trPr>
                      <w:tblCellSpacing w:w="15" w:type="dxa"/>
                      <w:jc w:val="center"/>
                    </w:trPr>
                    <w:tc>
                      <w:tcPr>
                        <w:tcW w:w="150" w:type="dxa"/>
                        <w:vAlign w:val="center"/>
                        <w:hideMark/>
                      </w:tcPr>
                      <w:p w14:paraId="19DDFB87" w14:textId="77777777" w:rsidR="0035330E" w:rsidRDefault="0035330E" w:rsidP="0035330E">
                        <w:pPr>
                          <w:spacing w:line="264" w:lineRule="auto"/>
                          <w:rPr>
                            <w:rFonts w:ascii="Times New Roman" w:eastAsia="Times New Roman" w:hAnsi="Times New Roman" w:cs="Times New Roman"/>
                            <w:sz w:val="20"/>
                            <w:szCs w:val="20"/>
                          </w:rPr>
                        </w:pPr>
                      </w:p>
                    </w:tc>
                    <w:tc>
                      <w:tcPr>
                        <w:tcW w:w="8700" w:type="dxa"/>
                        <w:vAlign w:val="center"/>
                        <w:hideMark/>
                      </w:tcPr>
                      <w:p w14:paraId="74071AF8" w14:textId="77777777" w:rsidR="0035330E" w:rsidRDefault="0035330E" w:rsidP="0035330E">
                        <w:pPr>
                          <w:pStyle w:val="Heading2"/>
                          <w:spacing w:after="0"/>
                          <w:rPr>
                            <w:rFonts w:eastAsia="Times New Roman"/>
                          </w:rPr>
                        </w:pPr>
                        <w:r>
                          <w:rPr>
                            <w:rFonts w:eastAsia="Times New Roman"/>
                          </w:rPr>
                          <w:t>Mandatory workforce survey opens today</w:t>
                        </w:r>
                      </w:p>
                      <w:p w14:paraId="4FA28D62" w14:textId="79B5CFC6" w:rsidR="0035330E" w:rsidRDefault="0035330E" w:rsidP="0035330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The 2022 Community Pharmacy Workforce Survey, managed by Health Education England (HEE) has opened today. Completion of the survey is a </w:t>
                        </w:r>
                        <w:r>
                          <w:rPr>
                            <w:rStyle w:val="Strong"/>
                            <w:rFonts w:ascii="Tahoma" w:eastAsia="Times New Roman" w:hAnsi="Tahoma" w:cs="Tahoma"/>
                            <w:color w:val="303030"/>
                            <w:sz w:val="21"/>
                            <w:szCs w:val="21"/>
                          </w:rPr>
                          <w:t>mandatory requirement</w:t>
                        </w:r>
                        <w:r>
                          <w:rPr>
                            <w:rFonts w:ascii="Tahoma" w:eastAsia="Times New Roman" w:hAnsi="Tahoma" w:cs="Tahoma"/>
                            <w:color w:val="303030"/>
                            <w:sz w:val="21"/>
                            <w:szCs w:val="21"/>
                          </w:rPr>
                          <w:t xml:space="preserve"> for all pharmacy contractors.</w:t>
                        </w:r>
                      </w:p>
                      <w:p w14:paraId="4EF0EA85" w14:textId="77777777" w:rsidR="0035330E" w:rsidRDefault="0035330E" w:rsidP="0035330E">
                        <w:pPr>
                          <w:spacing w:line="264" w:lineRule="auto"/>
                          <w:rPr>
                            <w:rFonts w:ascii="Tahoma" w:eastAsia="Times New Roman" w:hAnsi="Tahoma" w:cs="Tahoma"/>
                            <w:color w:val="303030"/>
                            <w:sz w:val="21"/>
                            <w:szCs w:val="21"/>
                          </w:rPr>
                        </w:pPr>
                      </w:p>
                      <w:p w14:paraId="2A16DB05" w14:textId="0B61D972"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NHS Business Service Authority (NHSBSA) will send an email to pharmacy contractors containing a link to the survey today.</w:t>
                        </w:r>
                      </w:p>
                      <w:p w14:paraId="43DF97D2"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p>
                      <w:p w14:paraId="49DD104E" w14:textId="73D02FF9"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some cases,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Company Chemists’ Association member companies and other larger multiple pharmacy groups, head offices will complete the survey centrally. If you are not sure whether the survey will be completed centrally, please ask your head office for guidance.</w:t>
                        </w:r>
                      </w:p>
                      <w:p w14:paraId="14CD57C0"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p>
                      <w:p w14:paraId="40C750BC"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survey is open for eight weeks and must be completed by </w:t>
                        </w:r>
                        <w:r>
                          <w:rPr>
                            <w:rStyle w:val="Strong"/>
                            <w:rFonts w:ascii="Tahoma" w:hAnsi="Tahoma" w:cs="Tahoma"/>
                            <w:color w:val="303030"/>
                            <w:sz w:val="21"/>
                            <w:szCs w:val="21"/>
                          </w:rPr>
                          <w:t>30th November 2022</w:t>
                        </w:r>
                        <w:r>
                          <w:rPr>
                            <w:rFonts w:ascii="Tahoma" w:hAnsi="Tahoma" w:cs="Tahoma"/>
                            <w:color w:val="303030"/>
                            <w:sz w:val="21"/>
                            <w:szCs w:val="21"/>
                          </w:rPr>
                          <w:t>.</w:t>
                        </w:r>
                      </w:p>
                      <w:p w14:paraId="7806CCF2" w14:textId="77777777" w:rsidR="0035330E" w:rsidRDefault="0035330E" w:rsidP="0035330E">
                        <w:pPr>
                          <w:spacing w:line="264" w:lineRule="auto"/>
                          <w:rPr>
                            <w:rStyle w:val="Strong"/>
                            <w:rFonts w:ascii="Tahoma" w:eastAsia="Times New Roman" w:hAnsi="Tahoma" w:cs="Tahoma"/>
                            <w:color w:val="303030"/>
                            <w:sz w:val="21"/>
                            <w:szCs w:val="21"/>
                          </w:rPr>
                        </w:pPr>
                      </w:p>
                      <w:p w14:paraId="39711251" w14:textId="24AC10A2" w:rsidR="0035330E" w:rsidRDefault="0035330E" w:rsidP="0035330E">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Background to the survey</w:t>
                        </w:r>
                        <w:r>
                          <w:rPr>
                            <w:rFonts w:ascii="Tahoma" w:eastAsia="Times New Roman" w:hAnsi="Tahoma" w:cs="Tahoma"/>
                            <w:color w:val="303030"/>
                            <w:sz w:val="21"/>
                            <w:szCs w:val="21"/>
                          </w:rPr>
                          <w:t xml:space="preserve"> </w:t>
                        </w:r>
                      </w:p>
                      <w:p w14:paraId="41D874FC" w14:textId="37F165A9"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Workforce challenges are currently adversely impacting most sectors of the UK economy, but they are being particularly acutely felt within community pharmacy, with serious consequences for pharmacy contractors.</w:t>
                        </w:r>
                      </w:p>
                      <w:p w14:paraId="42D5E713"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p>
                      <w:p w14:paraId="280CACEF"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and the other national pharmacy bodies have called for improved workforce planning to be undertaken by the Government and NHS, but for this to happen, high quality workforce data for community pharmacy needs to be available. That is the reason that completion of the workforce survey is so important for the community pharmacy sector.</w:t>
                        </w:r>
                      </w:p>
                      <w:p w14:paraId="095307F2" w14:textId="77777777" w:rsidR="0035330E" w:rsidRDefault="0035330E" w:rsidP="0035330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completion of the survey is a mandatory requirement, but alongside this, PSNC negotiated the removal of the requirement for contractors to undertake an annual survey of patient satisfaction.</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about the survey</w:t>
                          </w:r>
                        </w:hyperlink>
                      </w:p>
                    </w:tc>
                    <w:tc>
                      <w:tcPr>
                        <w:tcW w:w="150" w:type="dxa"/>
                        <w:vAlign w:val="center"/>
                        <w:hideMark/>
                      </w:tcPr>
                      <w:p w14:paraId="51648E74" w14:textId="77777777" w:rsidR="0035330E" w:rsidRDefault="0035330E" w:rsidP="0035330E">
                        <w:pPr>
                          <w:spacing w:line="264" w:lineRule="auto"/>
                          <w:rPr>
                            <w:rFonts w:ascii="Tahoma" w:hAnsi="Tahoma" w:cs="Tahoma"/>
                            <w:color w:val="303030"/>
                            <w:sz w:val="21"/>
                            <w:szCs w:val="21"/>
                          </w:rPr>
                        </w:pPr>
                      </w:p>
                    </w:tc>
                  </w:tr>
                  <w:tr w:rsidR="0035330E" w14:paraId="13722F86" w14:textId="77777777">
                    <w:trPr>
                      <w:trHeight w:val="150"/>
                      <w:tblCellSpacing w:w="15" w:type="dxa"/>
                      <w:jc w:val="center"/>
                    </w:trPr>
                    <w:tc>
                      <w:tcPr>
                        <w:tcW w:w="150" w:type="dxa"/>
                        <w:vAlign w:val="center"/>
                        <w:hideMark/>
                      </w:tcPr>
                      <w:p w14:paraId="08E759CA" w14:textId="77777777" w:rsidR="0035330E" w:rsidRDefault="0035330E" w:rsidP="0035330E">
                        <w:pPr>
                          <w:spacing w:line="264" w:lineRule="auto"/>
                          <w:rPr>
                            <w:rFonts w:ascii="Times New Roman" w:eastAsia="Times New Roman" w:hAnsi="Times New Roman" w:cs="Times New Roman"/>
                            <w:sz w:val="20"/>
                            <w:szCs w:val="20"/>
                          </w:rPr>
                        </w:pPr>
                      </w:p>
                    </w:tc>
                    <w:tc>
                      <w:tcPr>
                        <w:tcW w:w="8700" w:type="dxa"/>
                        <w:vAlign w:val="center"/>
                        <w:hideMark/>
                      </w:tcPr>
                      <w:p w14:paraId="2E6C5833" w14:textId="77777777" w:rsidR="0035330E" w:rsidRDefault="0035330E" w:rsidP="0035330E">
                        <w:pPr>
                          <w:spacing w:line="264" w:lineRule="auto"/>
                          <w:rPr>
                            <w:rFonts w:ascii="Times New Roman" w:eastAsia="Times New Roman" w:hAnsi="Times New Roman" w:cs="Times New Roman"/>
                            <w:sz w:val="20"/>
                            <w:szCs w:val="20"/>
                          </w:rPr>
                        </w:pPr>
                      </w:p>
                    </w:tc>
                    <w:tc>
                      <w:tcPr>
                        <w:tcW w:w="150" w:type="dxa"/>
                        <w:vAlign w:val="center"/>
                        <w:hideMark/>
                      </w:tcPr>
                      <w:p w14:paraId="0D8070C0" w14:textId="77777777" w:rsidR="0035330E" w:rsidRDefault="0035330E" w:rsidP="0035330E">
                        <w:pPr>
                          <w:spacing w:line="264" w:lineRule="auto"/>
                          <w:rPr>
                            <w:rFonts w:ascii="Times New Roman" w:eastAsia="Times New Roman" w:hAnsi="Times New Roman" w:cs="Times New Roman"/>
                            <w:sz w:val="20"/>
                            <w:szCs w:val="20"/>
                          </w:rPr>
                        </w:pPr>
                      </w:p>
                    </w:tc>
                  </w:tr>
                </w:tbl>
                <w:p w14:paraId="1E95DCE2" w14:textId="77777777" w:rsidR="0035330E" w:rsidRDefault="0035330E" w:rsidP="0035330E">
                  <w:pPr>
                    <w:spacing w:line="264" w:lineRule="auto"/>
                    <w:rPr>
                      <w:rFonts w:ascii="Times New Roman" w:eastAsia="Times New Roman" w:hAnsi="Times New Roman" w:cs="Times New Roman"/>
                      <w:sz w:val="20"/>
                      <w:szCs w:val="20"/>
                    </w:rPr>
                  </w:pPr>
                </w:p>
              </w:tc>
            </w:tr>
          </w:tbl>
          <w:p w14:paraId="2F75AAC4" w14:textId="77777777" w:rsidR="0035330E" w:rsidRDefault="0035330E">
            <w:pPr>
              <w:jc w:val="center"/>
              <w:rPr>
                <w:rFonts w:ascii="Times New Roman" w:eastAsia="Times New Roman" w:hAnsi="Times New Roman" w:cs="Times New Roman"/>
                <w:sz w:val="20"/>
                <w:szCs w:val="20"/>
              </w:rPr>
            </w:pPr>
          </w:p>
        </w:tc>
      </w:tr>
      <w:tr w:rsidR="0035330E" w14:paraId="23539751" w14:textId="77777777" w:rsidTr="0035330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5330E" w14:paraId="566D066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5330E" w14:paraId="554508EB" w14:textId="77777777">
                    <w:trPr>
                      <w:tblCellSpacing w:w="0" w:type="dxa"/>
                      <w:jc w:val="center"/>
                    </w:trPr>
                    <w:tc>
                      <w:tcPr>
                        <w:tcW w:w="3000" w:type="dxa"/>
                        <w:tcMar>
                          <w:top w:w="30" w:type="dxa"/>
                          <w:left w:w="75" w:type="dxa"/>
                          <w:bottom w:w="30" w:type="dxa"/>
                          <w:right w:w="75" w:type="dxa"/>
                        </w:tcMar>
                        <w:hideMark/>
                      </w:tcPr>
                      <w:p w14:paraId="354CABD8" w14:textId="77777777" w:rsidR="0035330E" w:rsidRDefault="0035330E">
                        <w:pPr>
                          <w:pStyle w:val="Heading4"/>
                          <w:jc w:val="center"/>
                          <w:rPr>
                            <w:rFonts w:eastAsia="Times New Roman"/>
                          </w:rPr>
                        </w:pPr>
                        <w:r>
                          <w:rPr>
                            <w:rFonts w:eastAsia="Times New Roman"/>
                          </w:rPr>
                          <w:t>Pharmaceutical Services Negotiating Committee</w:t>
                        </w:r>
                      </w:p>
                      <w:p w14:paraId="59693BE2" w14:textId="3DC80447" w:rsidR="0035330E" w:rsidRDefault="0035330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ABD0165" wp14:editId="23F9B601">
                              <wp:extent cx="609600" cy="304800"/>
                              <wp:effectExtent l="0" t="0" r="0" b="0"/>
                              <wp:docPr id="5" name="Picture 5">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FEB70D5" wp14:editId="16C85677">
                              <wp:extent cx="609600" cy="304800"/>
                              <wp:effectExtent l="0" t="0" r="0" b="0"/>
                              <wp:docPr id="4" name="Picture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6547FDC" wp14:editId="22D93DAA">
                              <wp:extent cx="609600" cy="304800"/>
                              <wp:effectExtent l="0" t="0" r="0" b="0"/>
                              <wp:docPr id="3" name="Picture 3">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B9E4B9" wp14:editId="0F7A9958">
                              <wp:extent cx="609600" cy="304800"/>
                              <wp:effectExtent l="0" t="0" r="0" b="0"/>
                              <wp:docPr id="2" name="Picture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52B32B5" w14:textId="77777777" w:rsidR="0035330E" w:rsidRDefault="0035330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5330E" w14:paraId="00E17625" w14:textId="77777777" w:rsidTr="0035330E">
                    <w:trPr>
                      <w:trHeight w:val="121"/>
                      <w:tblCellSpacing w:w="0" w:type="dxa"/>
                      <w:jc w:val="center"/>
                    </w:trPr>
                    <w:tc>
                      <w:tcPr>
                        <w:tcW w:w="9000" w:type="dxa"/>
                        <w:tcMar>
                          <w:top w:w="150" w:type="dxa"/>
                          <w:left w:w="0" w:type="dxa"/>
                          <w:bottom w:w="0" w:type="dxa"/>
                          <w:right w:w="0" w:type="dxa"/>
                        </w:tcMar>
                        <w:vAlign w:val="center"/>
                        <w:hideMark/>
                      </w:tcPr>
                      <w:p w14:paraId="5473FDEE" w14:textId="457EA094" w:rsidR="0035330E" w:rsidRDefault="0035330E" w:rsidP="0035330E">
                        <w:pPr>
                          <w:rPr>
                            <w:rFonts w:ascii="Arial" w:eastAsia="Times New Roman" w:hAnsi="Arial" w:cs="Arial"/>
                            <w:color w:val="FFFFFF"/>
                            <w:sz w:val="17"/>
                            <w:szCs w:val="17"/>
                          </w:rPr>
                        </w:pPr>
                      </w:p>
                    </w:tc>
                  </w:tr>
                </w:tbl>
                <w:p w14:paraId="647E2562" w14:textId="77777777" w:rsidR="0035330E" w:rsidRDefault="0035330E">
                  <w:pPr>
                    <w:jc w:val="center"/>
                    <w:rPr>
                      <w:rFonts w:ascii="Times New Roman" w:eastAsia="Times New Roman" w:hAnsi="Times New Roman" w:cs="Times New Roman"/>
                      <w:sz w:val="20"/>
                      <w:szCs w:val="20"/>
                    </w:rPr>
                  </w:pPr>
                </w:p>
              </w:tc>
            </w:tr>
          </w:tbl>
          <w:p w14:paraId="2F9C897F" w14:textId="77777777" w:rsidR="0035330E" w:rsidRDefault="0035330E">
            <w:pPr>
              <w:jc w:val="center"/>
              <w:rPr>
                <w:rFonts w:ascii="Times New Roman" w:eastAsia="Times New Roman" w:hAnsi="Times New Roman" w:cs="Times New Roman"/>
                <w:sz w:val="20"/>
                <w:szCs w:val="20"/>
              </w:rPr>
            </w:pPr>
          </w:p>
        </w:tc>
      </w:tr>
    </w:tbl>
    <w:p w14:paraId="58E0D185" w14:textId="129A9662" w:rsidR="0035330E" w:rsidRDefault="0035330E" w:rsidP="0035330E">
      <w:pPr>
        <w:rPr>
          <w:rFonts w:eastAsia="Times New Roman"/>
        </w:rPr>
      </w:pPr>
      <w:r>
        <w:rPr>
          <w:rFonts w:eastAsia="Times New Roman"/>
          <w:noProof/>
        </w:rPr>
        <w:drawing>
          <wp:inline distT="0" distB="0" distL="0" distR="0" wp14:anchorId="10888A31" wp14:editId="5CDC830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BAE85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0E"/>
    <w:rsid w:val="0035330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56F6"/>
  <w15:chartTrackingRefBased/>
  <w15:docId w15:val="{8C49D274-EB04-4114-9137-40D1D7C7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E"/>
    <w:rPr>
      <w:rFonts w:ascii="Calibri" w:hAnsi="Calibri" w:cs="Calibri"/>
      <w:lang w:eastAsia="en-GB"/>
    </w:rPr>
  </w:style>
  <w:style w:type="paragraph" w:styleId="Heading1">
    <w:name w:val="heading 1"/>
    <w:basedOn w:val="Normal"/>
    <w:link w:val="Heading1Char"/>
    <w:uiPriority w:val="9"/>
    <w:qFormat/>
    <w:rsid w:val="0035330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5330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5330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0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5330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5330E"/>
    <w:rPr>
      <w:rFonts w:ascii="Tahoma" w:hAnsi="Tahoma" w:cs="Tahoma"/>
      <w:b/>
      <w:bCs/>
      <w:color w:val="FFFFFF"/>
      <w:sz w:val="18"/>
      <w:szCs w:val="18"/>
      <w:lang w:eastAsia="en-GB"/>
    </w:rPr>
  </w:style>
  <w:style w:type="paragraph" w:styleId="NormalWeb">
    <w:name w:val="Normal (Web)"/>
    <w:basedOn w:val="Normal"/>
    <w:uiPriority w:val="99"/>
    <w:semiHidden/>
    <w:unhideWhenUsed/>
    <w:rsid w:val="0035330E"/>
    <w:pPr>
      <w:spacing w:before="100" w:beforeAutospacing="1" w:after="100" w:afterAutospacing="1"/>
    </w:pPr>
  </w:style>
  <w:style w:type="character" w:styleId="Strong">
    <w:name w:val="Strong"/>
    <w:basedOn w:val="DefaultParagraphFont"/>
    <w:uiPriority w:val="22"/>
    <w:qFormat/>
    <w:rsid w:val="0035330E"/>
    <w:rPr>
      <w:b/>
      <w:bCs/>
    </w:rPr>
  </w:style>
  <w:style w:type="character" w:styleId="Hyperlink">
    <w:name w:val="Hyperlink"/>
    <w:basedOn w:val="DefaultParagraphFont"/>
    <w:uiPriority w:val="99"/>
    <w:semiHidden/>
    <w:unhideWhenUsed/>
    <w:rsid w:val="00353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7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64bf99a84&amp;e=d19e9fd41c" TargetMode="External"/><Relationship Id="rId13" Type="http://schemas.openxmlformats.org/officeDocument/2006/relationships/image" Target="media/image4.png"/><Relationship Id="rId18" Type="http://schemas.openxmlformats.org/officeDocument/2006/relationships/hyperlink" Target="https://psnc.us7.list-manage.com/track/click?u=86d41ab7fa4c7c2c5d7210782&amp;id=6f9b0216c7&amp;e=d19e9fd41c" TargetMode="External"/><Relationship Id="rId3" Type="http://schemas.openxmlformats.org/officeDocument/2006/relationships/webSettings" Target="webSettings.xml"/><Relationship Id="rId21" Type="http://schemas.openxmlformats.org/officeDocument/2006/relationships/hyperlink" Target="mailto:info@psnc.org.uk"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96770f0d7&amp;e=d19e9fd41c" TargetMode="External"/><Relationship Id="rId17" Type="http://schemas.openxmlformats.org/officeDocument/2006/relationships/image" Target="https://gallery.mailchimp.com/86d41ab7fa4c7c2c5d7210782/images/cd088afd-0ac0-4498-8ed1-e4199bf882ce.pn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gallery.mailchimp.com/86d41ab7fa4c7c2c5d7210782/images/5acd9cf1-bdba-4039-b74f-638b444ff5d8.png" TargetMode="External"/><Relationship Id="rId24"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2d34013e5&amp;e=d19e9fd41c" TargetMode="External"/><Relationship Id="rId23" Type="http://schemas.openxmlformats.org/officeDocument/2006/relationships/image" Target="https://psnc.us7.list-manage.com/track/open.php?u=86d41ab7fa4c7c2c5d7210782&amp;id=265c7a5569&amp;e=d19e9fd41c"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psnc.us7.list-manage.com/track/click?u=86d41ab7fa4c7c2c5d7210782&amp;id=890b9aa22e&amp;e=d19e9fd41c" TargetMode="External"/><Relationship Id="rId14" Type="http://schemas.openxmlformats.org/officeDocument/2006/relationships/image" Target="https://gallery.mailchimp.com/86d41ab7fa4c7c2c5d7210782/images/e1475f6b-1081-4509-ab25-9cd7f83d26b2.png" TargetMode="External"/><Relationship Id="rId22"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2022-10-10T08:14:00Z</dcterms:created>
  <dcterms:modified xsi:type="dcterms:W3CDTF">2022-10-10T08:16:00Z</dcterms:modified>
</cp:coreProperties>
</file>