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F0F0C" w14:paraId="3D8179C9" w14:textId="77777777" w:rsidTr="008F0F0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F0F0C" w14:paraId="1F490F8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F0F0C" w14:paraId="3AE78A49" w14:textId="77777777">
                    <w:trPr>
                      <w:tblCellSpacing w:w="0" w:type="dxa"/>
                      <w:jc w:val="center"/>
                    </w:trPr>
                    <w:tc>
                      <w:tcPr>
                        <w:tcW w:w="3000" w:type="dxa"/>
                        <w:hideMark/>
                      </w:tcPr>
                      <w:p w14:paraId="53B3FC6B" w14:textId="1B5C262C" w:rsidR="008F0F0C" w:rsidRDefault="008F0F0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FB0DE32" w14:textId="77777777" w:rsidR="008F0F0C" w:rsidRDefault="008F0F0C">
                  <w:pPr>
                    <w:jc w:val="center"/>
                    <w:rPr>
                      <w:rFonts w:ascii="Times New Roman" w:eastAsia="Times New Roman" w:hAnsi="Times New Roman" w:cs="Times New Roman"/>
                      <w:sz w:val="20"/>
                      <w:szCs w:val="20"/>
                    </w:rPr>
                  </w:pPr>
                </w:p>
              </w:tc>
            </w:tr>
            <w:tr w:rsidR="008F0F0C" w14:paraId="3DD64FC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F0F0C" w14:paraId="639F491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DC68314" w14:textId="65269294" w:rsidR="008F0F0C" w:rsidRDefault="008F0F0C">
                        <w:pPr>
                          <w:jc w:val="center"/>
                          <w:rPr>
                            <w:rFonts w:eastAsia="Times New Roman"/>
                          </w:rPr>
                        </w:pPr>
                        <w:r>
                          <w:rPr>
                            <w:rFonts w:eastAsia="Times New Roman"/>
                            <w:noProof/>
                          </w:rPr>
                          <w:drawing>
                            <wp:inline distT="0" distB="0" distL="0" distR="0" wp14:anchorId="17FFB7E1" wp14:editId="534DA7A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F0F0C" w14:paraId="4BD14A7C" w14:textId="77777777">
                    <w:trPr>
                      <w:tblCellSpacing w:w="0" w:type="dxa"/>
                    </w:trPr>
                    <w:tc>
                      <w:tcPr>
                        <w:tcW w:w="0" w:type="auto"/>
                        <w:vMerge/>
                        <w:tcBorders>
                          <w:top w:val="nil"/>
                          <w:left w:val="nil"/>
                          <w:bottom w:val="single" w:sz="2" w:space="0" w:color="FFFFFF"/>
                          <w:right w:val="nil"/>
                        </w:tcBorders>
                        <w:vAlign w:val="center"/>
                        <w:hideMark/>
                      </w:tcPr>
                      <w:p w14:paraId="70C2F0DB" w14:textId="77777777" w:rsidR="008F0F0C" w:rsidRDefault="008F0F0C">
                        <w:pPr>
                          <w:rPr>
                            <w:rFonts w:eastAsia="Times New Roman"/>
                          </w:rPr>
                        </w:pPr>
                      </w:p>
                    </w:tc>
                    <w:tc>
                      <w:tcPr>
                        <w:tcW w:w="3450" w:type="dxa"/>
                        <w:tcBorders>
                          <w:top w:val="nil"/>
                          <w:left w:val="nil"/>
                          <w:bottom w:val="nil"/>
                          <w:right w:val="nil"/>
                        </w:tcBorders>
                        <w:vAlign w:val="center"/>
                        <w:hideMark/>
                      </w:tcPr>
                      <w:p w14:paraId="019F000B" w14:textId="77777777" w:rsidR="008F0F0C" w:rsidRDefault="008F0F0C">
                        <w:pPr>
                          <w:pStyle w:val="Heading1"/>
                          <w:rPr>
                            <w:rFonts w:eastAsia="Times New Roman"/>
                          </w:rPr>
                        </w:pPr>
                        <w:r>
                          <w:rPr>
                            <w:rFonts w:eastAsia="Times New Roman"/>
                          </w:rPr>
                          <w:t>PSNC Newsletter</w:t>
                        </w:r>
                      </w:p>
                    </w:tc>
                  </w:tr>
                  <w:tr w:rsidR="008F0F0C" w14:paraId="37FEA6A0" w14:textId="77777777">
                    <w:trPr>
                      <w:tblCellSpacing w:w="0" w:type="dxa"/>
                    </w:trPr>
                    <w:tc>
                      <w:tcPr>
                        <w:tcW w:w="0" w:type="auto"/>
                        <w:vMerge/>
                        <w:tcBorders>
                          <w:top w:val="nil"/>
                          <w:left w:val="nil"/>
                          <w:bottom w:val="single" w:sz="2" w:space="0" w:color="FFFFFF"/>
                          <w:right w:val="nil"/>
                        </w:tcBorders>
                        <w:vAlign w:val="center"/>
                        <w:hideMark/>
                      </w:tcPr>
                      <w:p w14:paraId="3723627F" w14:textId="77777777" w:rsidR="008F0F0C" w:rsidRDefault="008F0F0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3867335" w14:textId="77777777" w:rsidR="008F0F0C" w:rsidRDefault="008F0F0C">
                        <w:pPr>
                          <w:pStyle w:val="Heading2"/>
                          <w:rPr>
                            <w:rFonts w:eastAsia="Times New Roman"/>
                            <w:color w:val="93378A"/>
                          </w:rPr>
                        </w:pPr>
                        <w:r>
                          <w:rPr>
                            <w:rFonts w:eastAsia="Times New Roman"/>
                            <w:color w:val="93378A"/>
                          </w:rPr>
                          <w:t>Monday 5th December 2022</w:t>
                        </w:r>
                      </w:p>
                    </w:tc>
                  </w:tr>
                </w:tbl>
                <w:p w14:paraId="3F4B10F5" w14:textId="77777777" w:rsidR="008F0F0C" w:rsidRDefault="008F0F0C">
                  <w:pPr>
                    <w:rPr>
                      <w:rFonts w:ascii="Times New Roman" w:eastAsia="Times New Roman" w:hAnsi="Times New Roman" w:cs="Times New Roman"/>
                      <w:sz w:val="20"/>
                      <w:szCs w:val="20"/>
                    </w:rPr>
                  </w:pPr>
                </w:p>
              </w:tc>
            </w:tr>
            <w:tr w:rsidR="008F0F0C" w14:paraId="6B17BF65" w14:textId="77777777">
              <w:tblPrEx>
                <w:shd w:val="clear" w:color="auto" w:fill="auto"/>
              </w:tblPrEx>
              <w:trPr>
                <w:tblCellSpacing w:w="0" w:type="dxa"/>
                <w:jc w:val="center"/>
              </w:trPr>
              <w:tc>
                <w:tcPr>
                  <w:tcW w:w="9000" w:type="dxa"/>
                  <w:hideMark/>
                </w:tcPr>
                <w:p w14:paraId="61BEADA0" w14:textId="250B2CCE" w:rsidR="008F0F0C" w:rsidRDefault="008F0F0C">
                  <w:pPr>
                    <w:rPr>
                      <w:rFonts w:eastAsia="Times New Roman"/>
                    </w:rPr>
                  </w:pPr>
                  <w:r>
                    <w:rPr>
                      <w:rFonts w:eastAsia="Times New Roman"/>
                      <w:noProof/>
                    </w:rPr>
                    <w:drawing>
                      <wp:inline distT="0" distB="0" distL="0" distR="0" wp14:anchorId="483DF2BA" wp14:editId="56841AF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F0F0C" w14:paraId="0CB0AC8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8F0F0C" w14:paraId="362EDA20" w14:textId="77777777">
                    <w:trPr>
                      <w:trHeight w:val="150"/>
                      <w:tblCellSpacing w:w="15" w:type="dxa"/>
                      <w:jc w:val="center"/>
                    </w:trPr>
                    <w:tc>
                      <w:tcPr>
                        <w:tcW w:w="150" w:type="dxa"/>
                        <w:vAlign w:val="center"/>
                        <w:hideMark/>
                      </w:tcPr>
                      <w:p w14:paraId="09167198" w14:textId="77777777" w:rsidR="008F0F0C" w:rsidRDefault="008F0F0C" w:rsidP="008F0F0C">
                        <w:pPr>
                          <w:spacing w:line="264" w:lineRule="auto"/>
                          <w:rPr>
                            <w:rFonts w:eastAsia="Times New Roman"/>
                          </w:rPr>
                        </w:pPr>
                      </w:p>
                    </w:tc>
                    <w:tc>
                      <w:tcPr>
                        <w:tcW w:w="8700" w:type="dxa"/>
                        <w:vAlign w:val="center"/>
                        <w:hideMark/>
                      </w:tcPr>
                      <w:p w14:paraId="3D1076E9" w14:textId="77777777" w:rsidR="008F0F0C" w:rsidRDefault="008F0F0C" w:rsidP="008F0F0C">
                        <w:pPr>
                          <w:spacing w:line="264" w:lineRule="auto"/>
                          <w:rPr>
                            <w:rFonts w:ascii="Times New Roman" w:eastAsia="Times New Roman" w:hAnsi="Times New Roman" w:cs="Times New Roman"/>
                            <w:sz w:val="20"/>
                            <w:szCs w:val="20"/>
                          </w:rPr>
                        </w:pPr>
                      </w:p>
                    </w:tc>
                    <w:tc>
                      <w:tcPr>
                        <w:tcW w:w="150" w:type="dxa"/>
                        <w:vAlign w:val="center"/>
                        <w:hideMark/>
                      </w:tcPr>
                      <w:p w14:paraId="3BAEA64E" w14:textId="77777777" w:rsidR="008F0F0C" w:rsidRDefault="008F0F0C" w:rsidP="008F0F0C">
                        <w:pPr>
                          <w:spacing w:line="264" w:lineRule="auto"/>
                          <w:rPr>
                            <w:rFonts w:ascii="Times New Roman" w:eastAsia="Times New Roman" w:hAnsi="Times New Roman" w:cs="Times New Roman"/>
                            <w:sz w:val="20"/>
                            <w:szCs w:val="20"/>
                          </w:rPr>
                        </w:pPr>
                      </w:p>
                    </w:tc>
                  </w:tr>
                  <w:tr w:rsidR="008F0F0C" w14:paraId="6ECE8A58" w14:textId="77777777">
                    <w:trPr>
                      <w:tblCellSpacing w:w="15" w:type="dxa"/>
                      <w:jc w:val="center"/>
                    </w:trPr>
                    <w:tc>
                      <w:tcPr>
                        <w:tcW w:w="150" w:type="dxa"/>
                        <w:vAlign w:val="center"/>
                        <w:hideMark/>
                      </w:tcPr>
                      <w:p w14:paraId="3E72C4A8" w14:textId="77777777" w:rsidR="008F0F0C" w:rsidRDefault="008F0F0C" w:rsidP="008F0F0C">
                        <w:pPr>
                          <w:spacing w:line="264" w:lineRule="auto"/>
                          <w:rPr>
                            <w:rFonts w:ascii="Times New Roman" w:eastAsia="Times New Roman" w:hAnsi="Times New Roman" w:cs="Times New Roman"/>
                            <w:sz w:val="20"/>
                            <w:szCs w:val="20"/>
                          </w:rPr>
                        </w:pPr>
                      </w:p>
                    </w:tc>
                    <w:tc>
                      <w:tcPr>
                        <w:tcW w:w="8700" w:type="dxa"/>
                        <w:vAlign w:val="center"/>
                        <w:hideMark/>
                      </w:tcPr>
                      <w:p w14:paraId="53EF425D" w14:textId="77777777" w:rsidR="008F0F0C" w:rsidRDefault="008F0F0C" w:rsidP="008F0F0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CD1C1C1" w14:textId="77777777" w:rsidR="008F0F0C" w:rsidRDefault="008F0F0C" w:rsidP="008F0F0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95A80F">
                            <v:rect id="_x0000_i1032" style="width:468pt;height:1.5pt" o:hrstd="t" o:hr="t" fillcolor="#a0a0a0" stroked="f"/>
                          </w:pict>
                        </w:r>
                      </w:p>
                      <w:p w14:paraId="3602C608" w14:textId="77777777" w:rsidR="008F0F0C" w:rsidRDefault="008F0F0C" w:rsidP="008F0F0C">
                        <w:pPr>
                          <w:pStyle w:val="Heading2"/>
                          <w:spacing w:after="0"/>
                          <w:rPr>
                            <w:rFonts w:eastAsia="Times New Roman"/>
                          </w:rPr>
                        </w:pPr>
                        <w:r>
                          <w:rPr>
                            <w:rFonts w:eastAsia="Times New Roman"/>
                          </w:rPr>
                          <w:t>In this update: PSNC urges emergency funding and support for pharmacies; dispensing and supply updates; PSNC branding questionnaire.</w:t>
                        </w:r>
                      </w:p>
                      <w:p w14:paraId="2373EE3C" w14:textId="77777777" w:rsidR="008F0F0C" w:rsidRDefault="008F0F0C" w:rsidP="008F0F0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75CFCCD">
                            <v:rect id="_x0000_i1033" style="width:468pt;height:1.5pt" o:hrstd="t" o:hr="t" fillcolor="#a0a0a0" stroked="f"/>
                          </w:pict>
                        </w:r>
                      </w:p>
                      <w:p w14:paraId="318738A8" w14:textId="77777777" w:rsidR="008F0F0C" w:rsidRDefault="008F0F0C" w:rsidP="008F0F0C">
                        <w:pPr>
                          <w:pStyle w:val="Heading2"/>
                          <w:spacing w:after="0"/>
                          <w:rPr>
                            <w:rFonts w:eastAsia="Times New Roman"/>
                          </w:rPr>
                        </w:pPr>
                        <w:r>
                          <w:rPr>
                            <w:rFonts w:eastAsia="Times New Roman"/>
                          </w:rPr>
                          <w:t>PSNC: Pharmacy needs funding if it is to help NHS</w:t>
                        </w:r>
                      </w:p>
                      <w:p w14:paraId="2B955C19" w14:textId="39312214" w:rsidR="008F0F0C" w:rsidRDefault="008F0F0C" w:rsidP="008F0F0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Government suggestions to draft pharmacies in to </w:t>
                        </w:r>
                        <w:proofErr w:type="gramStart"/>
                        <w:r>
                          <w:rPr>
                            <w:rFonts w:ascii="Tahoma" w:eastAsia="Times New Roman" w:hAnsi="Tahoma" w:cs="Tahoma"/>
                            <w:color w:val="303030"/>
                            <w:sz w:val="21"/>
                            <w:szCs w:val="21"/>
                          </w:rPr>
                          <w:t>help out</w:t>
                        </w:r>
                        <w:proofErr w:type="gramEnd"/>
                        <w:r>
                          <w:rPr>
                            <w:rFonts w:ascii="Tahoma" w:eastAsia="Times New Roman" w:hAnsi="Tahoma" w:cs="Tahoma"/>
                            <w:color w:val="303030"/>
                            <w:sz w:val="21"/>
                            <w:szCs w:val="21"/>
                          </w:rPr>
                          <w:t xml:space="preserve"> during NHS strikes this winter are “categorically impossible” without extra funding, a PSNC Committee Member has warned. </w:t>
                        </w:r>
                      </w:p>
                      <w:p w14:paraId="2CF526AB" w14:textId="77777777" w:rsidR="008F0F0C" w:rsidRDefault="008F0F0C" w:rsidP="008F0F0C">
                        <w:pPr>
                          <w:spacing w:line="264" w:lineRule="auto"/>
                          <w:rPr>
                            <w:rFonts w:ascii="Tahoma" w:eastAsia="Times New Roman" w:hAnsi="Tahoma" w:cs="Tahoma"/>
                            <w:color w:val="303030"/>
                            <w:sz w:val="21"/>
                            <w:szCs w:val="21"/>
                          </w:rPr>
                        </w:pPr>
                      </w:p>
                      <w:p w14:paraId="1BFB0779" w14:textId="53D939F3" w:rsidR="008F0F0C" w:rsidRDefault="008F0F0C" w:rsidP="008F0F0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w:t>
                        </w:r>
                        <w:hyperlink r:id="rId8" w:tgtFrame="_blank" w:history="1">
                          <w:r>
                            <w:rPr>
                              <w:rStyle w:val="Hyperlink"/>
                              <w:rFonts w:ascii="Tahoma" w:hAnsi="Tahoma" w:cs="Tahoma"/>
                              <w:b/>
                              <w:bCs/>
                              <w:color w:val="4E3487"/>
                              <w:sz w:val="21"/>
                              <w:szCs w:val="21"/>
                            </w:rPr>
                            <w:t>Sunday Telegraph</w:t>
                          </w:r>
                        </w:hyperlink>
                        <w:r>
                          <w:rPr>
                            <w:rFonts w:ascii="Tahoma" w:hAnsi="Tahoma" w:cs="Tahoma"/>
                            <w:color w:val="303030"/>
                            <w:sz w:val="21"/>
                            <w:szCs w:val="21"/>
                          </w:rPr>
                          <w:t> reported that community pharmacy teams could be drafted in to help the NHS to cope when other healthcare workers take industrial action. But while pharmacy has the skills and ambition to help the NHS, PSNC Chief Executive Janet Morrison said Government must offer more funding and support.</w:t>
                        </w:r>
                      </w:p>
                      <w:p w14:paraId="4F90F239" w14:textId="77777777" w:rsidR="008F0F0C" w:rsidRDefault="008F0F0C" w:rsidP="008F0F0C">
                        <w:pPr>
                          <w:pStyle w:val="NormalWeb"/>
                          <w:spacing w:before="0" w:beforeAutospacing="0" w:after="0" w:afterAutospacing="0" w:line="264" w:lineRule="auto"/>
                          <w:rPr>
                            <w:rFonts w:ascii="Tahoma" w:hAnsi="Tahoma" w:cs="Tahoma"/>
                            <w:color w:val="303030"/>
                            <w:sz w:val="21"/>
                            <w:szCs w:val="21"/>
                          </w:rPr>
                        </w:pPr>
                      </w:p>
                      <w:p w14:paraId="085A5F03" w14:textId="06A95179" w:rsidR="008F0F0C" w:rsidRDefault="008F0F0C" w:rsidP="008F0F0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briefed a number of national media journalists on the issue and the </w:t>
                        </w:r>
                        <w:hyperlink r:id="rId9" w:tgtFrame="_blank" w:history="1">
                          <w:r>
                            <w:rPr>
                              <w:rStyle w:val="Hyperlink"/>
                              <w:rFonts w:ascii="Tahoma" w:hAnsi="Tahoma" w:cs="Tahoma"/>
                              <w:b/>
                              <w:bCs/>
                              <w:color w:val="4E3487"/>
                              <w:sz w:val="21"/>
                              <w:szCs w:val="21"/>
                            </w:rPr>
                            <w:t>Independent</w:t>
                          </w:r>
                        </w:hyperlink>
                        <w:r>
                          <w:rPr>
                            <w:rFonts w:ascii="Tahoma" w:hAnsi="Tahoma" w:cs="Tahoma"/>
                            <w:color w:val="303030"/>
                            <w:sz w:val="21"/>
                            <w:szCs w:val="21"/>
                          </w:rPr>
                          <w:t>, </w:t>
                        </w:r>
                        <w:hyperlink r:id="rId10" w:tgtFrame="_blank" w:history="1">
                          <w:r>
                            <w:rPr>
                              <w:rStyle w:val="Hyperlink"/>
                              <w:rFonts w:ascii="Tahoma" w:hAnsi="Tahoma" w:cs="Tahoma"/>
                              <w:b/>
                              <w:bCs/>
                              <w:color w:val="4E3487"/>
                              <w:sz w:val="21"/>
                              <w:szCs w:val="21"/>
                            </w:rPr>
                            <w:t>iNews</w:t>
                          </w:r>
                        </w:hyperlink>
                        <w:r>
                          <w:rPr>
                            <w:rFonts w:ascii="Tahoma" w:hAnsi="Tahoma" w:cs="Tahoma"/>
                            <w:color w:val="303030"/>
                            <w:sz w:val="21"/>
                            <w:szCs w:val="21"/>
                          </w:rPr>
                          <w:t> and the </w:t>
                        </w:r>
                        <w:hyperlink r:id="rId11" w:tgtFrame="_blank" w:history="1">
                          <w:r>
                            <w:rPr>
                              <w:rStyle w:val="Hyperlink"/>
                              <w:rFonts w:ascii="Tahoma" w:hAnsi="Tahoma" w:cs="Tahoma"/>
                              <w:b/>
                              <w:bCs/>
                              <w:color w:val="4E3487"/>
                              <w:sz w:val="21"/>
                              <w:szCs w:val="21"/>
                            </w:rPr>
                            <w:t>Evening Standard</w:t>
                          </w:r>
                        </w:hyperlink>
                        <w:r>
                          <w:rPr>
                            <w:rFonts w:ascii="Tahoma" w:hAnsi="Tahoma" w:cs="Tahoma"/>
                            <w:color w:val="303030"/>
                            <w:sz w:val="21"/>
                            <w:szCs w:val="21"/>
                          </w:rPr>
                          <w:t> have since reported that community pharmacies won’t take on this extra work for free.</w:t>
                        </w:r>
                      </w:p>
                      <w:p w14:paraId="28A73D7D" w14:textId="77777777" w:rsidR="008F0F0C" w:rsidRDefault="008F0F0C" w:rsidP="008F0F0C">
                        <w:pPr>
                          <w:pStyle w:val="NormalWeb"/>
                          <w:spacing w:before="0" w:beforeAutospacing="0" w:after="0" w:afterAutospacing="0" w:line="264" w:lineRule="auto"/>
                          <w:rPr>
                            <w:rFonts w:ascii="Tahoma" w:hAnsi="Tahoma" w:cs="Tahoma"/>
                            <w:color w:val="303030"/>
                            <w:sz w:val="21"/>
                            <w:szCs w:val="21"/>
                          </w:rPr>
                        </w:pPr>
                      </w:p>
                      <w:p w14:paraId="0DFBB675" w14:textId="77777777" w:rsidR="008F0F0C" w:rsidRDefault="008F0F0C" w:rsidP="008F0F0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are also continuing to stress to Government and MPs that pharmacies are overstretched and facing immense financial pressures, highlighting the risks this brings to patient services.</w:t>
                        </w:r>
                      </w:p>
                      <w:p w14:paraId="5484ADF7" w14:textId="77777777" w:rsidR="008F0F0C" w:rsidRDefault="008F0F0C" w:rsidP="008F0F0C">
                        <w:pPr>
                          <w:pStyle w:val="NormalWeb"/>
                          <w:spacing w:before="0" w:beforeAutospacing="0" w:after="0" w:afterAutospacing="0" w:line="264" w:lineRule="auto"/>
                          <w:rPr>
                            <w:rFonts w:ascii="Tahoma" w:hAnsi="Tahoma" w:cs="Tahoma"/>
                            <w:color w:val="303030"/>
                            <w:sz w:val="21"/>
                            <w:szCs w:val="21"/>
                          </w:rPr>
                        </w:pPr>
                      </w:p>
                      <w:p w14:paraId="0C935B1B" w14:textId="69289262" w:rsidR="008F0F0C" w:rsidRDefault="008F0F0C" w:rsidP="008F0F0C">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Read more about PSNC’s work to stress the pressures on the sector to others</w:t>
                          </w:r>
                        </w:hyperlink>
                      </w:p>
                      <w:p w14:paraId="0C1AE1EB" w14:textId="77777777" w:rsidR="008F0F0C" w:rsidRDefault="008F0F0C" w:rsidP="008F0F0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55B048A">
                            <v:rect id="_x0000_i1034" style="width:468pt;height:1.5pt" o:hrstd="t" o:hr="t" fillcolor="#a0a0a0" stroked="f"/>
                          </w:pict>
                        </w:r>
                      </w:p>
                      <w:p w14:paraId="7E59B64E" w14:textId="77777777" w:rsidR="008F0F0C" w:rsidRDefault="008F0F0C" w:rsidP="008F0F0C">
                        <w:pPr>
                          <w:pStyle w:val="Heading2"/>
                          <w:spacing w:after="0"/>
                          <w:rPr>
                            <w:rFonts w:eastAsia="Times New Roman"/>
                          </w:rPr>
                        </w:pPr>
                        <w:r>
                          <w:rPr>
                            <w:rFonts w:eastAsia="Times New Roman"/>
                          </w:rPr>
                          <w:t>Dispensing and Supply Updates</w:t>
                        </w:r>
                      </w:p>
                      <w:p w14:paraId="46742AE4" w14:textId="77777777" w:rsidR="008F0F0C" w:rsidRDefault="008F0F0C" w:rsidP="008F0F0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published the following notices about medicines supply that pharmacy teams should be aware of.</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 xml:space="preserve">Ordering arrangements for </w:t>
                        </w:r>
                        <w:proofErr w:type="spellStart"/>
                        <w:r>
                          <w:rPr>
                            <w:rStyle w:val="Strong"/>
                            <w:rFonts w:ascii="Tahoma" w:eastAsia="Times New Roman" w:hAnsi="Tahoma" w:cs="Tahoma"/>
                            <w:color w:val="303030"/>
                            <w:sz w:val="21"/>
                            <w:szCs w:val="21"/>
                          </w:rPr>
                          <w:t>Inclisiran</w:t>
                        </w:r>
                        <w:proofErr w:type="spellEnd"/>
                        <w:r>
                          <w:rPr>
                            <w:rStyle w:val="Strong"/>
                            <w:rFonts w:ascii="Tahoma" w:eastAsia="Times New Roman" w:hAnsi="Tahoma" w:cs="Tahoma"/>
                            <w:color w:val="303030"/>
                            <w:sz w:val="21"/>
                            <w:szCs w:val="21"/>
                          </w:rPr>
                          <w:t xml:space="preserve"> (</w:t>
                        </w:r>
                        <w:proofErr w:type="spellStart"/>
                        <w:r>
                          <w:rPr>
                            <w:rStyle w:val="Strong"/>
                            <w:rFonts w:ascii="Tahoma" w:eastAsia="Times New Roman" w:hAnsi="Tahoma" w:cs="Tahoma"/>
                            <w:color w:val="303030"/>
                            <w:sz w:val="21"/>
                            <w:szCs w:val="21"/>
                          </w:rPr>
                          <w:t>Leqvio</w:t>
                        </w:r>
                        <w:proofErr w:type="spellEnd"/>
                        <w:r>
                          <w:rPr>
                            <w:rStyle w:val="Strong"/>
                            <w:rFonts w:ascii="Tahoma" w:eastAsia="Times New Roman" w:hAnsi="Tahoma" w:cs="Tahoma"/>
                            <w:color w:val="303030"/>
                            <w:sz w:val="21"/>
                            <w:szCs w:val="21"/>
                          </w:rPr>
                          <w:t>®)</w:t>
                        </w:r>
                        <w:r>
                          <w:rPr>
                            <w:rFonts w:ascii="Tahoma" w:eastAsia="Times New Roman" w:hAnsi="Tahoma" w:cs="Tahoma"/>
                            <w:color w:val="303030"/>
                            <w:sz w:val="21"/>
                            <w:szCs w:val="21"/>
                          </w:rPr>
                          <w:br/>
                          <w:t xml:space="preserve">Community pharmacy contractors are reminded that </w:t>
                        </w:r>
                        <w:proofErr w:type="spellStart"/>
                        <w:r>
                          <w:rPr>
                            <w:rFonts w:ascii="Tahoma" w:eastAsia="Times New Roman" w:hAnsi="Tahoma" w:cs="Tahoma"/>
                            <w:color w:val="303030"/>
                            <w:sz w:val="21"/>
                            <w:szCs w:val="21"/>
                          </w:rPr>
                          <w:t>Inclisiran</w:t>
                        </w:r>
                        <w:proofErr w:type="spellEnd"/>
                        <w:r>
                          <w:rPr>
                            <w:rFonts w:ascii="Tahoma" w:eastAsia="Times New Roman" w:hAnsi="Tahoma" w:cs="Tahoma"/>
                            <w:color w:val="303030"/>
                            <w:sz w:val="21"/>
                            <w:szCs w:val="21"/>
                          </w:rPr>
                          <w:t xml:space="preserve"> (</w:t>
                        </w:r>
                        <w:proofErr w:type="spellStart"/>
                        <w:r>
                          <w:rPr>
                            <w:rFonts w:ascii="Tahoma" w:eastAsia="Times New Roman" w:hAnsi="Tahoma" w:cs="Tahoma"/>
                            <w:color w:val="303030"/>
                            <w:sz w:val="21"/>
                            <w:szCs w:val="21"/>
                          </w:rPr>
                          <w:t>Leqvio</w:t>
                        </w:r>
                        <w:proofErr w:type="spellEnd"/>
                        <w:r>
                          <w:rPr>
                            <w:rFonts w:ascii="Tahoma" w:eastAsia="Times New Roman" w:hAnsi="Tahoma" w:cs="Tahoma"/>
                            <w:color w:val="303030"/>
                            <w:sz w:val="21"/>
                            <w:szCs w:val="21"/>
                          </w:rPr>
                          <w:t xml:space="preserve">®) is available to order from AAH UK at a nominal charge of £45 per pack, as agreed within the commercial agreement between Novartis and NHS England for supply against NHS prescriptions only. AAH UK has now updated its ordering systems to make it clear that their stock of </w:t>
                        </w:r>
                        <w:proofErr w:type="spellStart"/>
                        <w:r>
                          <w:rPr>
                            <w:rFonts w:ascii="Tahoma" w:eastAsia="Times New Roman" w:hAnsi="Tahoma" w:cs="Tahoma"/>
                            <w:color w:val="303030"/>
                            <w:sz w:val="21"/>
                            <w:szCs w:val="21"/>
                          </w:rPr>
                          <w:t>Inclisiran</w:t>
                        </w:r>
                        <w:proofErr w:type="spellEnd"/>
                        <w:r>
                          <w:rPr>
                            <w:rFonts w:ascii="Tahoma" w:eastAsia="Times New Roman" w:hAnsi="Tahoma" w:cs="Tahoma"/>
                            <w:color w:val="303030"/>
                            <w:sz w:val="21"/>
                            <w:szCs w:val="21"/>
                          </w:rPr>
                          <w:t xml:space="preserve"> (</w:t>
                        </w:r>
                        <w:proofErr w:type="spellStart"/>
                        <w:r>
                          <w:rPr>
                            <w:rFonts w:ascii="Tahoma" w:eastAsia="Times New Roman" w:hAnsi="Tahoma" w:cs="Tahoma"/>
                            <w:color w:val="303030"/>
                            <w:sz w:val="21"/>
                            <w:szCs w:val="21"/>
                          </w:rPr>
                          <w:t>Leqvio</w:t>
                        </w:r>
                        <w:proofErr w:type="spellEnd"/>
                        <w:r>
                          <w:rPr>
                            <w:rFonts w:ascii="Tahoma" w:eastAsia="Times New Roman" w:hAnsi="Tahoma" w:cs="Tahoma"/>
                            <w:color w:val="303030"/>
                            <w:sz w:val="21"/>
                            <w:szCs w:val="21"/>
                          </w:rPr>
                          <w:t>®) is for NHS supplies only. </w:t>
                        </w:r>
                      </w:p>
                      <w:p w14:paraId="60ED010A" w14:textId="77777777" w:rsidR="008F0F0C" w:rsidRDefault="008F0F0C" w:rsidP="008F0F0C">
                        <w:pPr>
                          <w:spacing w:line="264" w:lineRule="auto"/>
                          <w:rPr>
                            <w:color w:val="303030"/>
                            <w:sz w:val="21"/>
                            <w:szCs w:val="21"/>
                          </w:rPr>
                        </w:pPr>
                      </w:p>
                      <w:p w14:paraId="6512FDF8" w14:textId="77777777" w:rsidR="008F0F0C" w:rsidRDefault="008F0F0C" w:rsidP="008F0F0C">
                        <w:p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 xml:space="preserve">Learn more about the ordering arrangements for </w:t>
                          </w:r>
                          <w:proofErr w:type="spellStart"/>
                          <w:r>
                            <w:rPr>
                              <w:rStyle w:val="Hyperlink"/>
                              <w:rFonts w:ascii="Tahoma" w:eastAsia="Times New Roman" w:hAnsi="Tahoma" w:cs="Tahoma"/>
                              <w:b/>
                              <w:bCs/>
                              <w:color w:val="4E3487"/>
                              <w:sz w:val="21"/>
                              <w:szCs w:val="21"/>
                            </w:rPr>
                            <w:t>Inclisiran</w:t>
                          </w:r>
                          <w:proofErr w:type="spellEnd"/>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 xml:space="preserve">Reminder: </w:t>
                        </w:r>
                        <w:proofErr w:type="spellStart"/>
                        <w:r>
                          <w:rPr>
                            <w:rStyle w:val="Strong"/>
                            <w:rFonts w:ascii="Tahoma" w:eastAsia="Times New Roman" w:hAnsi="Tahoma" w:cs="Tahoma"/>
                            <w:color w:val="303030"/>
                            <w:sz w:val="21"/>
                            <w:szCs w:val="21"/>
                          </w:rPr>
                          <w:t>FreeStyle</w:t>
                        </w:r>
                        <w:proofErr w:type="spellEnd"/>
                        <w:r>
                          <w:rPr>
                            <w:rStyle w:val="Strong"/>
                            <w:rFonts w:ascii="Tahoma" w:eastAsia="Times New Roman" w:hAnsi="Tahoma" w:cs="Tahoma"/>
                            <w:color w:val="303030"/>
                            <w:sz w:val="21"/>
                            <w:szCs w:val="21"/>
                          </w:rPr>
                          <w:t xml:space="preserve"> Libre Sensor to be deleted from Part IX of the January 2023 Drug Tariff</w:t>
                        </w:r>
                        <w:r>
                          <w:rPr>
                            <w:rFonts w:ascii="Tahoma" w:eastAsia="Times New Roman" w:hAnsi="Tahoma" w:cs="Tahoma"/>
                            <w:color w:val="303030"/>
                            <w:sz w:val="21"/>
                            <w:szCs w:val="21"/>
                          </w:rPr>
                          <w:br/>
                          <w:t>Contractors are reminded that Abbott Laboratories Ltd has taken the decision to discontinue the original </w:t>
                        </w:r>
                        <w:proofErr w:type="spellStart"/>
                        <w:r>
                          <w:rPr>
                            <w:rFonts w:ascii="Tahoma" w:eastAsia="Times New Roman" w:hAnsi="Tahoma" w:cs="Tahoma"/>
                            <w:color w:val="303030"/>
                            <w:sz w:val="21"/>
                            <w:szCs w:val="21"/>
                          </w:rPr>
                          <w:t>FreeStyle</w:t>
                        </w:r>
                        <w:proofErr w:type="spellEnd"/>
                        <w:r>
                          <w:rPr>
                            <w:rFonts w:ascii="Tahoma" w:eastAsia="Times New Roman" w:hAnsi="Tahoma" w:cs="Tahoma"/>
                            <w:color w:val="303030"/>
                            <w:sz w:val="21"/>
                            <w:szCs w:val="21"/>
                          </w:rPr>
                          <w:t> Libre Sensors in the UK by 31st December 2022, meaning that the original sensors will be deleted from Part IXA of the Drug Tariff from January 2023. This discontinuation does not impact </w:t>
                        </w:r>
                        <w:proofErr w:type="spellStart"/>
                        <w:r>
                          <w:rPr>
                            <w:rFonts w:ascii="Tahoma" w:eastAsia="Times New Roman" w:hAnsi="Tahoma" w:cs="Tahoma"/>
                            <w:color w:val="303030"/>
                            <w:sz w:val="21"/>
                            <w:szCs w:val="21"/>
                          </w:rPr>
                          <w:t>FreeStyle</w:t>
                        </w:r>
                        <w:proofErr w:type="spellEnd"/>
                        <w:r>
                          <w:rPr>
                            <w:rFonts w:ascii="Tahoma" w:eastAsia="Times New Roman" w:hAnsi="Tahoma" w:cs="Tahoma"/>
                            <w:color w:val="303030"/>
                            <w:sz w:val="21"/>
                            <w:szCs w:val="21"/>
                          </w:rPr>
                          <w:t> Libre 2 or </w:t>
                        </w:r>
                        <w:proofErr w:type="spellStart"/>
                        <w:r>
                          <w:rPr>
                            <w:rFonts w:ascii="Tahoma" w:eastAsia="Times New Roman" w:hAnsi="Tahoma" w:cs="Tahoma"/>
                            <w:color w:val="303030"/>
                            <w:sz w:val="21"/>
                            <w:szCs w:val="21"/>
                          </w:rPr>
                          <w:t>FreeStyle</w:t>
                        </w:r>
                        <w:proofErr w:type="spellEnd"/>
                        <w:r>
                          <w:rPr>
                            <w:rFonts w:ascii="Tahoma" w:eastAsia="Times New Roman" w:hAnsi="Tahoma" w:cs="Tahoma"/>
                            <w:color w:val="303030"/>
                            <w:sz w:val="21"/>
                            <w:szCs w:val="21"/>
                          </w:rPr>
                          <w:t> Libre 3 sensor. Consequently, any NHS prescriptions for the original </w:t>
                        </w:r>
                        <w:proofErr w:type="spellStart"/>
                        <w:r>
                          <w:rPr>
                            <w:rFonts w:ascii="Tahoma" w:eastAsia="Times New Roman" w:hAnsi="Tahoma" w:cs="Tahoma"/>
                            <w:color w:val="303030"/>
                            <w:sz w:val="21"/>
                            <w:szCs w:val="21"/>
                          </w:rPr>
                          <w:t>FreeStyle</w:t>
                        </w:r>
                        <w:proofErr w:type="spellEnd"/>
                        <w:r>
                          <w:rPr>
                            <w:rFonts w:ascii="Tahoma" w:eastAsia="Times New Roman" w:hAnsi="Tahoma" w:cs="Tahoma"/>
                            <w:color w:val="303030"/>
                            <w:sz w:val="21"/>
                            <w:szCs w:val="21"/>
                          </w:rPr>
                          <w:t> Libre Sensors submitted for payment after the end of December 2022 will not be passed for payment. </w:t>
                        </w:r>
                      </w:p>
                      <w:p w14:paraId="1050B287" w14:textId="77777777" w:rsidR="008F0F0C" w:rsidRDefault="008F0F0C" w:rsidP="008F0F0C">
                        <w:pPr>
                          <w:spacing w:line="264" w:lineRule="auto"/>
                          <w:rPr>
                            <w:color w:val="303030"/>
                            <w:sz w:val="21"/>
                            <w:szCs w:val="21"/>
                          </w:rPr>
                        </w:pPr>
                      </w:p>
                      <w:p w14:paraId="52B3C88B" w14:textId="24A60669" w:rsidR="008F0F0C" w:rsidRDefault="008F0F0C" w:rsidP="008F0F0C">
                        <w:pPr>
                          <w:spacing w:line="264" w:lineRule="auto"/>
                          <w:rPr>
                            <w:rFonts w:ascii="Tahoma" w:eastAsia="Times New Roman" w:hAnsi="Tahoma" w:cs="Tahoma"/>
                            <w:color w:val="303030"/>
                            <w:sz w:val="21"/>
                            <w:szCs w:val="21"/>
                          </w:rPr>
                        </w:pPr>
                        <w:hyperlink r:id="rId14" w:tgtFrame="_blank" w:history="1">
                          <w:r>
                            <w:rPr>
                              <w:rStyle w:val="Hyperlink"/>
                              <w:rFonts w:ascii="Tahoma" w:eastAsia="Times New Roman" w:hAnsi="Tahoma" w:cs="Tahoma"/>
                              <w:b/>
                              <w:bCs/>
                              <w:color w:val="4E3487"/>
                              <w:sz w:val="21"/>
                              <w:szCs w:val="21"/>
                            </w:rPr>
                            <w:t>Find out more about this Drug Tariff change</w:t>
                          </w:r>
                        </w:hyperlink>
                        <w:r>
                          <w:rPr>
                            <w:rFonts w:ascii="Tahoma" w:eastAsia="Times New Roman" w:hAnsi="Tahoma" w:cs="Tahoma"/>
                            <w:color w:val="303030"/>
                            <w:sz w:val="21"/>
                            <w:szCs w:val="21"/>
                          </w:rPr>
                          <w:t xml:space="preserve"> </w:t>
                        </w:r>
                      </w:p>
                      <w:p w14:paraId="0CDD1936" w14:textId="77777777" w:rsidR="008F0F0C" w:rsidRDefault="008F0F0C" w:rsidP="008F0F0C">
                        <w:pPr>
                          <w:pStyle w:val="NormalWeb"/>
                          <w:spacing w:before="0" w:beforeAutospacing="0" w:after="0" w:afterAutospacing="0" w:line="264" w:lineRule="auto"/>
                          <w:rPr>
                            <w:rStyle w:val="Strong"/>
                            <w:rFonts w:ascii="Tahoma" w:hAnsi="Tahoma" w:cs="Tahoma"/>
                            <w:color w:val="303030"/>
                            <w:sz w:val="21"/>
                            <w:szCs w:val="21"/>
                          </w:rPr>
                        </w:pPr>
                      </w:p>
                      <w:p w14:paraId="063AC574" w14:textId="77777777" w:rsidR="008F0F0C" w:rsidRDefault="008F0F0C" w:rsidP="008F0F0C">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November 2022 Price Concessions: Final Update</w:t>
                        </w:r>
                        <w:r>
                          <w:rPr>
                            <w:rFonts w:ascii="Tahoma" w:hAnsi="Tahoma" w:cs="Tahoma"/>
                            <w:color w:val="303030"/>
                            <w:sz w:val="21"/>
                            <w:szCs w:val="21"/>
                          </w:rPr>
                          <w:br/>
                          <w:t>The Department of Health and Social Care (DHSC) has granted the final list of price concessions for November 2022. Note, a price concession only applies for the month in which it is granted. </w:t>
                        </w:r>
                      </w:p>
                      <w:p w14:paraId="2FA4930D" w14:textId="77777777" w:rsidR="008F0F0C" w:rsidRDefault="008F0F0C" w:rsidP="008F0F0C">
                        <w:pPr>
                          <w:pStyle w:val="NormalWeb"/>
                          <w:spacing w:before="0" w:beforeAutospacing="0" w:after="0" w:afterAutospacing="0" w:line="264" w:lineRule="auto"/>
                          <w:rPr>
                            <w:color w:val="303030"/>
                            <w:sz w:val="21"/>
                            <w:szCs w:val="21"/>
                          </w:rPr>
                        </w:pPr>
                      </w:p>
                      <w:p w14:paraId="5621603A" w14:textId="17B5AC6D" w:rsidR="008F0F0C" w:rsidRDefault="008F0F0C" w:rsidP="008F0F0C">
                        <w:pPr>
                          <w:pStyle w:val="NormalWeb"/>
                          <w:spacing w:before="0" w:beforeAutospacing="0" w:after="0" w:afterAutospacing="0" w:line="264" w:lineRule="auto"/>
                          <w:rPr>
                            <w:rFonts w:ascii="Tahoma" w:hAnsi="Tahoma" w:cs="Tahoma"/>
                            <w:color w:val="303030"/>
                            <w:sz w:val="21"/>
                            <w:szCs w:val="21"/>
                          </w:rPr>
                        </w:pPr>
                        <w:hyperlink r:id="rId15" w:tgtFrame="_blank" w:history="1">
                          <w:r>
                            <w:rPr>
                              <w:rStyle w:val="Hyperlink"/>
                              <w:rFonts w:ascii="Tahoma" w:hAnsi="Tahoma" w:cs="Tahoma"/>
                              <w:b/>
                              <w:bCs/>
                              <w:color w:val="4E3487"/>
                              <w:sz w:val="21"/>
                              <w:szCs w:val="21"/>
                            </w:rPr>
                            <w:t>See the final concessions list for November</w:t>
                          </w:r>
                        </w:hyperlink>
                      </w:p>
                      <w:p w14:paraId="597561D7" w14:textId="77777777" w:rsidR="008F0F0C" w:rsidRDefault="008F0F0C" w:rsidP="008F0F0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C9E139">
                            <v:rect id="_x0000_i1035" style="width:468pt;height:1.5pt" o:hrstd="t" o:hr="t" fillcolor="#a0a0a0" stroked="f"/>
                          </w:pict>
                        </w:r>
                      </w:p>
                      <w:p w14:paraId="07376DF8" w14:textId="77777777" w:rsidR="008F0F0C" w:rsidRDefault="008F0F0C" w:rsidP="008F0F0C">
                        <w:pPr>
                          <w:pStyle w:val="Heading2"/>
                          <w:spacing w:after="0"/>
                          <w:rPr>
                            <w:rFonts w:eastAsia="Times New Roman"/>
                          </w:rPr>
                        </w:pPr>
                        <w:r>
                          <w:rPr>
                            <w:rFonts w:eastAsia="Times New Roman"/>
                          </w:rPr>
                          <w:t>Rebranding PSNC: Can you spare three minutes?</w:t>
                        </w:r>
                      </w:p>
                      <w:p w14:paraId="7482760B" w14:textId="77777777" w:rsidR="008F0F0C" w:rsidRDefault="008F0F0C" w:rsidP="008F0F0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April 2023, PSNC will become Community Pharmacy England (CPE). This presents us with an opportunity to explore what we could do better and how we can use effective branding to best represent the sector to commissioners and external stakeholders. To inform that work, we want to hear the sector's impressions and perceptions about what PSNC currently does and how it works, as well as what values you think the organisation should have going forwards.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A short questionnaire asks just nine multiple choice questions on PSNC's reputation, </w:t>
                        </w:r>
                        <w:proofErr w:type="gramStart"/>
                        <w:r>
                          <w:rPr>
                            <w:rFonts w:ascii="Tahoma" w:eastAsia="Times New Roman" w:hAnsi="Tahoma" w:cs="Tahoma"/>
                            <w:color w:val="303030"/>
                            <w:sz w:val="21"/>
                            <w:szCs w:val="21"/>
                          </w:rPr>
                          <w:t>voice</w:t>
                        </w:r>
                        <w:proofErr w:type="gramEnd"/>
                        <w:r>
                          <w:rPr>
                            <w:rFonts w:ascii="Tahoma" w:eastAsia="Times New Roman" w:hAnsi="Tahoma" w:cs="Tahoma"/>
                            <w:color w:val="303030"/>
                            <w:sz w:val="21"/>
                            <w:szCs w:val="21"/>
                          </w:rPr>
                          <w:t xml:space="preserve"> and values. It should only take around three minutes to complete and the deadline for responses is 5pm on Thursday 8th December.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Complete the PSNC Branding Questionnaire</w:t>
                          </w:r>
                        </w:hyperlink>
                      </w:p>
                    </w:tc>
                    <w:tc>
                      <w:tcPr>
                        <w:tcW w:w="150" w:type="dxa"/>
                        <w:vAlign w:val="center"/>
                        <w:hideMark/>
                      </w:tcPr>
                      <w:p w14:paraId="0ADD5C3F" w14:textId="77777777" w:rsidR="008F0F0C" w:rsidRDefault="008F0F0C" w:rsidP="008F0F0C">
                        <w:pPr>
                          <w:spacing w:line="264" w:lineRule="auto"/>
                          <w:rPr>
                            <w:rFonts w:ascii="Tahoma" w:eastAsia="Times New Roman" w:hAnsi="Tahoma" w:cs="Tahoma"/>
                            <w:color w:val="303030"/>
                            <w:sz w:val="21"/>
                            <w:szCs w:val="21"/>
                          </w:rPr>
                        </w:pPr>
                      </w:p>
                      <w:p w14:paraId="4BF7719E" w14:textId="32EEB688" w:rsidR="008F0F0C" w:rsidRDefault="008F0F0C" w:rsidP="008F0F0C">
                        <w:pPr>
                          <w:spacing w:line="264" w:lineRule="auto"/>
                          <w:rPr>
                            <w:rFonts w:ascii="Tahoma" w:eastAsia="Times New Roman" w:hAnsi="Tahoma" w:cs="Tahoma"/>
                            <w:color w:val="303030"/>
                            <w:sz w:val="21"/>
                            <w:szCs w:val="21"/>
                          </w:rPr>
                        </w:pPr>
                      </w:p>
                    </w:tc>
                  </w:tr>
                  <w:tr w:rsidR="008F0F0C" w14:paraId="045DA694" w14:textId="77777777">
                    <w:trPr>
                      <w:trHeight w:val="150"/>
                      <w:tblCellSpacing w:w="15" w:type="dxa"/>
                      <w:jc w:val="center"/>
                    </w:trPr>
                    <w:tc>
                      <w:tcPr>
                        <w:tcW w:w="150" w:type="dxa"/>
                        <w:vAlign w:val="center"/>
                        <w:hideMark/>
                      </w:tcPr>
                      <w:p w14:paraId="049E4AE8" w14:textId="77777777" w:rsidR="008F0F0C" w:rsidRDefault="008F0F0C" w:rsidP="008F0F0C">
                        <w:pPr>
                          <w:spacing w:line="264" w:lineRule="auto"/>
                          <w:rPr>
                            <w:rFonts w:ascii="Times New Roman" w:eastAsia="Times New Roman" w:hAnsi="Times New Roman" w:cs="Times New Roman"/>
                            <w:sz w:val="20"/>
                            <w:szCs w:val="20"/>
                          </w:rPr>
                        </w:pPr>
                      </w:p>
                    </w:tc>
                    <w:tc>
                      <w:tcPr>
                        <w:tcW w:w="8700" w:type="dxa"/>
                        <w:vAlign w:val="center"/>
                        <w:hideMark/>
                      </w:tcPr>
                      <w:p w14:paraId="47AC605A" w14:textId="77777777" w:rsidR="008F0F0C" w:rsidRDefault="008F0F0C" w:rsidP="008F0F0C">
                        <w:pPr>
                          <w:spacing w:line="264" w:lineRule="auto"/>
                          <w:rPr>
                            <w:rFonts w:ascii="Times New Roman" w:eastAsia="Times New Roman" w:hAnsi="Times New Roman" w:cs="Times New Roman"/>
                            <w:sz w:val="20"/>
                            <w:szCs w:val="20"/>
                          </w:rPr>
                        </w:pPr>
                      </w:p>
                    </w:tc>
                    <w:tc>
                      <w:tcPr>
                        <w:tcW w:w="150" w:type="dxa"/>
                        <w:vAlign w:val="center"/>
                        <w:hideMark/>
                      </w:tcPr>
                      <w:p w14:paraId="3AF92DC5" w14:textId="77777777" w:rsidR="008F0F0C" w:rsidRDefault="008F0F0C" w:rsidP="008F0F0C">
                        <w:pPr>
                          <w:spacing w:line="264" w:lineRule="auto"/>
                          <w:rPr>
                            <w:rFonts w:ascii="Times New Roman" w:eastAsia="Times New Roman" w:hAnsi="Times New Roman" w:cs="Times New Roman"/>
                            <w:sz w:val="20"/>
                            <w:szCs w:val="20"/>
                          </w:rPr>
                        </w:pPr>
                      </w:p>
                    </w:tc>
                  </w:tr>
                </w:tbl>
                <w:p w14:paraId="17CC1E3C" w14:textId="77777777" w:rsidR="008F0F0C" w:rsidRDefault="008F0F0C" w:rsidP="008F0F0C">
                  <w:pPr>
                    <w:spacing w:line="264" w:lineRule="auto"/>
                    <w:rPr>
                      <w:rFonts w:ascii="Times New Roman" w:eastAsia="Times New Roman" w:hAnsi="Times New Roman" w:cs="Times New Roman"/>
                      <w:sz w:val="20"/>
                      <w:szCs w:val="20"/>
                    </w:rPr>
                  </w:pPr>
                </w:p>
              </w:tc>
            </w:tr>
          </w:tbl>
          <w:p w14:paraId="70D8855F" w14:textId="77777777" w:rsidR="008F0F0C" w:rsidRDefault="008F0F0C">
            <w:pPr>
              <w:jc w:val="center"/>
              <w:rPr>
                <w:rFonts w:ascii="Times New Roman" w:eastAsia="Times New Roman" w:hAnsi="Times New Roman" w:cs="Times New Roman"/>
                <w:sz w:val="20"/>
                <w:szCs w:val="20"/>
              </w:rPr>
            </w:pPr>
          </w:p>
        </w:tc>
      </w:tr>
      <w:tr w:rsidR="008F0F0C" w14:paraId="698930E4" w14:textId="77777777" w:rsidTr="008F0F0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F0F0C" w14:paraId="5AE00A9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F0F0C" w14:paraId="51AA2A39" w14:textId="77777777">
                    <w:trPr>
                      <w:tblCellSpacing w:w="0" w:type="dxa"/>
                      <w:jc w:val="center"/>
                    </w:trPr>
                    <w:tc>
                      <w:tcPr>
                        <w:tcW w:w="3000" w:type="dxa"/>
                        <w:tcMar>
                          <w:top w:w="30" w:type="dxa"/>
                          <w:left w:w="75" w:type="dxa"/>
                          <w:bottom w:w="30" w:type="dxa"/>
                          <w:right w:w="75" w:type="dxa"/>
                        </w:tcMar>
                        <w:hideMark/>
                      </w:tcPr>
                      <w:p w14:paraId="2B29D9A1" w14:textId="77777777" w:rsidR="008F0F0C" w:rsidRDefault="008F0F0C">
                        <w:pPr>
                          <w:pStyle w:val="Heading4"/>
                          <w:jc w:val="center"/>
                          <w:rPr>
                            <w:rFonts w:eastAsia="Times New Roman"/>
                          </w:rPr>
                        </w:pPr>
                        <w:r>
                          <w:rPr>
                            <w:rFonts w:eastAsia="Times New Roman"/>
                          </w:rPr>
                          <w:lastRenderedPageBreak/>
                          <w:t>Pharmaceutical Services Negotiating Committee</w:t>
                        </w:r>
                      </w:p>
                      <w:p w14:paraId="7F8EC582" w14:textId="0E854AF5" w:rsidR="008F0F0C" w:rsidRDefault="008F0F0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ED21F4C" wp14:editId="055AFC14">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E078D69" wp14:editId="38D84610">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2C8D713" wp14:editId="27055F7C">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DEFDD41" wp14:editId="221C1988">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33C0C22" w14:textId="77777777" w:rsidR="008F0F0C" w:rsidRDefault="008F0F0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F0F0C" w14:paraId="37CE92D4" w14:textId="77777777" w:rsidTr="008F0F0C">
                    <w:trPr>
                      <w:trHeight w:val="235"/>
                      <w:tblCellSpacing w:w="0" w:type="dxa"/>
                      <w:jc w:val="center"/>
                    </w:trPr>
                    <w:tc>
                      <w:tcPr>
                        <w:tcW w:w="9000" w:type="dxa"/>
                        <w:tcMar>
                          <w:top w:w="150" w:type="dxa"/>
                          <w:left w:w="0" w:type="dxa"/>
                          <w:bottom w:w="0" w:type="dxa"/>
                          <w:right w:w="0" w:type="dxa"/>
                        </w:tcMar>
                        <w:vAlign w:val="center"/>
                        <w:hideMark/>
                      </w:tcPr>
                      <w:p w14:paraId="0822BD8E" w14:textId="0ABC76F5" w:rsidR="008F0F0C" w:rsidRDefault="008F0F0C" w:rsidP="008F0F0C">
                        <w:pPr>
                          <w:rPr>
                            <w:rFonts w:ascii="Arial" w:eastAsia="Times New Roman" w:hAnsi="Arial" w:cs="Arial"/>
                            <w:color w:val="FFFFFF"/>
                            <w:sz w:val="17"/>
                            <w:szCs w:val="17"/>
                          </w:rPr>
                        </w:pPr>
                      </w:p>
                    </w:tc>
                  </w:tr>
                </w:tbl>
                <w:p w14:paraId="0AE3A93C" w14:textId="77777777" w:rsidR="008F0F0C" w:rsidRDefault="008F0F0C">
                  <w:pPr>
                    <w:jc w:val="center"/>
                    <w:rPr>
                      <w:rFonts w:ascii="Times New Roman" w:eastAsia="Times New Roman" w:hAnsi="Times New Roman" w:cs="Times New Roman"/>
                      <w:sz w:val="20"/>
                      <w:szCs w:val="20"/>
                    </w:rPr>
                  </w:pPr>
                </w:p>
              </w:tc>
            </w:tr>
          </w:tbl>
          <w:p w14:paraId="6002E146" w14:textId="77777777" w:rsidR="008F0F0C" w:rsidRDefault="008F0F0C">
            <w:pPr>
              <w:jc w:val="center"/>
              <w:rPr>
                <w:rFonts w:ascii="Times New Roman" w:eastAsia="Times New Roman" w:hAnsi="Times New Roman" w:cs="Times New Roman"/>
                <w:sz w:val="20"/>
                <w:szCs w:val="20"/>
              </w:rPr>
            </w:pPr>
          </w:p>
        </w:tc>
      </w:tr>
    </w:tbl>
    <w:p w14:paraId="4F257B56" w14:textId="640AA1EA" w:rsidR="008F0F0C" w:rsidRDefault="008F0F0C" w:rsidP="008F0F0C">
      <w:pPr>
        <w:rPr>
          <w:rFonts w:eastAsia="Times New Roman"/>
        </w:rPr>
      </w:pPr>
      <w:r>
        <w:rPr>
          <w:rFonts w:eastAsia="Times New Roman"/>
          <w:noProof/>
        </w:rPr>
        <w:drawing>
          <wp:inline distT="0" distB="0" distL="0" distR="0" wp14:anchorId="6607C8EC" wp14:editId="10A9FAE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D6D5B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0C"/>
    <w:rsid w:val="008F0F0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1314"/>
  <w15:chartTrackingRefBased/>
  <w15:docId w15:val="{0FC9FA01-5398-4931-848F-B48E0BBF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F0C"/>
    <w:rPr>
      <w:rFonts w:ascii="Calibri" w:hAnsi="Calibri" w:cs="Calibri"/>
      <w:lang w:eastAsia="en-GB"/>
    </w:rPr>
  </w:style>
  <w:style w:type="paragraph" w:styleId="Heading1">
    <w:name w:val="heading 1"/>
    <w:basedOn w:val="Normal"/>
    <w:link w:val="Heading1Char"/>
    <w:uiPriority w:val="9"/>
    <w:qFormat/>
    <w:rsid w:val="008F0F0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F0F0C"/>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F0F0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F0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F0F0C"/>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F0F0C"/>
    <w:rPr>
      <w:rFonts w:ascii="Tahoma" w:hAnsi="Tahoma" w:cs="Tahoma"/>
      <w:b/>
      <w:bCs/>
      <w:color w:val="FFFFFF"/>
      <w:sz w:val="18"/>
      <w:szCs w:val="18"/>
      <w:lang w:eastAsia="en-GB"/>
    </w:rPr>
  </w:style>
  <w:style w:type="paragraph" w:styleId="NormalWeb">
    <w:name w:val="Normal (Web)"/>
    <w:basedOn w:val="Normal"/>
    <w:uiPriority w:val="99"/>
    <w:semiHidden/>
    <w:unhideWhenUsed/>
    <w:rsid w:val="008F0F0C"/>
    <w:pPr>
      <w:spacing w:before="100" w:beforeAutospacing="1" w:after="100" w:afterAutospacing="1"/>
    </w:pPr>
  </w:style>
  <w:style w:type="character" w:styleId="Strong">
    <w:name w:val="Strong"/>
    <w:basedOn w:val="DefaultParagraphFont"/>
    <w:uiPriority w:val="22"/>
    <w:qFormat/>
    <w:rsid w:val="008F0F0C"/>
    <w:rPr>
      <w:b/>
      <w:bCs/>
    </w:rPr>
  </w:style>
  <w:style w:type="character" w:styleId="Hyperlink">
    <w:name w:val="Hyperlink"/>
    <w:basedOn w:val="DefaultParagraphFont"/>
    <w:uiPriority w:val="99"/>
    <w:semiHidden/>
    <w:unhideWhenUsed/>
    <w:rsid w:val="008F0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be66ca128&amp;e=d19e9fd41c" TargetMode="External"/><Relationship Id="rId13" Type="http://schemas.openxmlformats.org/officeDocument/2006/relationships/hyperlink" Target="https://psnc.us7.list-manage.com/track/click?u=86d41ab7fa4c7c2c5d7210782&amp;id=9de63f2f4c&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1f229c375d&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fb1fcdcb9&amp;e=d19e9fd41c" TargetMode="External"/><Relationship Id="rId17" Type="http://schemas.openxmlformats.org/officeDocument/2006/relationships/hyperlink" Target="https://psnc.us7.list-manage.com/track/click?u=86d41ab7fa4c7c2c5d7210782&amp;id=25e154a24f&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2319ba437e&amp;e=d19e9fd41c" TargetMode="External"/><Relationship Id="rId20" Type="http://schemas.openxmlformats.org/officeDocument/2006/relationships/hyperlink" Target="https://psnc.us7.list-manage.com/track/click?u=86d41ab7fa4c7c2c5d7210782&amp;id=6d3eb2304c&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af747307c&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cad52295c5&amp;e=d19e9fd41c" TargetMode="External"/><Relationship Id="rId23" Type="http://schemas.openxmlformats.org/officeDocument/2006/relationships/hyperlink" Target="https://psnc.us7.list-manage.com/track/click?u=86d41ab7fa4c7c2c5d7210782&amp;id=e3fa73e762&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d76339183f&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62e0277e95&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bbbfebe330&amp;e=d19e9fd41c" TargetMode="External"/><Relationship Id="rId14" Type="http://schemas.openxmlformats.org/officeDocument/2006/relationships/hyperlink" Target="https://psnc.us7.list-manage.com/track/click?u=86d41ab7fa4c7c2c5d7210782&amp;id=eb89e56444&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2022-12-06T08:34:00Z</dcterms:created>
  <dcterms:modified xsi:type="dcterms:W3CDTF">2022-12-06T08:36:00Z</dcterms:modified>
</cp:coreProperties>
</file>