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BC603A" w14:paraId="4F309195" w14:textId="77777777" w:rsidTr="00BC603A">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BC603A" w14:paraId="4031C962"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BC603A" w14:paraId="6F61E73B" w14:textId="77777777">
                    <w:trPr>
                      <w:tblCellSpacing w:w="0" w:type="dxa"/>
                      <w:jc w:val="center"/>
                    </w:trPr>
                    <w:tc>
                      <w:tcPr>
                        <w:tcW w:w="3000" w:type="dxa"/>
                        <w:hideMark/>
                      </w:tcPr>
                      <w:p w14:paraId="1D26AA59" w14:textId="5D3EAFD2" w:rsidR="00BC603A" w:rsidRDefault="00BC603A">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19F0A68A" w14:textId="77777777" w:rsidR="00BC603A" w:rsidRDefault="00BC603A">
                  <w:pPr>
                    <w:jc w:val="center"/>
                    <w:rPr>
                      <w:rFonts w:ascii="Times New Roman" w:eastAsia="Times New Roman" w:hAnsi="Times New Roman" w:cs="Times New Roman"/>
                      <w:sz w:val="20"/>
                      <w:szCs w:val="20"/>
                    </w:rPr>
                  </w:pPr>
                </w:p>
              </w:tc>
            </w:tr>
            <w:tr w:rsidR="00BC603A" w14:paraId="67EB4E09"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BC603A" w14:paraId="64774F66"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2B7FE4BF" w14:textId="436149AF" w:rsidR="00BC603A" w:rsidRDefault="00BC603A">
                        <w:pPr>
                          <w:jc w:val="center"/>
                          <w:rPr>
                            <w:rFonts w:eastAsia="Times New Roman"/>
                          </w:rPr>
                        </w:pPr>
                        <w:r>
                          <w:rPr>
                            <w:rFonts w:eastAsia="Times New Roman"/>
                            <w:noProof/>
                          </w:rPr>
                          <w:drawing>
                            <wp:inline distT="0" distB="0" distL="0" distR="0" wp14:anchorId="195EE516" wp14:editId="0378910D">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BC603A" w14:paraId="3F4A239D" w14:textId="77777777">
                    <w:trPr>
                      <w:tblCellSpacing w:w="0" w:type="dxa"/>
                    </w:trPr>
                    <w:tc>
                      <w:tcPr>
                        <w:tcW w:w="0" w:type="auto"/>
                        <w:vMerge/>
                        <w:tcBorders>
                          <w:top w:val="nil"/>
                          <w:left w:val="nil"/>
                          <w:bottom w:val="single" w:sz="2" w:space="0" w:color="FFFFFF"/>
                          <w:right w:val="nil"/>
                        </w:tcBorders>
                        <w:vAlign w:val="center"/>
                        <w:hideMark/>
                      </w:tcPr>
                      <w:p w14:paraId="502DD7FE" w14:textId="77777777" w:rsidR="00BC603A" w:rsidRDefault="00BC603A">
                        <w:pPr>
                          <w:rPr>
                            <w:rFonts w:eastAsia="Times New Roman"/>
                          </w:rPr>
                        </w:pPr>
                      </w:p>
                    </w:tc>
                    <w:tc>
                      <w:tcPr>
                        <w:tcW w:w="3450" w:type="dxa"/>
                        <w:tcBorders>
                          <w:top w:val="nil"/>
                          <w:left w:val="nil"/>
                          <w:bottom w:val="nil"/>
                          <w:right w:val="nil"/>
                        </w:tcBorders>
                        <w:vAlign w:val="center"/>
                        <w:hideMark/>
                      </w:tcPr>
                      <w:p w14:paraId="09C4003F" w14:textId="77777777" w:rsidR="00BC603A" w:rsidRDefault="00BC603A">
                        <w:pPr>
                          <w:pStyle w:val="Heading1"/>
                          <w:rPr>
                            <w:rFonts w:eastAsia="Times New Roman"/>
                          </w:rPr>
                        </w:pPr>
                        <w:r>
                          <w:rPr>
                            <w:rFonts w:eastAsia="Times New Roman"/>
                          </w:rPr>
                          <w:t>PSNC Newsletter</w:t>
                        </w:r>
                      </w:p>
                    </w:tc>
                  </w:tr>
                  <w:tr w:rsidR="00BC603A" w14:paraId="32B47764" w14:textId="77777777">
                    <w:trPr>
                      <w:tblCellSpacing w:w="0" w:type="dxa"/>
                    </w:trPr>
                    <w:tc>
                      <w:tcPr>
                        <w:tcW w:w="0" w:type="auto"/>
                        <w:vMerge/>
                        <w:tcBorders>
                          <w:top w:val="nil"/>
                          <w:left w:val="nil"/>
                          <w:bottom w:val="single" w:sz="2" w:space="0" w:color="FFFFFF"/>
                          <w:right w:val="nil"/>
                        </w:tcBorders>
                        <w:vAlign w:val="center"/>
                        <w:hideMark/>
                      </w:tcPr>
                      <w:p w14:paraId="1A4516C1" w14:textId="77777777" w:rsidR="00BC603A" w:rsidRDefault="00BC603A">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67869FFC" w14:textId="77777777" w:rsidR="00BC603A" w:rsidRDefault="00BC603A">
                        <w:pPr>
                          <w:pStyle w:val="Heading2"/>
                          <w:rPr>
                            <w:rFonts w:eastAsia="Times New Roman"/>
                            <w:color w:val="93378A"/>
                          </w:rPr>
                        </w:pPr>
                        <w:r>
                          <w:rPr>
                            <w:rFonts w:eastAsia="Times New Roman"/>
                            <w:color w:val="93378A"/>
                          </w:rPr>
                          <w:t>Monday 9th January 2023</w:t>
                        </w:r>
                      </w:p>
                    </w:tc>
                  </w:tr>
                </w:tbl>
                <w:p w14:paraId="5054FFEF" w14:textId="77777777" w:rsidR="00BC603A" w:rsidRDefault="00BC603A">
                  <w:pPr>
                    <w:rPr>
                      <w:rFonts w:ascii="Times New Roman" w:eastAsia="Times New Roman" w:hAnsi="Times New Roman" w:cs="Times New Roman"/>
                      <w:sz w:val="20"/>
                      <w:szCs w:val="20"/>
                    </w:rPr>
                  </w:pPr>
                </w:p>
              </w:tc>
            </w:tr>
            <w:tr w:rsidR="00BC603A" w14:paraId="11211ACF" w14:textId="77777777">
              <w:tblPrEx>
                <w:shd w:val="clear" w:color="auto" w:fill="auto"/>
              </w:tblPrEx>
              <w:trPr>
                <w:tblCellSpacing w:w="0" w:type="dxa"/>
                <w:jc w:val="center"/>
              </w:trPr>
              <w:tc>
                <w:tcPr>
                  <w:tcW w:w="9000" w:type="dxa"/>
                  <w:hideMark/>
                </w:tcPr>
                <w:p w14:paraId="491DA3C8" w14:textId="28173C3C" w:rsidR="00BC603A" w:rsidRDefault="00BC603A">
                  <w:pPr>
                    <w:rPr>
                      <w:rFonts w:eastAsia="Times New Roman"/>
                    </w:rPr>
                  </w:pPr>
                  <w:r>
                    <w:rPr>
                      <w:rFonts w:eastAsia="Times New Roman"/>
                      <w:noProof/>
                    </w:rPr>
                    <w:drawing>
                      <wp:inline distT="0" distB="0" distL="0" distR="0" wp14:anchorId="68873DA7" wp14:editId="13F7E4F5">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BC603A" w14:paraId="6A7E29A1"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2"/>
                    <w:gridCol w:w="8616"/>
                    <w:gridCol w:w="192"/>
                  </w:tblGrid>
                  <w:tr w:rsidR="00BC603A" w14:paraId="39A17E9F" w14:textId="77777777">
                    <w:trPr>
                      <w:trHeight w:val="150"/>
                      <w:tblCellSpacing w:w="15" w:type="dxa"/>
                      <w:jc w:val="center"/>
                    </w:trPr>
                    <w:tc>
                      <w:tcPr>
                        <w:tcW w:w="150" w:type="dxa"/>
                        <w:vAlign w:val="center"/>
                        <w:hideMark/>
                      </w:tcPr>
                      <w:p w14:paraId="3E0E20EF" w14:textId="77777777" w:rsidR="00BC603A" w:rsidRDefault="00BC603A">
                        <w:pPr>
                          <w:rPr>
                            <w:rFonts w:eastAsia="Times New Roman"/>
                          </w:rPr>
                        </w:pPr>
                      </w:p>
                    </w:tc>
                    <w:tc>
                      <w:tcPr>
                        <w:tcW w:w="8700" w:type="dxa"/>
                        <w:vAlign w:val="center"/>
                        <w:hideMark/>
                      </w:tcPr>
                      <w:p w14:paraId="3F125155" w14:textId="77777777" w:rsidR="00BC603A" w:rsidRDefault="00BC603A">
                        <w:pPr>
                          <w:rPr>
                            <w:rFonts w:ascii="Times New Roman" w:eastAsia="Times New Roman" w:hAnsi="Times New Roman" w:cs="Times New Roman"/>
                            <w:sz w:val="20"/>
                            <w:szCs w:val="20"/>
                          </w:rPr>
                        </w:pPr>
                      </w:p>
                    </w:tc>
                    <w:tc>
                      <w:tcPr>
                        <w:tcW w:w="150" w:type="dxa"/>
                        <w:vAlign w:val="center"/>
                        <w:hideMark/>
                      </w:tcPr>
                      <w:p w14:paraId="3CC701EC" w14:textId="77777777" w:rsidR="00BC603A" w:rsidRDefault="00BC603A">
                        <w:pPr>
                          <w:rPr>
                            <w:rFonts w:ascii="Times New Roman" w:eastAsia="Times New Roman" w:hAnsi="Times New Roman" w:cs="Times New Roman"/>
                            <w:sz w:val="20"/>
                            <w:szCs w:val="20"/>
                          </w:rPr>
                        </w:pPr>
                      </w:p>
                    </w:tc>
                  </w:tr>
                  <w:tr w:rsidR="00BC603A" w14:paraId="60D04455" w14:textId="77777777">
                    <w:trPr>
                      <w:tblCellSpacing w:w="15" w:type="dxa"/>
                      <w:jc w:val="center"/>
                    </w:trPr>
                    <w:tc>
                      <w:tcPr>
                        <w:tcW w:w="150" w:type="dxa"/>
                        <w:vAlign w:val="center"/>
                        <w:hideMark/>
                      </w:tcPr>
                      <w:p w14:paraId="038362F8" w14:textId="77777777" w:rsidR="00BC603A" w:rsidRDefault="00BC603A" w:rsidP="00BC603A">
                        <w:pPr>
                          <w:spacing w:line="264" w:lineRule="auto"/>
                          <w:rPr>
                            <w:rFonts w:ascii="Times New Roman" w:eastAsia="Times New Roman" w:hAnsi="Times New Roman" w:cs="Times New Roman"/>
                            <w:sz w:val="20"/>
                            <w:szCs w:val="20"/>
                          </w:rPr>
                        </w:pPr>
                      </w:p>
                    </w:tc>
                    <w:tc>
                      <w:tcPr>
                        <w:tcW w:w="8700" w:type="dxa"/>
                        <w:vAlign w:val="center"/>
                        <w:hideMark/>
                      </w:tcPr>
                      <w:p w14:paraId="62788953" w14:textId="77777777" w:rsidR="00BC603A" w:rsidRDefault="00BC603A" w:rsidP="00BC603A">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45392F10" w14:textId="77777777" w:rsidR="00BC603A" w:rsidRDefault="00BC603A" w:rsidP="00BC603A">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27552682">
                            <v:rect id="_x0000_i1032" style="width:468pt;height:1.5pt" o:hrstd="t" o:hr="t" fillcolor="#a0a0a0" stroked="f"/>
                          </w:pict>
                        </w:r>
                      </w:p>
                      <w:p w14:paraId="3DCF4098" w14:textId="77777777" w:rsidR="00BC603A" w:rsidRDefault="00BC603A" w:rsidP="00BC603A">
                        <w:pPr>
                          <w:pStyle w:val="Heading2"/>
                          <w:spacing w:after="0"/>
                          <w:rPr>
                            <w:rFonts w:eastAsia="Times New Roman"/>
                          </w:rPr>
                        </w:pPr>
                        <w:r>
                          <w:rPr>
                            <w:rFonts w:eastAsia="Times New Roman"/>
                          </w:rPr>
                          <w:t>In this update: Health Secretary wants pharmacies to take on expanded role; pharmacy contractors attend NHS Recovery Forum; PQS Declaration questions published; SSP updates.</w:t>
                        </w:r>
                      </w:p>
                      <w:p w14:paraId="52EDE182" w14:textId="77777777" w:rsidR="00BC603A" w:rsidRDefault="00BC603A" w:rsidP="00BC603A">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08B2FFDA">
                            <v:rect id="_x0000_i1033" style="width:468pt;height:1.5pt" o:hrstd="t" o:hr="t" fillcolor="#a0a0a0" stroked="f"/>
                          </w:pict>
                        </w:r>
                      </w:p>
                      <w:p w14:paraId="0AF10D59" w14:textId="77777777" w:rsidR="00BC603A" w:rsidRDefault="00BC603A" w:rsidP="00BC603A">
                        <w:pPr>
                          <w:pStyle w:val="Heading2"/>
                          <w:spacing w:after="0"/>
                          <w:rPr>
                            <w:rFonts w:eastAsia="Times New Roman"/>
                          </w:rPr>
                        </w:pPr>
                        <w:r>
                          <w:rPr>
                            <w:rFonts w:eastAsia="Times New Roman"/>
                          </w:rPr>
                          <w:t>Health Secretary references extended role for pharmacy in statement to Parliament</w:t>
                        </w:r>
                      </w:p>
                      <w:p w14:paraId="5C99CFFE" w14:textId="2114583E" w:rsidR="00BC603A" w:rsidRDefault="00BC603A" w:rsidP="00BC603A">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In a statement to Parliament today, the Secretary of State for Health and Social Care, Steve Barclay MP, stated that the </w:t>
                        </w:r>
                        <w:hyperlink r:id="rId9" w:tgtFrame="_blank" w:history="1">
                          <w:r>
                            <w:rPr>
                              <w:rStyle w:val="Hyperlink"/>
                              <w:rFonts w:ascii="Tahoma" w:eastAsia="Times New Roman" w:hAnsi="Tahoma" w:cs="Tahoma"/>
                              <w:b/>
                              <w:bCs/>
                              <w:color w:val="4E3487"/>
                              <w:sz w:val="21"/>
                              <w:szCs w:val="21"/>
                            </w:rPr>
                            <w:t>Government wants pharmacies to take on an expanded role in the provision of patient care</w:t>
                          </w:r>
                        </w:hyperlink>
                        <w:r>
                          <w:rPr>
                            <w:rFonts w:ascii="Tahoma" w:eastAsia="Times New Roman" w:hAnsi="Tahoma" w:cs="Tahoma"/>
                            <w:color w:val="303030"/>
                            <w:sz w:val="21"/>
                            <w:szCs w:val="21"/>
                          </w:rPr>
                          <w:t xml:space="preserve">. He also said his Department and the NHS plan to work with sector representatives to tackle key barriers to pharmacies providing more services. </w:t>
                        </w:r>
                      </w:p>
                      <w:p w14:paraId="2489FF4B" w14:textId="77777777" w:rsidR="00BC603A" w:rsidRDefault="00BC603A" w:rsidP="00BC603A">
                        <w:pPr>
                          <w:spacing w:line="264" w:lineRule="auto"/>
                          <w:rPr>
                            <w:rFonts w:ascii="Tahoma" w:eastAsia="Times New Roman" w:hAnsi="Tahoma" w:cs="Tahoma"/>
                            <w:color w:val="303030"/>
                            <w:sz w:val="21"/>
                            <w:szCs w:val="21"/>
                          </w:rPr>
                        </w:pPr>
                      </w:p>
                      <w:p w14:paraId="13CD3A1D" w14:textId="5D139FA2" w:rsidR="00BC603A" w:rsidRDefault="00BC603A" w:rsidP="00BC603A">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PSNC CEO Janet Morrison has responded to the statement. “With greater integration, capacity and sustainable funding, community pharmacy can be a key part of the solution for big NHS challenges such as GP access,” she said.</w:t>
                        </w:r>
                      </w:p>
                      <w:p w14:paraId="54DFFD51" w14:textId="77777777" w:rsidR="00BC603A" w:rsidRDefault="00BC603A" w:rsidP="00BC603A">
                        <w:pPr>
                          <w:pStyle w:val="NormalWeb"/>
                          <w:spacing w:before="0" w:beforeAutospacing="0" w:after="0" w:afterAutospacing="0" w:line="264" w:lineRule="auto"/>
                          <w:rPr>
                            <w:rFonts w:ascii="Tahoma" w:hAnsi="Tahoma" w:cs="Tahoma"/>
                            <w:color w:val="303030"/>
                            <w:sz w:val="21"/>
                            <w:szCs w:val="21"/>
                          </w:rPr>
                        </w:pPr>
                      </w:p>
                      <w:p w14:paraId="433B2128" w14:textId="77777777" w:rsidR="00BC603A" w:rsidRDefault="00BC603A" w:rsidP="00BC603A">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PSNC has been discussing a fully funded Pharmacy First scheme with the Government for many months – including putting a business case forward for this in our CPCF negotiations last Spring. We remain ready to start negotiations on this as soon as they want to. </w:t>
                        </w:r>
                      </w:p>
                      <w:p w14:paraId="4E73E554" w14:textId="77777777" w:rsidR="00BC603A" w:rsidRDefault="00BC603A" w:rsidP="00BC603A">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“As we said in our recent letter to the Secretary of State, the Government is now at a fork in the road – it must decide whether it wants that sustainable, fully resourced community pharmacy sector which could continue to deliver huge value to patients while also doing more to ease wider NHS pressures; or does it want to continue to degrade our sector and the services that so many people rely on. We very much hope the Secretary of State agrees it must be the former, and that Government is ready to back this with appropriate funding,” Janet said.</w:t>
                        </w:r>
                      </w:p>
                      <w:p w14:paraId="4F31B3A3" w14:textId="77777777" w:rsidR="00BC603A" w:rsidRDefault="00BC603A" w:rsidP="00BC603A">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560E11A1">
                            <v:rect id="_x0000_i1034" style="width:468pt;height:1.5pt" o:hrstd="t" o:hr="t" fillcolor="#a0a0a0" stroked="f"/>
                          </w:pict>
                        </w:r>
                      </w:p>
                      <w:p w14:paraId="40C5522D" w14:textId="77777777" w:rsidR="00BC603A" w:rsidRDefault="00BC603A" w:rsidP="00BC603A">
                        <w:pPr>
                          <w:pStyle w:val="Heading2"/>
                          <w:spacing w:after="0"/>
                          <w:rPr>
                            <w:rFonts w:eastAsia="Times New Roman"/>
                          </w:rPr>
                        </w:pPr>
                        <w:r>
                          <w:rPr>
                            <w:rFonts w:eastAsia="Times New Roman"/>
                          </w:rPr>
                          <w:t>Pharmacy contractors attend NHS Recovery Forum</w:t>
                        </w:r>
                      </w:p>
                      <w:p w14:paraId="6CEE59A4" w14:textId="77777777" w:rsidR="00BC603A" w:rsidRDefault="00BC603A" w:rsidP="00BC603A">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A small number of PSNC members were invited to the Prime Minister’s NHS Recovery Forum on GP Access in their capacity as community pharmacy contractors this weekend. </w:t>
                        </w:r>
                      </w:p>
                      <w:p w14:paraId="0EF1EBDB" w14:textId="77777777" w:rsidR="00BC603A" w:rsidRDefault="00BC603A" w:rsidP="00BC603A">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 xml:space="preserve">During the meeting, the Prime Minister was briefed directly by healthcare leaders, and PSNC was pleased to hear that community pharmacy was seen as integral to those discussions. We understand that the Forum was told about both the ambitions and </w:t>
                        </w:r>
                        <w:r>
                          <w:rPr>
                            <w:rFonts w:ascii="Tahoma" w:hAnsi="Tahoma" w:cs="Tahoma"/>
                            <w:color w:val="303030"/>
                            <w:sz w:val="21"/>
                            <w:szCs w:val="21"/>
                          </w:rPr>
                          <w:lastRenderedPageBreak/>
                          <w:t>the concerns of the sector – this echoes the messages that everyone in pharmacy is giving to Government at all levels.</w:t>
                        </w:r>
                      </w:p>
                      <w:p w14:paraId="71F1ED06" w14:textId="77777777" w:rsidR="00BC603A" w:rsidRDefault="00BC603A" w:rsidP="00BC603A">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74C7399B">
                            <v:rect id="_x0000_i1035" style="width:468pt;height:1.5pt" o:hrstd="t" o:hr="t" fillcolor="#a0a0a0" stroked="f"/>
                          </w:pict>
                        </w:r>
                      </w:p>
                      <w:p w14:paraId="691EEF6C" w14:textId="77777777" w:rsidR="00BC603A" w:rsidRDefault="00BC603A" w:rsidP="00BC603A">
                        <w:pPr>
                          <w:pStyle w:val="Heading2"/>
                          <w:spacing w:after="0"/>
                          <w:rPr>
                            <w:rFonts w:eastAsia="Times New Roman"/>
                          </w:rPr>
                        </w:pPr>
                        <w:r>
                          <w:rPr>
                            <w:rFonts w:eastAsia="Times New Roman"/>
                          </w:rPr>
                          <w:t>PQS Declaration questions published</w:t>
                        </w:r>
                      </w:p>
                      <w:p w14:paraId="62D3DFF8" w14:textId="77777777" w:rsidR="00BC603A" w:rsidRDefault="00BC603A" w:rsidP="00BC603A">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The NHS Business Services Authority (NHSBSA) has published the questions which will be included in the 2022/23 Pharmacy Quality Scheme (PQS) declaration so community pharmacy contractors can view these ahead of making their declaration. </w:t>
                        </w:r>
                      </w:p>
                      <w:p w14:paraId="6CD87673" w14:textId="77777777" w:rsidR="00BC603A" w:rsidRDefault="00BC603A" w:rsidP="00BC603A">
                        <w:pPr>
                          <w:pStyle w:val="NormalWeb"/>
                          <w:spacing w:before="0" w:beforeAutospacing="0" w:after="0" w:afterAutospacing="0" w:line="264" w:lineRule="auto"/>
                          <w:rPr>
                            <w:rFonts w:ascii="Tahoma" w:hAnsi="Tahoma" w:cs="Tahoma"/>
                            <w:color w:val="303030"/>
                            <w:sz w:val="21"/>
                            <w:szCs w:val="21"/>
                          </w:rPr>
                        </w:pPr>
                      </w:p>
                      <w:p w14:paraId="75440FD9" w14:textId="3005E2BF" w:rsidR="00BC603A" w:rsidRDefault="00BC603A" w:rsidP="00BC603A">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The questions are available on the </w:t>
                        </w:r>
                        <w:hyperlink r:id="rId10" w:tgtFrame="_blank" w:history="1">
                          <w:r>
                            <w:rPr>
                              <w:rStyle w:val="Strong"/>
                              <w:rFonts w:ascii="Tahoma" w:hAnsi="Tahoma" w:cs="Tahoma"/>
                              <w:color w:val="4E3487"/>
                              <w:sz w:val="21"/>
                              <w:szCs w:val="21"/>
                            </w:rPr>
                            <w:t>NHSBSA PQS hub page</w:t>
                          </w:r>
                        </w:hyperlink>
                        <w:r>
                          <w:rPr>
                            <w:rFonts w:ascii="Tahoma" w:hAnsi="Tahoma" w:cs="Tahoma"/>
                            <w:color w:val="303030"/>
                            <w:sz w:val="21"/>
                            <w:szCs w:val="21"/>
                          </w:rPr>
                          <w:t>; contractors should scroll down to the ‘Declaration questions’ section where they can access the questions in a Word document.</w:t>
                        </w:r>
                        <w:r>
                          <w:rPr>
                            <w:rFonts w:ascii="Tahoma" w:hAnsi="Tahoma" w:cs="Tahoma"/>
                            <w:color w:val="303030"/>
                            <w:sz w:val="21"/>
                            <w:szCs w:val="21"/>
                          </w:rPr>
                          <w:br/>
                        </w:r>
                        <w:r>
                          <w:rPr>
                            <w:rFonts w:ascii="Tahoma" w:hAnsi="Tahoma" w:cs="Tahoma"/>
                            <w:color w:val="303030"/>
                            <w:sz w:val="21"/>
                            <w:szCs w:val="21"/>
                          </w:rPr>
                          <w:br/>
                        </w:r>
                        <w:hyperlink r:id="rId11" w:tgtFrame="_blank" w:history="1">
                          <w:r>
                            <w:rPr>
                              <w:rStyle w:val="Hyperlink"/>
                              <w:rFonts w:ascii="Tahoma" w:hAnsi="Tahoma" w:cs="Tahoma"/>
                              <w:b/>
                              <w:bCs/>
                              <w:color w:val="4E3487"/>
                              <w:sz w:val="21"/>
                              <w:szCs w:val="21"/>
                            </w:rPr>
                            <w:t>Find out more about making a PQS Declaration</w:t>
                          </w:r>
                        </w:hyperlink>
                      </w:p>
                      <w:p w14:paraId="4F20E11B" w14:textId="77777777" w:rsidR="00BC603A" w:rsidRDefault="00BC603A" w:rsidP="00BC603A">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19F9F3A2">
                            <v:rect id="_x0000_i1036" style="width:468pt;height:1.5pt" o:hrstd="t" o:hr="t" fillcolor="#a0a0a0" stroked="f"/>
                          </w:pict>
                        </w:r>
                      </w:p>
                      <w:p w14:paraId="3B68AA97" w14:textId="77777777" w:rsidR="00BC603A" w:rsidRDefault="00BC603A" w:rsidP="00BC603A">
                        <w:pPr>
                          <w:pStyle w:val="Heading2"/>
                          <w:spacing w:after="0"/>
                          <w:rPr>
                            <w:rFonts w:eastAsia="Times New Roman"/>
                          </w:rPr>
                        </w:pPr>
                        <w:r>
                          <w:rPr>
                            <w:rFonts w:eastAsia="Times New Roman"/>
                          </w:rPr>
                          <w:t>Updates to SSPs</w:t>
                        </w:r>
                      </w:p>
                      <w:p w14:paraId="39653E45" w14:textId="77777777" w:rsidR="00BC603A" w:rsidRDefault="00BC603A" w:rsidP="00BC603A">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The following Serious Shortage Protocols (SSPs) have been updated: </w:t>
                        </w:r>
                      </w:p>
                      <w:p w14:paraId="7C12A79E" w14:textId="77777777" w:rsidR="00BC603A" w:rsidRDefault="00BC603A" w:rsidP="00BC603A">
                        <w:pPr>
                          <w:numPr>
                            <w:ilvl w:val="0"/>
                            <w:numId w:val="1"/>
                          </w:numPr>
                          <w:spacing w:line="264" w:lineRule="auto"/>
                          <w:rPr>
                            <w:rFonts w:ascii="Tahoma" w:eastAsia="Times New Roman" w:hAnsi="Tahoma" w:cs="Tahoma"/>
                            <w:color w:val="303030"/>
                            <w:sz w:val="21"/>
                            <w:szCs w:val="21"/>
                          </w:rPr>
                        </w:pPr>
                        <w:hyperlink r:id="rId12" w:tgtFrame="_blank" w:tooltip="https://www.nhsbsa.nhs.uk/pharmacies-gp-practices-and-appliance-contractors/serious-shortage-protocols-ssps" w:history="1">
                          <w:r>
                            <w:rPr>
                              <w:rStyle w:val="Hyperlink"/>
                              <w:rFonts w:ascii="Tahoma" w:eastAsia="Times New Roman" w:hAnsi="Tahoma" w:cs="Tahoma"/>
                              <w:b/>
                              <w:bCs/>
                              <w:color w:val="4E3487"/>
                              <w:sz w:val="21"/>
                              <w:szCs w:val="21"/>
                            </w:rPr>
                            <w:t>SSP036</w:t>
                          </w:r>
                        </w:hyperlink>
                        <w:r>
                          <w:rPr>
                            <w:rFonts w:ascii="Tahoma" w:eastAsia="Times New Roman" w:hAnsi="Tahoma" w:cs="Tahoma"/>
                            <w:color w:val="303030"/>
                            <w:sz w:val="21"/>
                            <w:szCs w:val="21"/>
                          </w:rPr>
                          <w:t> for Estraderm MX® 100mcg patches has been reactivated and will now expire on 13th January 2023.</w:t>
                        </w:r>
                      </w:p>
                      <w:p w14:paraId="72B54E55" w14:textId="77777777" w:rsidR="00BC603A" w:rsidRDefault="00BC603A" w:rsidP="00BC603A">
                        <w:pPr>
                          <w:numPr>
                            <w:ilvl w:val="0"/>
                            <w:numId w:val="1"/>
                          </w:numPr>
                          <w:spacing w:line="264" w:lineRule="auto"/>
                          <w:rPr>
                            <w:rFonts w:ascii="Tahoma" w:eastAsia="Times New Roman" w:hAnsi="Tahoma" w:cs="Tahoma"/>
                            <w:color w:val="303030"/>
                            <w:sz w:val="21"/>
                            <w:szCs w:val="21"/>
                          </w:rPr>
                        </w:pPr>
                        <w:hyperlink r:id="rId13" w:tgtFrame="_blank" w:tooltip="https://www.nhsbsa.nhs.uk/pharmacies-gp-practices-and-appliance-contractors/serious-shortage-protocols-ssps" w:history="1">
                          <w:r>
                            <w:rPr>
                              <w:rStyle w:val="Hyperlink"/>
                              <w:rFonts w:ascii="Tahoma" w:eastAsia="Times New Roman" w:hAnsi="Tahoma" w:cs="Tahoma"/>
                              <w:b/>
                              <w:bCs/>
                              <w:color w:val="4E3487"/>
                              <w:sz w:val="21"/>
                              <w:szCs w:val="21"/>
                            </w:rPr>
                            <w:t>SSP032</w:t>
                          </w:r>
                        </w:hyperlink>
                        <w:r>
                          <w:rPr>
                            <w:rFonts w:ascii="Tahoma" w:eastAsia="Times New Roman" w:hAnsi="Tahoma" w:cs="Tahoma"/>
                            <w:color w:val="303030"/>
                            <w:sz w:val="21"/>
                            <w:szCs w:val="21"/>
                          </w:rPr>
                          <w:t> for Lipitor® 10mg chewable tablets has been reactivated and will now expire on 3rd February 2023.</w:t>
                        </w:r>
                      </w:p>
                      <w:p w14:paraId="308B0F7C" w14:textId="77777777" w:rsidR="00BC603A" w:rsidRDefault="00BC603A" w:rsidP="00BC603A">
                        <w:pPr>
                          <w:numPr>
                            <w:ilvl w:val="0"/>
                            <w:numId w:val="1"/>
                          </w:numPr>
                          <w:spacing w:line="264" w:lineRule="auto"/>
                          <w:rPr>
                            <w:rFonts w:ascii="Tahoma" w:eastAsia="Times New Roman" w:hAnsi="Tahoma" w:cs="Tahoma"/>
                            <w:color w:val="303030"/>
                            <w:sz w:val="21"/>
                            <w:szCs w:val="21"/>
                          </w:rPr>
                        </w:pPr>
                        <w:hyperlink r:id="rId14" w:tgtFrame="_blank" w:tooltip="https://www.nhsbsa.nhs.uk/pharmacies-gp-practices-and-appliance-contractors/serious-shortage-protocols-ssps" w:history="1">
                          <w:r>
                            <w:rPr>
                              <w:rStyle w:val="Hyperlink"/>
                              <w:rFonts w:ascii="Tahoma" w:eastAsia="Times New Roman" w:hAnsi="Tahoma" w:cs="Tahoma"/>
                              <w:b/>
                              <w:bCs/>
                              <w:color w:val="4E3487"/>
                              <w:sz w:val="21"/>
                              <w:szCs w:val="21"/>
                            </w:rPr>
                            <w:t>SSP039 </w:t>
                          </w:r>
                        </w:hyperlink>
                        <w:r>
                          <w:rPr>
                            <w:rFonts w:ascii="Tahoma" w:eastAsia="Times New Roman" w:hAnsi="Tahoma" w:cs="Tahoma"/>
                            <w:color w:val="303030"/>
                            <w:sz w:val="21"/>
                            <w:szCs w:val="21"/>
                          </w:rPr>
                          <w:t>for Lipitor® 20mg chewable tablets has been extended to 3rd February 2023.</w:t>
                        </w:r>
                      </w:p>
                      <w:p w14:paraId="61DDE495" w14:textId="47451B67" w:rsidR="00BC603A" w:rsidRDefault="00BC603A" w:rsidP="00BC603A">
                        <w:pPr>
                          <w:numPr>
                            <w:ilvl w:val="0"/>
                            <w:numId w:val="1"/>
                          </w:numPr>
                          <w:spacing w:line="264" w:lineRule="auto"/>
                          <w:rPr>
                            <w:rFonts w:ascii="Tahoma" w:eastAsia="Times New Roman" w:hAnsi="Tahoma" w:cs="Tahoma"/>
                            <w:color w:val="303030"/>
                            <w:sz w:val="21"/>
                            <w:szCs w:val="21"/>
                          </w:rPr>
                        </w:pPr>
                        <w:hyperlink r:id="rId15" w:tgtFrame="_blank" w:tooltip="https://www.nhsbsa.nhs.uk/pharmacies-gp-practices-and-appliance-contractors/serious-shortage-protocols-ssps" w:history="1">
                          <w:r>
                            <w:rPr>
                              <w:rStyle w:val="Hyperlink"/>
                              <w:rFonts w:ascii="Tahoma" w:eastAsia="Times New Roman" w:hAnsi="Tahoma" w:cs="Tahoma"/>
                              <w:b/>
                              <w:bCs/>
                              <w:color w:val="4E3487"/>
                              <w:sz w:val="21"/>
                              <w:szCs w:val="21"/>
                            </w:rPr>
                            <w:t>SSP043 – SSP047</w:t>
                          </w:r>
                        </w:hyperlink>
                        <w:r>
                          <w:rPr>
                            <w:rFonts w:ascii="Tahoma" w:eastAsia="Times New Roman" w:hAnsi="Tahoma" w:cs="Tahoma"/>
                            <w:color w:val="303030"/>
                            <w:sz w:val="21"/>
                            <w:szCs w:val="21"/>
                          </w:rPr>
                          <w:t> were also amended on 23rd December 2022 to include oral Azithromycin as an alternative antibiotic to Penicillin V.</w:t>
                        </w:r>
                      </w:p>
                      <w:p w14:paraId="4139218C" w14:textId="77777777" w:rsidR="00BC603A" w:rsidRDefault="00BC603A" w:rsidP="00BC603A">
                        <w:pPr>
                          <w:numPr>
                            <w:ilvl w:val="0"/>
                            <w:numId w:val="1"/>
                          </w:numPr>
                          <w:spacing w:line="264" w:lineRule="auto"/>
                          <w:rPr>
                            <w:rFonts w:ascii="Tahoma" w:eastAsia="Times New Roman" w:hAnsi="Tahoma" w:cs="Tahoma"/>
                            <w:color w:val="303030"/>
                            <w:sz w:val="21"/>
                            <w:szCs w:val="21"/>
                          </w:rPr>
                        </w:pPr>
                      </w:p>
                      <w:p w14:paraId="18970E7C" w14:textId="77777777" w:rsidR="00BC603A" w:rsidRDefault="00BC603A" w:rsidP="00BC603A">
                        <w:pPr>
                          <w:pStyle w:val="NormalWeb"/>
                          <w:spacing w:before="0" w:beforeAutospacing="0" w:after="0" w:afterAutospacing="0" w:line="264" w:lineRule="auto"/>
                          <w:rPr>
                            <w:rFonts w:ascii="Tahoma" w:hAnsi="Tahoma" w:cs="Tahoma"/>
                            <w:color w:val="303030"/>
                            <w:sz w:val="21"/>
                            <w:szCs w:val="21"/>
                          </w:rPr>
                        </w:pPr>
                        <w:hyperlink r:id="rId16" w:tgtFrame="_blank" w:history="1">
                          <w:r>
                            <w:rPr>
                              <w:rStyle w:val="Hyperlink"/>
                              <w:rFonts w:ascii="Tahoma" w:hAnsi="Tahoma" w:cs="Tahoma"/>
                              <w:b/>
                              <w:bCs/>
                              <w:color w:val="4E3487"/>
                              <w:sz w:val="21"/>
                              <w:szCs w:val="21"/>
                            </w:rPr>
                            <w:t>Learn more about these SSPs</w:t>
                          </w:r>
                        </w:hyperlink>
                      </w:p>
                    </w:tc>
                    <w:tc>
                      <w:tcPr>
                        <w:tcW w:w="150" w:type="dxa"/>
                        <w:vAlign w:val="center"/>
                        <w:hideMark/>
                      </w:tcPr>
                      <w:p w14:paraId="7613632A" w14:textId="77777777" w:rsidR="00BC603A" w:rsidRDefault="00BC603A">
                        <w:pPr>
                          <w:rPr>
                            <w:rFonts w:ascii="Tahoma" w:hAnsi="Tahoma" w:cs="Tahoma"/>
                            <w:color w:val="303030"/>
                            <w:sz w:val="21"/>
                            <w:szCs w:val="21"/>
                          </w:rPr>
                        </w:pPr>
                      </w:p>
                    </w:tc>
                  </w:tr>
                  <w:tr w:rsidR="00BC603A" w14:paraId="348D1342" w14:textId="77777777">
                    <w:trPr>
                      <w:trHeight w:val="150"/>
                      <w:tblCellSpacing w:w="15" w:type="dxa"/>
                      <w:jc w:val="center"/>
                    </w:trPr>
                    <w:tc>
                      <w:tcPr>
                        <w:tcW w:w="150" w:type="dxa"/>
                        <w:vAlign w:val="center"/>
                        <w:hideMark/>
                      </w:tcPr>
                      <w:p w14:paraId="30DA574F" w14:textId="77777777" w:rsidR="00BC603A" w:rsidRDefault="00BC603A">
                        <w:pPr>
                          <w:rPr>
                            <w:rFonts w:ascii="Times New Roman" w:eastAsia="Times New Roman" w:hAnsi="Times New Roman" w:cs="Times New Roman"/>
                            <w:sz w:val="20"/>
                            <w:szCs w:val="20"/>
                          </w:rPr>
                        </w:pPr>
                      </w:p>
                    </w:tc>
                    <w:tc>
                      <w:tcPr>
                        <w:tcW w:w="8700" w:type="dxa"/>
                        <w:vAlign w:val="center"/>
                        <w:hideMark/>
                      </w:tcPr>
                      <w:p w14:paraId="435430CA" w14:textId="77777777" w:rsidR="00BC603A" w:rsidRDefault="00BC603A">
                        <w:pPr>
                          <w:rPr>
                            <w:rFonts w:ascii="Times New Roman" w:eastAsia="Times New Roman" w:hAnsi="Times New Roman" w:cs="Times New Roman"/>
                            <w:sz w:val="20"/>
                            <w:szCs w:val="20"/>
                          </w:rPr>
                        </w:pPr>
                      </w:p>
                    </w:tc>
                    <w:tc>
                      <w:tcPr>
                        <w:tcW w:w="150" w:type="dxa"/>
                        <w:vAlign w:val="center"/>
                        <w:hideMark/>
                      </w:tcPr>
                      <w:p w14:paraId="0FE08CFA" w14:textId="77777777" w:rsidR="00BC603A" w:rsidRDefault="00BC603A">
                        <w:pPr>
                          <w:rPr>
                            <w:rFonts w:ascii="Times New Roman" w:eastAsia="Times New Roman" w:hAnsi="Times New Roman" w:cs="Times New Roman"/>
                            <w:sz w:val="20"/>
                            <w:szCs w:val="20"/>
                          </w:rPr>
                        </w:pPr>
                      </w:p>
                    </w:tc>
                  </w:tr>
                </w:tbl>
                <w:p w14:paraId="2328ACE9" w14:textId="77777777" w:rsidR="00BC603A" w:rsidRDefault="00BC603A">
                  <w:pPr>
                    <w:jc w:val="center"/>
                    <w:rPr>
                      <w:rFonts w:ascii="Times New Roman" w:eastAsia="Times New Roman" w:hAnsi="Times New Roman" w:cs="Times New Roman"/>
                      <w:sz w:val="20"/>
                      <w:szCs w:val="20"/>
                    </w:rPr>
                  </w:pPr>
                </w:p>
              </w:tc>
            </w:tr>
          </w:tbl>
          <w:p w14:paraId="050FEE2B" w14:textId="77777777" w:rsidR="00BC603A" w:rsidRDefault="00BC603A">
            <w:pPr>
              <w:jc w:val="center"/>
              <w:rPr>
                <w:rFonts w:ascii="Times New Roman" w:eastAsia="Times New Roman" w:hAnsi="Times New Roman" w:cs="Times New Roman"/>
                <w:sz w:val="20"/>
                <w:szCs w:val="20"/>
              </w:rPr>
            </w:pPr>
          </w:p>
        </w:tc>
      </w:tr>
      <w:tr w:rsidR="00BC603A" w14:paraId="7E2A7B4F" w14:textId="77777777" w:rsidTr="00BC603A">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BC603A" w14:paraId="1B1466D3"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BC603A" w14:paraId="533F253F" w14:textId="77777777">
                    <w:trPr>
                      <w:tblCellSpacing w:w="0" w:type="dxa"/>
                      <w:jc w:val="center"/>
                    </w:trPr>
                    <w:tc>
                      <w:tcPr>
                        <w:tcW w:w="3000" w:type="dxa"/>
                        <w:tcMar>
                          <w:top w:w="30" w:type="dxa"/>
                          <w:left w:w="75" w:type="dxa"/>
                          <w:bottom w:w="30" w:type="dxa"/>
                          <w:right w:w="75" w:type="dxa"/>
                        </w:tcMar>
                        <w:hideMark/>
                      </w:tcPr>
                      <w:p w14:paraId="154DD02E" w14:textId="77777777" w:rsidR="00BC603A" w:rsidRDefault="00BC603A">
                        <w:pPr>
                          <w:pStyle w:val="Heading4"/>
                          <w:jc w:val="center"/>
                          <w:rPr>
                            <w:rFonts w:eastAsia="Times New Roman"/>
                          </w:rPr>
                        </w:pPr>
                        <w:r>
                          <w:rPr>
                            <w:rFonts w:eastAsia="Times New Roman"/>
                          </w:rPr>
                          <w:lastRenderedPageBreak/>
                          <w:t>Pharmaceutical Services Negotiating Committee</w:t>
                        </w:r>
                      </w:p>
                      <w:p w14:paraId="65384063" w14:textId="1A6BD486" w:rsidR="00BC603A" w:rsidRDefault="00BC603A">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25045F4D" wp14:editId="1E400E28">
                              <wp:extent cx="609600" cy="304800"/>
                              <wp:effectExtent l="0" t="0" r="0" b="0"/>
                              <wp:docPr id="5" name="Picture 5">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33C8D175" wp14:editId="7693055F">
                              <wp:extent cx="609600" cy="304800"/>
                              <wp:effectExtent l="0" t="0" r="0" b="0"/>
                              <wp:docPr id="4" name="Picture 4">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3A185018" wp14:editId="2E1DF8FF">
                              <wp:extent cx="609600" cy="304800"/>
                              <wp:effectExtent l="0" t="0" r="0" b="0"/>
                              <wp:docPr id="3" name="Picture 3">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51C57359" wp14:editId="3EC001FA">
                              <wp:extent cx="609600" cy="304800"/>
                              <wp:effectExtent l="0" t="0" r="0" b="0"/>
                              <wp:docPr id="2" name="Picture 2">
                                <a:hlinkClick xmlns:a="http://schemas.openxmlformats.org/drawingml/2006/main" r:id="rId2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3A0B0156" w14:textId="77777777" w:rsidR="00BC603A" w:rsidRDefault="00BC603A">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9"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BC603A" w14:paraId="56482A12" w14:textId="77777777" w:rsidTr="00BC603A">
                    <w:trPr>
                      <w:trHeight w:val="189"/>
                      <w:tblCellSpacing w:w="0" w:type="dxa"/>
                      <w:jc w:val="center"/>
                    </w:trPr>
                    <w:tc>
                      <w:tcPr>
                        <w:tcW w:w="9000" w:type="dxa"/>
                        <w:tcMar>
                          <w:top w:w="150" w:type="dxa"/>
                          <w:left w:w="0" w:type="dxa"/>
                          <w:bottom w:w="0" w:type="dxa"/>
                          <w:right w:w="0" w:type="dxa"/>
                        </w:tcMar>
                        <w:vAlign w:val="center"/>
                        <w:hideMark/>
                      </w:tcPr>
                      <w:p w14:paraId="3884B608" w14:textId="4AC84322" w:rsidR="00BC603A" w:rsidRDefault="00BC603A" w:rsidP="00BC603A">
                        <w:pPr>
                          <w:rPr>
                            <w:rFonts w:ascii="Arial" w:eastAsia="Times New Roman" w:hAnsi="Arial" w:cs="Arial"/>
                            <w:color w:val="FFFFFF"/>
                            <w:sz w:val="17"/>
                            <w:szCs w:val="17"/>
                          </w:rPr>
                        </w:pPr>
                      </w:p>
                    </w:tc>
                  </w:tr>
                </w:tbl>
                <w:p w14:paraId="2982D439" w14:textId="77777777" w:rsidR="00BC603A" w:rsidRDefault="00BC603A">
                  <w:pPr>
                    <w:jc w:val="center"/>
                    <w:rPr>
                      <w:rFonts w:ascii="Times New Roman" w:eastAsia="Times New Roman" w:hAnsi="Times New Roman" w:cs="Times New Roman"/>
                      <w:sz w:val="20"/>
                      <w:szCs w:val="20"/>
                    </w:rPr>
                  </w:pPr>
                </w:p>
              </w:tc>
            </w:tr>
          </w:tbl>
          <w:p w14:paraId="78B97781" w14:textId="77777777" w:rsidR="00BC603A" w:rsidRDefault="00BC603A">
            <w:pPr>
              <w:jc w:val="center"/>
              <w:rPr>
                <w:rFonts w:ascii="Times New Roman" w:eastAsia="Times New Roman" w:hAnsi="Times New Roman" w:cs="Times New Roman"/>
                <w:sz w:val="20"/>
                <w:szCs w:val="20"/>
              </w:rPr>
            </w:pPr>
          </w:p>
        </w:tc>
      </w:tr>
    </w:tbl>
    <w:p w14:paraId="3EC971D2" w14:textId="030A1AB8" w:rsidR="00BC603A" w:rsidRDefault="00BC603A" w:rsidP="00BC603A">
      <w:pPr>
        <w:rPr>
          <w:rFonts w:eastAsia="Times New Roman"/>
        </w:rPr>
      </w:pPr>
      <w:r>
        <w:rPr>
          <w:rFonts w:eastAsia="Times New Roman"/>
          <w:noProof/>
        </w:rPr>
        <w:drawing>
          <wp:inline distT="0" distB="0" distL="0" distR="0" wp14:anchorId="1EE6F3E0" wp14:editId="23A81A6A">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0D9029CA"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1A714A"/>
    <w:multiLevelType w:val="multilevel"/>
    <w:tmpl w:val="CAD292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131196399">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03A"/>
    <w:rsid w:val="00BC603A"/>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AED5A"/>
  <w15:chartTrackingRefBased/>
  <w15:docId w15:val="{B406D839-7B07-43B1-8A28-6619F1997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03A"/>
    <w:rPr>
      <w:rFonts w:ascii="Calibri" w:hAnsi="Calibri" w:cs="Calibri"/>
      <w:lang w:eastAsia="en-GB"/>
    </w:rPr>
  </w:style>
  <w:style w:type="paragraph" w:styleId="Heading1">
    <w:name w:val="heading 1"/>
    <w:basedOn w:val="Normal"/>
    <w:link w:val="Heading1Char"/>
    <w:uiPriority w:val="9"/>
    <w:qFormat/>
    <w:rsid w:val="00BC603A"/>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BC603A"/>
    <w:pPr>
      <w:spacing w:after="75" w:line="264" w:lineRule="auto"/>
      <w:outlineLvl w:val="1"/>
    </w:pPr>
    <w:rPr>
      <w:rFonts w:ascii="Tahoma" w:hAnsi="Tahoma" w:cs="Tahoma"/>
      <w:b/>
      <w:bCs/>
      <w:color w:val="4E3487"/>
      <w:sz w:val="30"/>
      <w:szCs w:val="30"/>
    </w:rPr>
  </w:style>
  <w:style w:type="paragraph" w:styleId="Heading4">
    <w:name w:val="heading 4"/>
    <w:basedOn w:val="Normal"/>
    <w:link w:val="Heading4Char"/>
    <w:uiPriority w:val="9"/>
    <w:semiHidden/>
    <w:unhideWhenUsed/>
    <w:qFormat/>
    <w:rsid w:val="00BC603A"/>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603A"/>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BC603A"/>
    <w:rPr>
      <w:rFonts w:ascii="Tahoma" w:hAnsi="Tahoma" w:cs="Tahoma"/>
      <w:b/>
      <w:bCs/>
      <w:color w:val="4E3487"/>
      <w:sz w:val="30"/>
      <w:szCs w:val="30"/>
      <w:lang w:eastAsia="en-GB"/>
    </w:rPr>
  </w:style>
  <w:style w:type="character" w:customStyle="1" w:styleId="Heading4Char">
    <w:name w:val="Heading 4 Char"/>
    <w:basedOn w:val="DefaultParagraphFont"/>
    <w:link w:val="Heading4"/>
    <w:uiPriority w:val="9"/>
    <w:semiHidden/>
    <w:rsid w:val="00BC603A"/>
    <w:rPr>
      <w:rFonts w:ascii="Tahoma" w:hAnsi="Tahoma" w:cs="Tahoma"/>
      <w:b/>
      <w:bCs/>
      <w:color w:val="FFFFFF"/>
      <w:sz w:val="18"/>
      <w:szCs w:val="18"/>
      <w:lang w:eastAsia="en-GB"/>
    </w:rPr>
  </w:style>
  <w:style w:type="paragraph" w:styleId="NormalWeb">
    <w:name w:val="Normal (Web)"/>
    <w:basedOn w:val="Normal"/>
    <w:uiPriority w:val="99"/>
    <w:semiHidden/>
    <w:unhideWhenUsed/>
    <w:rsid w:val="00BC603A"/>
    <w:pPr>
      <w:spacing w:before="100" w:beforeAutospacing="1" w:after="100" w:afterAutospacing="1"/>
    </w:pPr>
  </w:style>
  <w:style w:type="character" w:styleId="Strong">
    <w:name w:val="Strong"/>
    <w:basedOn w:val="DefaultParagraphFont"/>
    <w:uiPriority w:val="22"/>
    <w:qFormat/>
    <w:rsid w:val="00BC603A"/>
    <w:rPr>
      <w:b/>
      <w:bCs/>
    </w:rPr>
  </w:style>
  <w:style w:type="character" w:styleId="Hyperlink">
    <w:name w:val="Hyperlink"/>
    <w:basedOn w:val="DefaultParagraphFont"/>
    <w:uiPriority w:val="99"/>
    <w:semiHidden/>
    <w:unhideWhenUsed/>
    <w:rsid w:val="00BC60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458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psnc.org.uk/wp-content/uploads/2013/11/Newsletter-style-bar.png" TargetMode="External"/><Relationship Id="rId13" Type="http://schemas.openxmlformats.org/officeDocument/2006/relationships/hyperlink" Target="https://psnc.us7.list-manage.com/track/click?u=86d41ab7fa4c7c2c5d7210782&amp;id=0cdbd9a09c&amp;e=d19e9fd41c" TargetMode="External"/><Relationship Id="rId18" Type="http://schemas.openxmlformats.org/officeDocument/2006/relationships/image" Target="media/image3.png"/><Relationship Id="rId26" Type="http://schemas.openxmlformats.org/officeDocument/2006/relationships/hyperlink" Target="https://psnc.us7.list-manage.com/track/click?u=86d41ab7fa4c7c2c5d7210782&amp;id=426ed97f79&amp;e=d19e9fd41c" TargetMode="External"/><Relationship Id="rId3" Type="http://schemas.openxmlformats.org/officeDocument/2006/relationships/settings" Target="settings.xml"/><Relationship Id="rId21" Type="http://schemas.openxmlformats.org/officeDocument/2006/relationships/image" Target="media/image4.png"/><Relationship Id="rId7" Type="http://schemas.openxmlformats.org/officeDocument/2006/relationships/image" Target="media/image2.png"/><Relationship Id="rId12" Type="http://schemas.openxmlformats.org/officeDocument/2006/relationships/hyperlink" Target="https://psnc.us7.list-manage.com/track/click?u=86d41ab7fa4c7c2c5d7210782&amp;id=31ea0d719f&amp;e=d19e9fd41c" TargetMode="External"/><Relationship Id="rId17" Type="http://schemas.openxmlformats.org/officeDocument/2006/relationships/hyperlink" Target="https://psnc.us7.list-manage.com/track/click?u=86d41ab7fa4c7c2c5d7210782&amp;id=c0bb05ff0d&amp;e=d19e9fd41c" TargetMode="External"/><Relationship Id="rId25" Type="http://schemas.openxmlformats.org/officeDocument/2006/relationships/image" Target="https://gallery.mailchimp.com/86d41ab7fa4c7c2c5d7210782/images/cd088afd-0ac0-4498-8ed1-e4199bf882ce.png"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psnc.us7.list-manage.com/track/click?u=86d41ab7fa4c7c2c5d7210782&amp;id=51b7b38d5f&amp;e=d19e9fd41c" TargetMode="External"/><Relationship Id="rId20" Type="http://schemas.openxmlformats.org/officeDocument/2006/relationships/hyperlink" Target="https://psnc.us7.list-manage.com/track/click?u=86d41ab7fa4c7c2c5d7210782&amp;id=0a480f5d06&amp;e=d19e9fd41c" TargetMode="External"/><Relationship Id="rId29" Type="http://schemas.openxmlformats.org/officeDocument/2006/relationships/hyperlink" Target="mailto:info@psnc.org.uk" TargetMode="External"/><Relationship Id="rId1" Type="http://schemas.openxmlformats.org/officeDocument/2006/relationships/numbering" Target="numbering.xml"/><Relationship Id="rId6" Type="http://schemas.openxmlformats.org/officeDocument/2006/relationships/image" Target="https://gallery.mailchimp.com/86d41ab7fa4c7c2c5d7210782/images/001d399a-96a4-4e1f-b905-a21d530b5d29.jpg" TargetMode="External"/><Relationship Id="rId11" Type="http://schemas.openxmlformats.org/officeDocument/2006/relationships/hyperlink" Target="https://psnc.us7.list-manage.com/track/click?u=86d41ab7fa4c7c2c5d7210782&amp;id=17eb8a44f6&amp;e=d19e9fd41c" TargetMode="External"/><Relationship Id="rId24" Type="http://schemas.openxmlformats.org/officeDocument/2006/relationships/image" Target="media/image5.png"/><Relationship Id="rId32"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s://psnc.us7.list-manage.com/track/click?u=86d41ab7fa4c7c2c5d7210782&amp;id=8158044da8&amp;e=d19e9fd41c" TargetMode="External"/><Relationship Id="rId23" Type="http://schemas.openxmlformats.org/officeDocument/2006/relationships/hyperlink" Target="https://psnc.us7.list-manage.com/track/click?u=86d41ab7fa4c7c2c5d7210782&amp;id=9a5d61a225&amp;e=d19e9fd41c" TargetMode="External"/><Relationship Id="rId28" Type="http://schemas.openxmlformats.org/officeDocument/2006/relationships/image" Target="https://gallery.mailchimp.com/86d41ab7fa4c7c2c5d7210782/images/f5c0845f-f39c-425d-8d3c-deff11493c50.png" TargetMode="External"/><Relationship Id="rId10" Type="http://schemas.openxmlformats.org/officeDocument/2006/relationships/hyperlink" Target="https://psnc.us7.list-manage.com/track/click?u=86d41ab7fa4c7c2c5d7210782&amp;id=f48778d98d&amp;e=d19e9fd41c" TargetMode="External"/><Relationship Id="rId19" Type="http://schemas.openxmlformats.org/officeDocument/2006/relationships/image" Target="https://gallery.mailchimp.com/86d41ab7fa4c7c2c5d7210782/images/5acd9cf1-bdba-4039-b74f-638b444ff5d8.png" TargetMode="External"/><Relationship Id="rId31" Type="http://schemas.openxmlformats.org/officeDocument/2006/relationships/image" Target="https://psnc.us7.list-manage.com/track/open.php?u=86d41ab7fa4c7c2c5d7210782&amp;id=a26abdc7f5&amp;e=d19e9fd41c" TargetMode="External"/><Relationship Id="rId4" Type="http://schemas.openxmlformats.org/officeDocument/2006/relationships/webSettings" Target="webSettings.xml"/><Relationship Id="rId9" Type="http://schemas.openxmlformats.org/officeDocument/2006/relationships/hyperlink" Target="https://psnc.us7.list-manage.com/track/click?u=86d41ab7fa4c7c2c5d7210782&amp;id=ab429437e8&amp;e=d19e9fd41c" TargetMode="External"/><Relationship Id="rId14" Type="http://schemas.openxmlformats.org/officeDocument/2006/relationships/hyperlink" Target="https://psnc.us7.list-manage.com/track/click?u=86d41ab7fa4c7c2c5d7210782&amp;id=14482172c2&amp;e=d19e9fd41c" TargetMode="External"/><Relationship Id="rId22" Type="http://schemas.openxmlformats.org/officeDocument/2006/relationships/image" Target="https://gallery.mailchimp.com/86d41ab7fa4c7c2c5d7210782/images/e1475f6b-1081-4509-ab25-9cd7f83d26b2.png" TargetMode="External"/><Relationship Id="rId27" Type="http://schemas.openxmlformats.org/officeDocument/2006/relationships/image" Target="media/image6.png"/><Relationship Id="rId30" Type="http://schemas.openxmlformats.org/officeDocument/2006/relationships/image" Target="media/image7.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772</Words>
  <Characters>4405</Characters>
  <Application>Microsoft Office Word</Application>
  <DocSecurity>0</DocSecurity>
  <Lines>36</Lines>
  <Paragraphs>10</Paragraphs>
  <ScaleCrop>false</ScaleCrop>
  <Company/>
  <LinksUpToDate>false</LinksUpToDate>
  <CharactersWithSpaces>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2023-01-09T19:37:00Z</dcterms:created>
  <dcterms:modified xsi:type="dcterms:W3CDTF">2023-01-09T19:38:00Z</dcterms:modified>
</cp:coreProperties>
</file>