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24B45" w14:paraId="521F54F1" w14:textId="77777777" w:rsidTr="00A24B4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24B45" w14:paraId="6F17CB8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24B45" w14:paraId="6BAA3ACD" w14:textId="77777777">
                    <w:trPr>
                      <w:tblCellSpacing w:w="0" w:type="dxa"/>
                      <w:jc w:val="center"/>
                    </w:trPr>
                    <w:tc>
                      <w:tcPr>
                        <w:tcW w:w="3000" w:type="dxa"/>
                        <w:hideMark/>
                      </w:tcPr>
                      <w:p w14:paraId="2FE12737" w14:textId="02887EFD" w:rsidR="00A24B45" w:rsidRDefault="00A24B4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C9EB1CC" w14:textId="77777777" w:rsidR="00A24B45" w:rsidRDefault="00A24B45">
                  <w:pPr>
                    <w:jc w:val="center"/>
                    <w:rPr>
                      <w:rFonts w:ascii="Times New Roman" w:eastAsia="Times New Roman" w:hAnsi="Times New Roman" w:cs="Times New Roman"/>
                      <w:sz w:val="20"/>
                      <w:szCs w:val="20"/>
                    </w:rPr>
                  </w:pPr>
                </w:p>
              </w:tc>
            </w:tr>
            <w:tr w:rsidR="00A24B45" w14:paraId="1043B9E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24B45" w14:paraId="7EA1AC7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3869F80" w14:textId="69D4B16C" w:rsidR="00A24B45" w:rsidRDefault="00A24B45">
                        <w:pPr>
                          <w:jc w:val="center"/>
                          <w:rPr>
                            <w:rFonts w:eastAsia="Times New Roman"/>
                          </w:rPr>
                        </w:pPr>
                        <w:r>
                          <w:rPr>
                            <w:rFonts w:eastAsia="Times New Roman"/>
                            <w:noProof/>
                          </w:rPr>
                          <w:drawing>
                            <wp:inline distT="0" distB="0" distL="0" distR="0" wp14:anchorId="15817DCE" wp14:editId="503DB1A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24B45" w14:paraId="141BD881" w14:textId="77777777">
                    <w:trPr>
                      <w:tblCellSpacing w:w="0" w:type="dxa"/>
                    </w:trPr>
                    <w:tc>
                      <w:tcPr>
                        <w:tcW w:w="0" w:type="auto"/>
                        <w:vMerge/>
                        <w:tcBorders>
                          <w:top w:val="nil"/>
                          <w:left w:val="nil"/>
                          <w:bottom w:val="single" w:sz="2" w:space="0" w:color="FFFFFF"/>
                          <w:right w:val="nil"/>
                        </w:tcBorders>
                        <w:vAlign w:val="center"/>
                        <w:hideMark/>
                      </w:tcPr>
                      <w:p w14:paraId="1B624F90" w14:textId="77777777" w:rsidR="00A24B45" w:rsidRDefault="00A24B45">
                        <w:pPr>
                          <w:rPr>
                            <w:rFonts w:eastAsia="Times New Roman"/>
                          </w:rPr>
                        </w:pPr>
                      </w:p>
                    </w:tc>
                    <w:tc>
                      <w:tcPr>
                        <w:tcW w:w="3450" w:type="dxa"/>
                        <w:tcBorders>
                          <w:top w:val="nil"/>
                          <w:left w:val="nil"/>
                          <w:bottom w:val="nil"/>
                          <w:right w:val="nil"/>
                        </w:tcBorders>
                        <w:vAlign w:val="center"/>
                        <w:hideMark/>
                      </w:tcPr>
                      <w:p w14:paraId="25930462" w14:textId="77777777" w:rsidR="00A24B45" w:rsidRDefault="00A24B45">
                        <w:pPr>
                          <w:pStyle w:val="Heading1"/>
                          <w:rPr>
                            <w:rFonts w:eastAsia="Times New Roman"/>
                          </w:rPr>
                        </w:pPr>
                        <w:r>
                          <w:rPr>
                            <w:rFonts w:eastAsia="Times New Roman"/>
                          </w:rPr>
                          <w:t>PSNC Newsletter</w:t>
                        </w:r>
                      </w:p>
                    </w:tc>
                  </w:tr>
                  <w:tr w:rsidR="00A24B45" w14:paraId="6EE602D7" w14:textId="77777777">
                    <w:trPr>
                      <w:tblCellSpacing w:w="0" w:type="dxa"/>
                    </w:trPr>
                    <w:tc>
                      <w:tcPr>
                        <w:tcW w:w="0" w:type="auto"/>
                        <w:vMerge/>
                        <w:tcBorders>
                          <w:top w:val="nil"/>
                          <w:left w:val="nil"/>
                          <w:bottom w:val="single" w:sz="2" w:space="0" w:color="FFFFFF"/>
                          <w:right w:val="nil"/>
                        </w:tcBorders>
                        <w:vAlign w:val="center"/>
                        <w:hideMark/>
                      </w:tcPr>
                      <w:p w14:paraId="0B4D897C" w14:textId="77777777" w:rsidR="00A24B45" w:rsidRDefault="00A24B4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8A00B80" w14:textId="77777777" w:rsidR="00A24B45" w:rsidRDefault="00A24B45">
                        <w:pPr>
                          <w:pStyle w:val="Heading2"/>
                          <w:rPr>
                            <w:rFonts w:eastAsia="Times New Roman"/>
                            <w:color w:val="93378A"/>
                          </w:rPr>
                        </w:pPr>
                        <w:r>
                          <w:rPr>
                            <w:rFonts w:eastAsia="Times New Roman"/>
                            <w:color w:val="93378A"/>
                          </w:rPr>
                          <w:t>Wednesday 22nd March 2023</w:t>
                        </w:r>
                      </w:p>
                    </w:tc>
                  </w:tr>
                </w:tbl>
                <w:p w14:paraId="0907EE0A" w14:textId="77777777" w:rsidR="00A24B45" w:rsidRDefault="00A24B45">
                  <w:pPr>
                    <w:rPr>
                      <w:rFonts w:ascii="Times New Roman" w:eastAsia="Times New Roman" w:hAnsi="Times New Roman" w:cs="Times New Roman"/>
                      <w:sz w:val="20"/>
                      <w:szCs w:val="20"/>
                    </w:rPr>
                  </w:pPr>
                </w:p>
              </w:tc>
            </w:tr>
            <w:tr w:rsidR="00A24B45" w14:paraId="444EA75E" w14:textId="77777777">
              <w:tblPrEx>
                <w:shd w:val="clear" w:color="auto" w:fill="auto"/>
              </w:tblPrEx>
              <w:trPr>
                <w:tblCellSpacing w:w="0" w:type="dxa"/>
                <w:jc w:val="center"/>
              </w:trPr>
              <w:tc>
                <w:tcPr>
                  <w:tcW w:w="9000" w:type="dxa"/>
                  <w:hideMark/>
                </w:tcPr>
                <w:p w14:paraId="113F4BE1" w14:textId="2A6E1CF0" w:rsidR="00A24B45" w:rsidRDefault="00A24B45">
                  <w:pPr>
                    <w:rPr>
                      <w:rFonts w:eastAsia="Times New Roman"/>
                    </w:rPr>
                  </w:pPr>
                  <w:r>
                    <w:rPr>
                      <w:rFonts w:eastAsia="Times New Roman"/>
                      <w:noProof/>
                    </w:rPr>
                    <w:drawing>
                      <wp:inline distT="0" distB="0" distL="0" distR="0" wp14:anchorId="23C3F3F9" wp14:editId="1E8D367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24B45" w14:paraId="1CE4B7C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24B45" w14:paraId="19896E95" w14:textId="77777777">
                    <w:trPr>
                      <w:trHeight w:val="150"/>
                      <w:tblCellSpacing w:w="15" w:type="dxa"/>
                      <w:jc w:val="center"/>
                    </w:trPr>
                    <w:tc>
                      <w:tcPr>
                        <w:tcW w:w="150" w:type="dxa"/>
                        <w:vAlign w:val="center"/>
                        <w:hideMark/>
                      </w:tcPr>
                      <w:p w14:paraId="18779692" w14:textId="77777777" w:rsidR="00A24B45" w:rsidRDefault="00A24B45" w:rsidP="00A24B45">
                        <w:pPr>
                          <w:spacing w:line="264" w:lineRule="auto"/>
                          <w:rPr>
                            <w:rFonts w:eastAsia="Times New Roman"/>
                          </w:rPr>
                        </w:pPr>
                      </w:p>
                    </w:tc>
                    <w:tc>
                      <w:tcPr>
                        <w:tcW w:w="8700" w:type="dxa"/>
                        <w:vAlign w:val="center"/>
                        <w:hideMark/>
                      </w:tcPr>
                      <w:p w14:paraId="3ED81536" w14:textId="77777777" w:rsidR="00A24B45" w:rsidRDefault="00A24B45" w:rsidP="00A24B45">
                        <w:pPr>
                          <w:spacing w:line="264" w:lineRule="auto"/>
                          <w:rPr>
                            <w:rFonts w:ascii="Times New Roman" w:eastAsia="Times New Roman" w:hAnsi="Times New Roman" w:cs="Times New Roman"/>
                            <w:sz w:val="20"/>
                            <w:szCs w:val="20"/>
                          </w:rPr>
                        </w:pPr>
                      </w:p>
                    </w:tc>
                    <w:tc>
                      <w:tcPr>
                        <w:tcW w:w="150" w:type="dxa"/>
                        <w:vAlign w:val="center"/>
                        <w:hideMark/>
                      </w:tcPr>
                      <w:p w14:paraId="02B29EF9" w14:textId="77777777" w:rsidR="00A24B45" w:rsidRDefault="00A24B45" w:rsidP="00A24B45">
                        <w:pPr>
                          <w:spacing w:line="264" w:lineRule="auto"/>
                          <w:rPr>
                            <w:rFonts w:ascii="Times New Roman" w:eastAsia="Times New Roman" w:hAnsi="Times New Roman" w:cs="Times New Roman"/>
                            <w:sz w:val="20"/>
                            <w:szCs w:val="20"/>
                          </w:rPr>
                        </w:pPr>
                      </w:p>
                    </w:tc>
                  </w:tr>
                  <w:tr w:rsidR="00A24B45" w14:paraId="50F07FF8" w14:textId="77777777">
                    <w:trPr>
                      <w:tblCellSpacing w:w="15" w:type="dxa"/>
                      <w:jc w:val="center"/>
                    </w:trPr>
                    <w:tc>
                      <w:tcPr>
                        <w:tcW w:w="150" w:type="dxa"/>
                        <w:vAlign w:val="center"/>
                        <w:hideMark/>
                      </w:tcPr>
                      <w:p w14:paraId="4863FF7B" w14:textId="77777777" w:rsidR="00A24B45" w:rsidRDefault="00A24B45" w:rsidP="00A24B45">
                        <w:pPr>
                          <w:spacing w:line="264" w:lineRule="auto"/>
                          <w:rPr>
                            <w:rFonts w:ascii="Times New Roman" w:eastAsia="Times New Roman" w:hAnsi="Times New Roman" w:cs="Times New Roman"/>
                            <w:sz w:val="20"/>
                            <w:szCs w:val="20"/>
                          </w:rPr>
                        </w:pPr>
                      </w:p>
                    </w:tc>
                    <w:tc>
                      <w:tcPr>
                        <w:tcW w:w="8700" w:type="dxa"/>
                        <w:vAlign w:val="center"/>
                        <w:hideMark/>
                      </w:tcPr>
                      <w:p w14:paraId="3F4CE8C0"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489EA24"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734A69">
                            <v:rect id="_x0000_i1032" style="width:468pt;height:1.5pt" o:hrstd="t" o:hr="t" fillcolor="#a0a0a0" stroked="f"/>
                          </w:pict>
                        </w:r>
                      </w:p>
                      <w:p w14:paraId="39E81922" w14:textId="77777777" w:rsidR="00A24B45" w:rsidRDefault="00A24B45" w:rsidP="00A24B45">
                        <w:pPr>
                          <w:pStyle w:val="Heading2"/>
                          <w:spacing w:after="0"/>
                          <w:rPr>
                            <w:rFonts w:eastAsia="Times New Roman"/>
                          </w:rPr>
                        </w:pPr>
                        <w:r>
                          <w:rPr>
                            <w:rFonts w:eastAsia="Times New Roman"/>
                          </w:rPr>
                          <w:t>In this update: MPs back community pharmacy; PSNC elections; new HRT PPC guidance; reminder to submit valproate audit data; Dispensing and Supply Updates.</w:t>
                        </w:r>
                      </w:p>
                      <w:p w14:paraId="1818EDB8"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FA6566">
                            <v:rect id="_x0000_i1033" style="width:468pt;height:1.5pt" o:hrstd="t" o:hr="t" fillcolor="#a0a0a0" stroked="f"/>
                          </w:pict>
                        </w:r>
                      </w:p>
                      <w:p w14:paraId="0F646072" w14:textId="77777777" w:rsidR="00A24B45" w:rsidRDefault="00A24B45" w:rsidP="00A24B45">
                        <w:pPr>
                          <w:pStyle w:val="Heading2"/>
                          <w:spacing w:after="0"/>
                          <w:rPr>
                            <w:rFonts w:eastAsia="Times New Roman"/>
                          </w:rPr>
                        </w:pPr>
                        <w:r>
                          <w:rPr>
                            <w:rFonts w:eastAsia="Times New Roman"/>
                          </w:rPr>
                          <w:t>MPs back community pharmacy in emergency summit</w:t>
                        </w:r>
                      </w:p>
                      <w:p w14:paraId="18D4BC86"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MPs publicly backed England’s community pharmacies yesterday during a PSNC led roundtable held as part of the ongoing Save Our Pharmacies campaign. </w:t>
                        </w:r>
                      </w:p>
                      <w:p w14:paraId="3451229E" w14:textId="77777777" w:rsidR="00A24B45" w:rsidRDefault="00A24B45" w:rsidP="00A24B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a varied discussion, MPs had the opportunity to quiz the attending industry leaders on what urgent action is needed to address the current severe challenges facing community pharmacy, as well as the sector’s possible role in the upcoming Primary Care Recovery Plan.</w:t>
                        </w:r>
                        <w:r>
                          <w:rPr>
                            <w:rFonts w:ascii="Tahoma" w:hAnsi="Tahoma" w:cs="Tahoma"/>
                            <w:color w:val="303030"/>
                            <w:sz w:val="21"/>
                            <w:szCs w:val="21"/>
                          </w:rPr>
                          <w:br/>
                        </w:r>
                        <w:r>
                          <w:rPr>
                            <w:rFonts w:ascii="Tahoma" w:hAnsi="Tahoma" w:cs="Tahoma"/>
                            <w:color w:val="303030"/>
                            <w:sz w:val="21"/>
                            <w:szCs w:val="21"/>
                          </w:rPr>
                          <w:br/>
                          <w:t>PSNC CEO Janet Morrison gave an overview of the discussions PSNC has been having with Government about the commissioning of a fully funded Pharmacy First service, whilst contractors who were present gave MPs a flavour of the situation on the ground.</w:t>
                        </w:r>
                      </w:p>
                      <w:p w14:paraId="467EA1CD" w14:textId="77777777" w:rsidR="00A24B45" w:rsidRDefault="00A24B45" w:rsidP="00A24B45">
                        <w:pPr>
                          <w:spacing w:line="264" w:lineRule="auto"/>
                          <w:rPr>
                            <w:rStyle w:val="Strong"/>
                            <w:rFonts w:ascii="Tahoma" w:eastAsia="Times New Roman" w:hAnsi="Tahoma" w:cs="Tahoma"/>
                            <w:color w:val="303030"/>
                            <w:sz w:val="21"/>
                            <w:szCs w:val="21"/>
                          </w:rPr>
                        </w:pPr>
                      </w:p>
                      <w:p w14:paraId="27A9DB3F" w14:textId="497C7418" w:rsidR="00A24B45" w:rsidRDefault="00A24B45" w:rsidP="00A24B45">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PSNC Chief Executive, Janet Morrison OBE said:</w:t>
                        </w:r>
                        <w:r>
                          <w:rPr>
                            <w:rFonts w:ascii="Tahoma" w:eastAsia="Times New Roman" w:hAnsi="Tahoma" w:cs="Tahoma"/>
                            <w:color w:val="303030"/>
                            <w:sz w:val="21"/>
                            <w:szCs w:val="21"/>
                          </w:rPr>
                          <w:t xml:space="preserve"> </w:t>
                        </w:r>
                      </w:p>
                      <w:p w14:paraId="3A4CBD2E" w14:textId="77777777" w:rsidR="00A24B45" w:rsidRDefault="00A24B45" w:rsidP="00A24B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#SaveOurPharmacies roundtable was another critical opportunity to get together with MPs for a very open and frank discussion about the current challenges facing community pharmacies. The situation is critical – pharmacies need a lifeline. If no help is forthcoming, Government can expect to hear from more and more patients who are unable to access pharmacy services or even medicines.</w:t>
                        </w:r>
                      </w:p>
                      <w:p w14:paraId="64C5DA0C" w14:textId="77777777" w:rsidR="00A24B45" w:rsidRDefault="00A24B45" w:rsidP="00A24B45">
                        <w:pPr>
                          <w:pStyle w:val="NormalWeb"/>
                          <w:spacing w:before="0" w:beforeAutospacing="0" w:after="0" w:afterAutospacing="0" w:line="264" w:lineRule="auto"/>
                          <w:rPr>
                            <w:rFonts w:ascii="Tahoma" w:hAnsi="Tahoma" w:cs="Tahoma"/>
                            <w:color w:val="303030"/>
                            <w:sz w:val="21"/>
                            <w:szCs w:val="21"/>
                          </w:rPr>
                        </w:pPr>
                      </w:p>
                      <w:p w14:paraId="2D025784" w14:textId="0312013B" w:rsidR="00A24B45" w:rsidRDefault="00A24B45" w:rsidP="00A24B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It was good to hear that there remains an abundance of political goodwill towards the community pharmacy sector, as well as very real concern about the future and the potential impact on the millions of people who visit us every week. I hope that all attending MPs will now encourage the Government to take firm and decisive action to invest in our community pharmacies </w:t>
                        </w:r>
                        <w:proofErr w:type="gramStart"/>
                        <w:r>
                          <w:rPr>
                            <w:rFonts w:ascii="Tahoma" w:hAnsi="Tahoma" w:cs="Tahoma"/>
                            <w:color w:val="303030"/>
                            <w:sz w:val="21"/>
                            <w:szCs w:val="21"/>
                          </w:rPr>
                          <w:t>in order to</w:t>
                        </w:r>
                        <w:proofErr w:type="gramEnd"/>
                        <w:r>
                          <w:rPr>
                            <w:rFonts w:ascii="Tahoma" w:hAnsi="Tahoma" w:cs="Tahoma"/>
                            <w:color w:val="303030"/>
                            <w:sz w:val="21"/>
                            <w:szCs w:val="21"/>
                          </w:rPr>
                          <w:t xml:space="preserve"> safeguard safe and reliable access to medicines for patients and the public.”</w:t>
                        </w:r>
                      </w:p>
                      <w:p w14:paraId="7463390B" w14:textId="77777777" w:rsidR="00A24B45" w:rsidRDefault="00A24B45" w:rsidP="00A24B45">
                        <w:pPr>
                          <w:spacing w:line="264" w:lineRule="auto"/>
                          <w:rPr>
                            <w:rFonts w:ascii="Tahoma" w:eastAsia="Times New Roman" w:hAnsi="Tahoma" w:cs="Tahoma"/>
                            <w:color w:val="303030"/>
                            <w:sz w:val="21"/>
                            <w:szCs w:val="21"/>
                          </w:rPr>
                        </w:pPr>
                      </w:p>
                      <w:p w14:paraId="4DE43992" w14:textId="154ADF3F" w:rsidR="00A24B45" w:rsidRDefault="00A24B45" w:rsidP="00A24B45">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7816EFB"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510F04B">
                            <v:rect id="_x0000_i1034" style="width:468pt;height:1.5pt" o:hrstd="t" o:hr="t" fillcolor="#a0a0a0" stroked="f"/>
                          </w:pict>
                        </w:r>
                      </w:p>
                      <w:p w14:paraId="4B8B5DF6" w14:textId="77777777" w:rsidR="00A24B45" w:rsidRDefault="00A24B45" w:rsidP="00A24B45">
                        <w:pPr>
                          <w:pStyle w:val="Heading2"/>
                          <w:spacing w:after="0"/>
                          <w:rPr>
                            <w:rFonts w:eastAsia="Times New Roman"/>
                          </w:rPr>
                        </w:pPr>
                        <w:r>
                          <w:rPr>
                            <w:rFonts w:eastAsia="Times New Roman"/>
                          </w:rPr>
                          <w:t>PSNC Elections – final stage of voting</w:t>
                        </w:r>
                      </w:p>
                      <w:p w14:paraId="3CA08AD9"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Elections for non-CCA Multiple Representatives and Regional Representatives on PSNC (soon to be Community Pharmacy England) started on 9th March. Voting contractors were sent an </w:t>
                        </w:r>
                        <w:r>
                          <w:rPr>
                            <w:rFonts w:ascii="Tahoma" w:eastAsia="Times New Roman" w:hAnsi="Tahoma" w:cs="Tahoma"/>
                            <w:color w:val="303030"/>
                            <w:sz w:val="21"/>
                            <w:szCs w:val="21"/>
                          </w:rPr>
                          <w:lastRenderedPageBreak/>
                          <w:t xml:space="preserve">email to either the head office contact or premises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address detailing who is standing for election and a unique link to the voting portal. </w:t>
                        </w:r>
                      </w:p>
                      <w:p w14:paraId="440ABC3D" w14:textId="77777777" w:rsidR="00A24B45" w:rsidRDefault="00A24B45" w:rsidP="00A24B45">
                        <w:pPr>
                          <w:pStyle w:val="NormalWeb"/>
                          <w:spacing w:before="0" w:beforeAutospacing="0" w:after="0" w:afterAutospacing="0" w:line="264" w:lineRule="auto"/>
                          <w:rPr>
                            <w:rFonts w:ascii="Tahoma" w:hAnsi="Tahoma" w:cs="Tahoma"/>
                            <w:color w:val="303030"/>
                            <w:sz w:val="21"/>
                            <w:szCs w:val="21"/>
                          </w:rPr>
                        </w:pPr>
                      </w:p>
                      <w:p w14:paraId="75FB708F" w14:textId="1D904DF0" w:rsidR="00A24B45" w:rsidRDefault="00A24B45" w:rsidP="00A24B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advise that contractors make their vote as soon as possible before the deadline of </w:t>
                        </w:r>
                        <w:r>
                          <w:rPr>
                            <w:rStyle w:val="Strong"/>
                            <w:rFonts w:ascii="Tahoma" w:hAnsi="Tahoma" w:cs="Tahoma"/>
                            <w:color w:val="303030"/>
                            <w:sz w:val="21"/>
                            <w:szCs w:val="21"/>
                          </w:rPr>
                          <w:t>12 noon on 24th March</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w:t>
                          </w:r>
                        </w:hyperlink>
                      </w:p>
                      <w:p w14:paraId="4A1A13F6"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DF3900">
                            <v:rect id="_x0000_i1035" style="width:468pt;height:1.5pt" o:hrstd="t" o:hr="t" fillcolor="#a0a0a0" stroked="f"/>
                          </w:pict>
                        </w:r>
                      </w:p>
                      <w:p w14:paraId="657CA180" w14:textId="77777777" w:rsidR="00A24B45" w:rsidRDefault="00A24B45" w:rsidP="00A24B45">
                        <w:pPr>
                          <w:pStyle w:val="Heading2"/>
                          <w:spacing w:after="0"/>
                          <w:rPr>
                            <w:rFonts w:eastAsia="Times New Roman"/>
                          </w:rPr>
                        </w:pPr>
                        <w:r>
                          <w:rPr>
                            <w:rFonts w:eastAsia="Times New Roman"/>
                          </w:rPr>
                          <w:t>New HRT PPC guidance</w:t>
                        </w:r>
                      </w:p>
                      <w:p w14:paraId="794CA33B"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Ahead of the </w:t>
                        </w:r>
                        <w:hyperlink r:id="rId10" w:tgtFrame="_blank" w:history="1">
                          <w:r>
                            <w:rPr>
                              <w:rStyle w:val="Hyperlink"/>
                              <w:rFonts w:ascii="Tahoma" w:eastAsia="Times New Roman" w:hAnsi="Tahoma" w:cs="Tahoma"/>
                              <w:b/>
                              <w:bCs/>
                              <w:color w:val="4E3487"/>
                              <w:sz w:val="21"/>
                              <w:szCs w:val="21"/>
                            </w:rPr>
                            <w:t>introduction of the new Prescription Prepayment Certificate (PPC) for hormone replacement therapy (HRT) products</w:t>
                          </w:r>
                        </w:hyperlink>
                        <w:r>
                          <w:rPr>
                            <w:rFonts w:ascii="Tahoma" w:eastAsia="Times New Roman" w:hAnsi="Tahoma" w:cs="Tahoma"/>
                            <w:color w:val="303030"/>
                            <w:sz w:val="21"/>
                            <w:szCs w:val="21"/>
                          </w:rPr>
                          <w:t xml:space="preserve"> in April, the NHS Business Services Authority (NHSBSA) has today published guidance on the new procedures for pharmacy staff. </w:t>
                        </w:r>
                      </w:p>
                      <w:p w14:paraId="55113B7D" w14:textId="77777777" w:rsidR="00A24B45" w:rsidRDefault="00A24B45" w:rsidP="00A24B45">
                        <w:pPr>
                          <w:pStyle w:val="NormalWeb"/>
                          <w:spacing w:before="0" w:beforeAutospacing="0" w:after="0" w:afterAutospacing="0" w:line="264" w:lineRule="auto"/>
                          <w:rPr>
                            <w:rFonts w:ascii="Tahoma" w:hAnsi="Tahoma" w:cs="Tahoma"/>
                            <w:color w:val="303030"/>
                            <w:sz w:val="21"/>
                            <w:szCs w:val="21"/>
                          </w:rPr>
                        </w:pPr>
                      </w:p>
                      <w:p w14:paraId="0C1F18AE" w14:textId="6AE45802" w:rsidR="00A24B45" w:rsidRDefault="00A24B45" w:rsidP="00A24B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Dispensing and Supply Team will shortly publish a briefing containing supplementary information and a comprehensive set of FAQs to support contractors and their teams.</w:t>
                        </w:r>
                      </w:p>
                      <w:p w14:paraId="2D342364" w14:textId="77777777" w:rsidR="00A24B45" w:rsidRDefault="00A24B45" w:rsidP="00A24B45">
                        <w:pPr>
                          <w:spacing w:line="264" w:lineRule="auto"/>
                          <w:rPr>
                            <w:rFonts w:ascii="Tahoma" w:eastAsia="Times New Roman" w:hAnsi="Tahoma" w:cs="Tahoma"/>
                            <w:color w:val="303030"/>
                            <w:sz w:val="21"/>
                            <w:szCs w:val="21"/>
                          </w:rPr>
                        </w:pPr>
                      </w:p>
                      <w:p w14:paraId="200283A2" w14:textId="11240082" w:rsidR="00A24B45" w:rsidRDefault="00A24B45" w:rsidP="00A24B45">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Read the NHSBSA guidance</w:t>
                          </w:r>
                        </w:hyperlink>
                        <w:r>
                          <w:rPr>
                            <w:rFonts w:ascii="Tahoma" w:eastAsia="Times New Roman" w:hAnsi="Tahoma" w:cs="Tahoma"/>
                            <w:color w:val="303030"/>
                            <w:sz w:val="21"/>
                            <w:szCs w:val="21"/>
                          </w:rPr>
                          <w:t xml:space="preserve"> </w:t>
                        </w:r>
                      </w:p>
                      <w:p w14:paraId="1B80AF14"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9A80FA">
                            <v:rect id="_x0000_i1036" style="width:468pt;height:1.5pt" o:hrstd="t" o:hr="t" fillcolor="#a0a0a0" stroked="f"/>
                          </w:pict>
                        </w:r>
                      </w:p>
                      <w:p w14:paraId="32C941D9" w14:textId="77777777" w:rsidR="00A24B45" w:rsidRDefault="00A24B45" w:rsidP="00A24B45">
                        <w:pPr>
                          <w:pStyle w:val="Heading2"/>
                          <w:spacing w:after="0"/>
                          <w:rPr>
                            <w:rFonts w:eastAsia="Times New Roman"/>
                          </w:rPr>
                        </w:pPr>
                        <w:r>
                          <w:rPr>
                            <w:rFonts w:eastAsia="Times New Roman"/>
                          </w:rPr>
                          <w:t xml:space="preserve">Just over a week left to submit valproate audit </w:t>
                        </w:r>
                        <w:proofErr w:type="gramStart"/>
                        <w:r>
                          <w:rPr>
                            <w:rFonts w:eastAsia="Times New Roman"/>
                          </w:rPr>
                          <w:t>data</w:t>
                        </w:r>
                        <w:proofErr w:type="gramEnd"/>
                      </w:p>
                      <w:p w14:paraId="6DEFE26B"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By 31st March 2023, all contractors must have completed the 2022/23 national clinical audit on valproate over a six-week consecutive period and have submitted their data via the Valproate audit 2022/23 tab on Manage Your Service. Contractors are reminded that this is a mandatory contractual requirement.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 about the audit</w:t>
                          </w:r>
                        </w:hyperlink>
                        <w:r>
                          <w:rPr>
                            <w:rFonts w:ascii="Tahoma" w:eastAsia="Times New Roman" w:hAnsi="Tahoma" w:cs="Tahoma"/>
                            <w:color w:val="303030"/>
                            <w:sz w:val="21"/>
                            <w:szCs w:val="21"/>
                          </w:rPr>
                          <w:t xml:space="preserve"> </w:t>
                        </w:r>
                      </w:p>
                      <w:p w14:paraId="26CE12BE" w14:textId="77777777" w:rsidR="00A24B45" w:rsidRDefault="00A24B45" w:rsidP="00A24B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52D7B3">
                            <v:rect id="_x0000_i1037" style="width:468pt;height:1.5pt" o:hrstd="t" o:hr="t" fillcolor="#a0a0a0" stroked="f"/>
                          </w:pict>
                        </w:r>
                      </w:p>
                      <w:p w14:paraId="4AB1BDD8" w14:textId="77777777" w:rsidR="00A24B45" w:rsidRDefault="00A24B45" w:rsidP="00A24B45">
                        <w:pPr>
                          <w:pStyle w:val="Heading2"/>
                          <w:spacing w:after="0"/>
                          <w:rPr>
                            <w:rFonts w:eastAsia="Times New Roman"/>
                          </w:rPr>
                        </w:pPr>
                        <w:r>
                          <w:rPr>
                            <w:rFonts w:eastAsia="Times New Roman"/>
                          </w:rPr>
                          <w:t>Dispensing and Supply Updates</w:t>
                        </w:r>
                      </w:p>
                      <w:p w14:paraId="1FCCD180" w14:textId="77777777" w:rsidR="00A24B45" w:rsidRDefault="00A24B45" w:rsidP="00A24B45">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March 2023 Price Concessions 2nd Update</w:t>
                        </w:r>
                        <w:r>
                          <w:rPr>
                            <w:rFonts w:ascii="Tahoma" w:eastAsia="Times New Roman" w:hAnsi="Tahoma" w:cs="Tahoma"/>
                            <w:color w:val="303030"/>
                            <w:sz w:val="21"/>
                            <w:szCs w:val="21"/>
                          </w:rPr>
                          <w:br/>
                          <w:t xml:space="preserve">The Department of Health and Social Care (DHSC) has granted an updated list of price concessions for March 2023. </w:t>
                        </w:r>
                        <w:hyperlink r:id="rId13" w:tgtFrame="_blank" w:history="1">
                          <w:r>
                            <w:rPr>
                              <w:rStyle w:val="Hyperlink"/>
                              <w:rFonts w:ascii="Tahoma" w:eastAsia="Times New Roman" w:hAnsi="Tahoma" w:cs="Tahoma"/>
                              <w:b/>
                              <w:bCs/>
                              <w:color w:val="4E3487"/>
                              <w:sz w:val="21"/>
                              <w:szCs w:val="21"/>
                            </w:rPr>
                            <w:t>See the updated price concessions list</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Medicines Recall Notice</w:t>
                        </w:r>
                        <w:r>
                          <w:rPr>
                            <w:rFonts w:ascii="Tahoma" w:eastAsia="Times New Roman" w:hAnsi="Tahoma" w:cs="Tahoma"/>
                            <w:color w:val="303030"/>
                            <w:sz w:val="21"/>
                            <w:szCs w:val="21"/>
                          </w:rPr>
                          <w:br/>
                          <w:t>The Medicines and Healthcare products Regulatory Agency (MHRA) has issued a class 2 medicines recall for Sildenafil 10mg/ml Oral Suspension. This relates to the Press In Bottle Adaptor (PIBA) supplied with the pack (carton) in the affected batch being too wide to fit the neck of the medicine bottle. </w:t>
                        </w:r>
                        <w:hyperlink r:id="rId14" w:tgtFrame="_blank" w:history="1">
                          <w:r>
                            <w:rPr>
                              <w:rStyle w:val="Strong"/>
                              <w:rFonts w:ascii="Tahoma" w:eastAsia="Times New Roman" w:hAnsi="Tahoma" w:cs="Tahoma"/>
                              <w:color w:val="4E3487"/>
                              <w:sz w:val="21"/>
                              <w:szCs w:val="21"/>
                            </w:rPr>
                            <w:t>Learn more about this recall notice</w:t>
                          </w:r>
                        </w:hyperlink>
                        <w:r>
                          <w:rPr>
                            <w:rFonts w:ascii="Tahoma" w:eastAsia="Times New Roman" w:hAnsi="Tahoma" w:cs="Tahoma"/>
                            <w:color w:val="303030"/>
                            <w:sz w:val="21"/>
                            <w:szCs w:val="21"/>
                          </w:rPr>
                          <w:t>.</w:t>
                        </w:r>
                      </w:p>
                    </w:tc>
                    <w:tc>
                      <w:tcPr>
                        <w:tcW w:w="150" w:type="dxa"/>
                        <w:vAlign w:val="center"/>
                        <w:hideMark/>
                      </w:tcPr>
                      <w:p w14:paraId="0F8DE0A9" w14:textId="77777777" w:rsidR="00A24B45" w:rsidRDefault="00A24B45" w:rsidP="00A24B45">
                        <w:pPr>
                          <w:spacing w:line="264" w:lineRule="auto"/>
                          <w:rPr>
                            <w:rFonts w:ascii="Tahoma" w:eastAsia="Times New Roman" w:hAnsi="Tahoma" w:cs="Tahoma"/>
                            <w:color w:val="303030"/>
                            <w:sz w:val="21"/>
                            <w:szCs w:val="21"/>
                          </w:rPr>
                        </w:pPr>
                      </w:p>
                    </w:tc>
                  </w:tr>
                  <w:tr w:rsidR="00A24B45" w14:paraId="4DD5D85F" w14:textId="77777777">
                    <w:trPr>
                      <w:trHeight w:val="150"/>
                      <w:tblCellSpacing w:w="15" w:type="dxa"/>
                      <w:jc w:val="center"/>
                    </w:trPr>
                    <w:tc>
                      <w:tcPr>
                        <w:tcW w:w="150" w:type="dxa"/>
                        <w:vAlign w:val="center"/>
                        <w:hideMark/>
                      </w:tcPr>
                      <w:p w14:paraId="356A3F5C" w14:textId="77777777" w:rsidR="00A24B45" w:rsidRDefault="00A24B45" w:rsidP="00A24B45">
                        <w:pPr>
                          <w:spacing w:line="264" w:lineRule="auto"/>
                          <w:rPr>
                            <w:rFonts w:ascii="Times New Roman" w:eastAsia="Times New Roman" w:hAnsi="Times New Roman" w:cs="Times New Roman"/>
                            <w:sz w:val="20"/>
                            <w:szCs w:val="20"/>
                          </w:rPr>
                        </w:pPr>
                      </w:p>
                    </w:tc>
                    <w:tc>
                      <w:tcPr>
                        <w:tcW w:w="8700" w:type="dxa"/>
                        <w:vAlign w:val="center"/>
                        <w:hideMark/>
                      </w:tcPr>
                      <w:p w14:paraId="480D8656" w14:textId="77777777" w:rsidR="00A24B45" w:rsidRDefault="00A24B45" w:rsidP="00A24B45">
                        <w:pPr>
                          <w:spacing w:line="264" w:lineRule="auto"/>
                          <w:rPr>
                            <w:rFonts w:ascii="Times New Roman" w:eastAsia="Times New Roman" w:hAnsi="Times New Roman" w:cs="Times New Roman"/>
                            <w:sz w:val="20"/>
                            <w:szCs w:val="20"/>
                          </w:rPr>
                        </w:pPr>
                      </w:p>
                    </w:tc>
                    <w:tc>
                      <w:tcPr>
                        <w:tcW w:w="150" w:type="dxa"/>
                        <w:vAlign w:val="center"/>
                        <w:hideMark/>
                      </w:tcPr>
                      <w:p w14:paraId="49E769E2" w14:textId="77777777" w:rsidR="00A24B45" w:rsidRDefault="00A24B45" w:rsidP="00A24B45">
                        <w:pPr>
                          <w:spacing w:line="264" w:lineRule="auto"/>
                          <w:rPr>
                            <w:rFonts w:ascii="Times New Roman" w:eastAsia="Times New Roman" w:hAnsi="Times New Roman" w:cs="Times New Roman"/>
                            <w:sz w:val="20"/>
                            <w:szCs w:val="20"/>
                          </w:rPr>
                        </w:pPr>
                      </w:p>
                    </w:tc>
                  </w:tr>
                </w:tbl>
                <w:p w14:paraId="1FDA831D" w14:textId="77777777" w:rsidR="00A24B45" w:rsidRDefault="00A24B45" w:rsidP="00A24B45">
                  <w:pPr>
                    <w:spacing w:line="264" w:lineRule="auto"/>
                    <w:rPr>
                      <w:rFonts w:ascii="Times New Roman" w:eastAsia="Times New Roman" w:hAnsi="Times New Roman" w:cs="Times New Roman"/>
                      <w:sz w:val="20"/>
                      <w:szCs w:val="20"/>
                    </w:rPr>
                  </w:pPr>
                </w:p>
              </w:tc>
            </w:tr>
          </w:tbl>
          <w:p w14:paraId="0D6AB7F1" w14:textId="77777777" w:rsidR="00A24B45" w:rsidRDefault="00A24B45">
            <w:pPr>
              <w:jc w:val="center"/>
              <w:rPr>
                <w:rFonts w:ascii="Times New Roman" w:eastAsia="Times New Roman" w:hAnsi="Times New Roman" w:cs="Times New Roman"/>
                <w:sz w:val="20"/>
                <w:szCs w:val="20"/>
              </w:rPr>
            </w:pPr>
          </w:p>
        </w:tc>
      </w:tr>
      <w:tr w:rsidR="00A24B45" w14:paraId="1EAA7E71" w14:textId="77777777" w:rsidTr="00A24B45">
        <w:trPr>
          <w:trHeight w:val="1499"/>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24B45" w14:paraId="167D4EC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24B45" w14:paraId="049C4E54" w14:textId="77777777">
                    <w:trPr>
                      <w:tblCellSpacing w:w="0" w:type="dxa"/>
                      <w:jc w:val="center"/>
                    </w:trPr>
                    <w:tc>
                      <w:tcPr>
                        <w:tcW w:w="3000" w:type="dxa"/>
                        <w:tcMar>
                          <w:top w:w="30" w:type="dxa"/>
                          <w:left w:w="75" w:type="dxa"/>
                          <w:bottom w:w="30" w:type="dxa"/>
                          <w:right w:w="75" w:type="dxa"/>
                        </w:tcMar>
                        <w:hideMark/>
                      </w:tcPr>
                      <w:p w14:paraId="170A8AD4" w14:textId="77777777" w:rsidR="00A24B45" w:rsidRDefault="00A24B45">
                        <w:pPr>
                          <w:pStyle w:val="Heading4"/>
                          <w:jc w:val="center"/>
                          <w:rPr>
                            <w:rFonts w:eastAsia="Times New Roman"/>
                          </w:rPr>
                        </w:pPr>
                        <w:r>
                          <w:rPr>
                            <w:rFonts w:eastAsia="Times New Roman"/>
                          </w:rPr>
                          <w:lastRenderedPageBreak/>
                          <w:t>Pharmaceutical Services Negotiating Committee</w:t>
                        </w:r>
                      </w:p>
                      <w:p w14:paraId="0A7CA25D" w14:textId="34DB4730" w:rsidR="00A24B45" w:rsidRDefault="00A24B4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629E8EA" wp14:editId="2BD210CD">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D9084A" wp14:editId="0BBCFE30">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1FC9F5" wp14:editId="19347A55">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93BC5B" wp14:editId="222A63DB">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A6D77DD" w14:textId="77777777" w:rsidR="00A24B45" w:rsidRDefault="00A24B4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24B45" w14:paraId="68EF774F" w14:textId="77777777" w:rsidTr="00A24B45">
                    <w:trPr>
                      <w:trHeight w:val="163"/>
                      <w:tblCellSpacing w:w="0" w:type="dxa"/>
                      <w:jc w:val="center"/>
                    </w:trPr>
                    <w:tc>
                      <w:tcPr>
                        <w:tcW w:w="9000" w:type="dxa"/>
                        <w:tcMar>
                          <w:top w:w="150" w:type="dxa"/>
                          <w:left w:w="0" w:type="dxa"/>
                          <w:bottom w:w="0" w:type="dxa"/>
                          <w:right w:w="0" w:type="dxa"/>
                        </w:tcMar>
                        <w:vAlign w:val="center"/>
                        <w:hideMark/>
                      </w:tcPr>
                      <w:p w14:paraId="7B759559" w14:textId="3763DF5C" w:rsidR="00A24B45" w:rsidRDefault="00A24B45" w:rsidP="00A24B45">
                        <w:pPr>
                          <w:rPr>
                            <w:rFonts w:ascii="Arial" w:eastAsia="Times New Roman" w:hAnsi="Arial" w:cs="Arial"/>
                            <w:color w:val="FFFFFF"/>
                            <w:sz w:val="17"/>
                            <w:szCs w:val="17"/>
                          </w:rPr>
                        </w:pPr>
                      </w:p>
                    </w:tc>
                  </w:tr>
                </w:tbl>
                <w:p w14:paraId="45C0F4D4" w14:textId="77777777" w:rsidR="00A24B45" w:rsidRDefault="00A24B45">
                  <w:pPr>
                    <w:jc w:val="center"/>
                    <w:rPr>
                      <w:rFonts w:ascii="Times New Roman" w:eastAsia="Times New Roman" w:hAnsi="Times New Roman" w:cs="Times New Roman"/>
                      <w:sz w:val="20"/>
                      <w:szCs w:val="20"/>
                    </w:rPr>
                  </w:pPr>
                </w:p>
              </w:tc>
            </w:tr>
          </w:tbl>
          <w:p w14:paraId="6043A8AA" w14:textId="77777777" w:rsidR="00A24B45" w:rsidRDefault="00A24B45">
            <w:pPr>
              <w:jc w:val="center"/>
              <w:rPr>
                <w:rFonts w:ascii="Times New Roman" w:eastAsia="Times New Roman" w:hAnsi="Times New Roman" w:cs="Times New Roman"/>
                <w:sz w:val="20"/>
                <w:szCs w:val="20"/>
              </w:rPr>
            </w:pPr>
          </w:p>
        </w:tc>
      </w:tr>
    </w:tbl>
    <w:p w14:paraId="0DC1721F" w14:textId="28105203" w:rsidR="00A24B45" w:rsidRDefault="00A24B45" w:rsidP="00A24B45">
      <w:pPr>
        <w:rPr>
          <w:rFonts w:eastAsia="Times New Roman"/>
        </w:rPr>
      </w:pPr>
      <w:r>
        <w:rPr>
          <w:rFonts w:eastAsia="Times New Roman"/>
          <w:noProof/>
        </w:rPr>
        <w:drawing>
          <wp:inline distT="0" distB="0" distL="0" distR="0" wp14:anchorId="1DADCEBF" wp14:editId="7914A52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3FC63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45"/>
    <w:rsid w:val="00A24B4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C43A"/>
  <w15:chartTrackingRefBased/>
  <w15:docId w15:val="{8EA31D19-7A8C-49B8-9FC9-C5928F43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45"/>
    <w:rPr>
      <w:rFonts w:ascii="Calibri" w:hAnsi="Calibri" w:cs="Calibri"/>
      <w:lang w:eastAsia="en-GB"/>
    </w:rPr>
  </w:style>
  <w:style w:type="paragraph" w:styleId="Heading1">
    <w:name w:val="heading 1"/>
    <w:basedOn w:val="Normal"/>
    <w:link w:val="Heading1Char"/>
    <w:uiPriority w:val="9"/>
    <w:qFormat/>
    <w:rsid w:val="00A24B4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24B4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24B4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4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24B4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24B45"/>
    <w:rPr>
      <w:rFonts w:ascii="Tahoma" w:hAnsi="Tahoma" w:cs="Tahoma"/>
      <w:b/>
      <w:bCs/>
      <w:color w:val="FFFFFF"/>
      <w:sz w:val="18"/>
      <w:szCs w:val="18"/>
      <w:lang w:eastAsia="en-GB"/>
    </w:rPr>
  </w:style>
  <w:style w:type="paragraph" w:styleId="NormalWeb">
    <w:name w:val="Normal (Web)"/>
    <w:basedOn w:val="Normal"/>
    <w:uiPriority w:val="99"/>
    <w:semiHidden/>
    <w:unhideWhenUsed/>
    <w:rsid w:val="00A24B45"/>
    <w:pPr>
      <w:spacing w:before="100" w:beforeAutospacing="1" w:after="100" w:afterAutospacing="1"/>
    </w:pPr>
  </w:style>
  <w:style w:type="character" w:styleId="Strong">
    <w:name w:val="Strong"/>
    <w:basedOn w:val="DefaultParagraphFont"/>
    <w:uiPriority w:val="22"/>
    <w:qFormat/>
    <w:rsid w:val="00A24B45"/>
    <w:rPr>
      <w:b/>
      <w:bCs/>
    </w:rPr>
  </w:style>
  <w:style w:type="character" w:styleId="Hyperlink">
    <w:name w:val="Hyperlink"/>
    <w:basedOn w:val="DefaultParagraphFont"/>
    <w:uiPriority w:val="99"/>
    <w:semiHidden/>
    <w:unhideWhenUsed/>
    <w:rsid w:val="00A24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d4c123330&amp;e=d19e9fd41c" TargetMode="External"/><Relationship Id="rId13" Type="http://schemas.openxmlformats.org/officeDocument/2006/relationships/hyperlink" Target="https://psnc.us7.list-manage.com/track/click?u=86d41ab7fa4c7c2c5d7210782&amp;id=f0b1329c29&amp;e=d19e9fd41c" TargetMode="External"/><Relationship Id="rId18" Type="http://schemas.openxmlformats.org/officeDocument/2006/relationships/hyperlink" Target="https://psnc.us7.list-manage.com/track/click?u=86d41ab7fa4c7c2c5d7210782&amp;id=4a93328ebe&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179d8306b0&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365399e46&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3ab50cb19f&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f6532f348&amp;e=d19e9fd41c" TargetMode="External"/><Relationship Id="rId24" Type="http://schemas.openxmlformats.org/officeDocument/2006/relationships/hyperlink" Target="https://psnc.us7.list-manage.com/track/click?u=86d41ab7fa4c7c2c5d7210782&amp;id=23b0220289&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c888618a4&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5de8340f1f&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8f294ddd36&amp;e=d19e9fd41c" TargetMode="External"/><Relationship Id="rId14" Type="http://schemas.openxmlformats.org/officeDocument/2006/relationships/hyperlink" Target="https://psnc.us7.list-manage.com/track/click?u=86d41ab7fa4c7c2c5d7210782&amp;id=516672ec0c&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2023-03-23T08:30:00Z</dcterms:created>
  <dcterms:modified xsi:type="dcterms:W3CDTF">2023-03-23T08:32:00Z</dcterms:modified>
</cp:coreProperties>
</file>