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B0B32" w14:paraId="58265CA9" w14:textId="77777777" w:rsidTr="004B0B3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B0B32" w14:paraId="1AC5F40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B0B32" w14:paraId="5791362D" w14:textId="77777777">
                    <w:trPr>
                      <w:tblCellSpacing w:w="0" w:type="dxa"/>
                      <w:jc w:val="center"/>
                    </w:trPr>
                    <w:tc>
                      <w:tcPr>
                        <w:tcW w:w="3000" w:type="dxa"/>
                        <w:hideMark/>
                      </w:tcPr>
                      <w:p w14:paraId="10604058" w14:textId="4B556740" w:rsidR="004B0B32" w:rsidRDefault="004B0B3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8D83DC0" w14:textId="77777777" w:rsidR="004B0B32" w:rsidRDefault="004B0B32">
                  <w:pPr>
                    <w:jc w:val="center"/>
                    <w:rPr>
                      <w:rFonts w:ascii="Times New Roman" w:eastAsia="Times New Roman" w:hAnsi="Times New Roman" w:cs="Times New Roman"/>
                      <w:sz w:val="20"/>
                      <w:szCs w:val="20"/>
                    </w:rPr>
                  </w:pPr>
                </w:p>
              </w:tc>
            </w:tr>
            <w:tr w:rsidR="004B0B32" w14:paraId="5F992B3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B0B32" w14:paraId="30613E0C"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536A4EE3" w14:textId="6276DCF9" w:rsidR="004B0B32" w:rsidRDefault="004B0B32">
                        <w:pPr>
                          <w:jc w:val="center"/>
                          <w:rPr>
                            <w:rFonts w:eastAsia="Times New Roman"/>
                          </w:rPr>
                        </w:pPr>
                        <w:r>
                          <w:rPr>
                            <w:rFonts w:eastAsia="Times New Roman"/>
                            <w:noProof/>
                          </w:rPr>
                          <w:drawing>
                            <wp:inline distT="0" distB="0" distL="0" distR="0" wp14:anchorId="6E034E14" wp14:editId="76EFA41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B0B32" w14:paraId="29FAEB7C" w14:textId="77777777">
                    <w:trPr>
                      <w:tblCellSpacing w:w="0" w:type="dxa"/>
                    </w:trPr>
                    <w:tc>
                      <w:tcPr>
                        <w:tcW w:w="0" w:type="auto"/>
                        <w:vMerge/>
                        <w:tcBorders>
                          <w:top w:val="nil"/>
                          <w:left w:val="nil"/>
                          <w:bottom w:val="single" w:sz="2" w:space="0" w:color="FFFFFF"/>
                          <w:right w:val="nil"/>
                        </w:tcBorders>
                        <w:vAlign w:val="center"/>
                        <w:hideMark/>
                      </w:tcPr>
                      <w:p w14:paraId="1D961533" w14:textId="77777777" w:rsidR="004B0B32" w:rsidRDefault="004B0B32">
                        <w:pPr>
                          <w:rPr>
                            <w:rFonts w:eastAsia="Times New Roman"/>
                          </w:rPr>
                        </w:pPr>
                      </w:p>
                    </w:tc>
                    <w:tc>
                      <w:tcPr>
                        <w:tcW w:w="3450" w:type="dxa"/>
                        <w:tcBorders>
                          <w:top w:val="nil"/>
                          <w:left w:val="nil"/>
                          <w:bottom w:val="nil"/>
                          <w:right w:val="nil"/>
                        </w:tcBorders>
                        <w:vAlign w:val="center"/>
                        <w:hideMark/>
                      </w:tcPr>
                      <w:p w14:paraId="21B7F9E8" w14:textId="77777777" w:rsidR="004B0B32" w:rsidRDefault="004B0B32">
                        <w:pPr>
                          <w:pStyle w:val="Heading1"/>
                          <w:rPr>
                            <w:rFonts w:eastAsia="Times New Roman"/>
                          </w:rPr>
                        </w:pPr>
                        <w:r>
                          <w:rPr>
                            <w:rFonts w:eastAsia="Times New Roman"/>
                          </w:rPr>
                          <w:t>PSNC Newsletter</w:t>
                        </w:r>
                      </w:p>
                    </w:tc>
                  </w:tr>
                  <w:tr w:rsidR="004B0B32" w14:paraId="34E017F1" w14:textId="77777777">
                    <w:trPr>
                      <w:tblCellSpacing w:w="0" w:type="dxa"/>
                    </w:trPr>
                    <w:tc>
                      <w:tcPr>
                        <w:tcW w:w="0" w:type="auto"/>
                        <w:vMerge/>
                        <w:tcBorders>
                          <w:top w:val="nil"/>
                          <w:left w:val="nil"/>
                          <w:bottom w:val="single" w:sz="2" w:space="0" w:color="FFFFFF"/>
                          <w:right w:val="nil"/>
                        </w:tcBorders>
                        <w:vAlign w:val="center"/>
                        <w:hideMark/>
                      </w:tcPr>
                      <w:p w14:paraId="1A28C259" w14:textId="77777777" w:rsidR="004B0B32" w:rsidRDefault="004B0B3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8B4A30E" w14:textId="77777777" w:rsidR="004B0B32" w:rsidRDefault="004B0B32">
                        <w:pPr>
                          <w:pStyle w:val="Heading2"/>
                          <w:rPr>
                            <w:rFonts w:eastAsia="Times New Roman"/>
                            <w:color w:val="93378A"/>
                          </w:rPr>
                        </w:pPr>
                        <w:r>
                          <w:rPr>
                            <w:rFonts w:eastAsia="Times New Roman"/>
                            <w:color w:val="93378A"/>
                          </w:rPr>
                          <w:t>Friday 24th March 2023</w:t>
                        </w:r>
                      </w:p>
                    </w:tc>
                  </w:tr>
                </w:tbl>
                <w:p w14:paraId="140359D0" w14:textId="77777777" w:rsidR="004B0B32" w:rsidRDefault="004B0B32">
                  <w:pPr>
                    <w:rPr>
                      <w:rFonts w:ascii="Times New Roman" w:eastAsia="Times New Roman" w:hAnsi="Times New Roman" w:cs="Times New Roman"/>
                      <w:sz w:val="20"/>
                      <w:szCs w:val="20"/>
                    </w:rPr>
                  </w:pPr>
                </w:p>
              </w:tc>
            </w:tr>
            <w:tr w:rsidR="004B0B32" w14:paraId="318AFBA1" w14:textId="77777777">
              <w:tblPrEx>
                <w:shd w:val="clear" w:color="auto" w:fill="auto"/>
              </w:tblPrEx>
              <w:trPr>
                <w:tblCellSpacing w:w="0" w:type="dxa"/>
                <w:jc w:val="center"/>
              </w:trPr>
              <w:tc>
                <w:tcPr>
                  <w:tcW w:w="9000" w:type="dxa"/>
                  <w:hideMark/>
                </w:tcPr>
                <w:p w14:paraId="121B0491" w14:textId="4D33E7A8" w:rsidR="004B0B32" w:rsidRDefault="004B0B32">
                  <w:pPr>
                    <w:rPr>
                      <w:rFonts w:eastAsia="Times New Roman"/>
                    </w:rPr>
                  </w:pPr>
                  <w:r>
                    <w:rPr>
                      <w:rFonts w:eastAsia="Times New Roman"/>
                      <w:noProof/>
                    </w:rPr>
                    <w:drawing>
                      <wp:inline distT="0" distB="0" distL="0" distR="0" wp14:anchorId="0FD74091" wp14:editId="1978DFF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B0B32" w14:paraId="4D770C5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4B0B32" w14:paraId="41B2AAFF" w14:textId="77777777">
                    <w:trPr>
                      <w:trHeight w:val="150"/>
                      <w:tblCellSpacing w:w="15" w:type="dxa"/>
                      <w:jc w:val="center"/>
                    </w:trPr>
                    <w:tc>
                      <w:tcPr>
                        <w:tcW w:w="150" w:type="dxa"/>
                        <w:vAlign w:val="center"/>
                        <w:hideMark/>
                      </w:tcPr>
                      <w:p w14:paraId="3BE417DF" w14:textId="77777777" w:rsidR="004B0B32" w:rsidRDefault="004B0B32" w:rsidP="004B0B32">
                        <w:pPr>
                          <w:spacing w:line="264" w:lineRule="auto"/>
                          <w:rPr>
                            <w:rFonts w:eastAsia="Times New Roman"/>
                          </w:rPr>
                        </w:pPr>
                      </w:p>
                    </w:tc>
                    <w:tc>
                      <w:tcPr>
                        <w:tcW w:w="8700" w:type="dxa"/>
                        <w:vAlign w:val="center"/>
                        <w:hideMark/>
                      </w:tcPr>
                      <w:p w14:paraId="38748B52" w14:textId="77777777" w:rsidR="004B0B32" w:rsidRDefault="004B0B32" w:rsidP="004B0B32">
                        <w:pPr>
                          <w:spacing w:line="264" w:lineRule="auto"/>
                          <w:rPr>
                            <w:rFonts w:ascii="Times New Roman" w:eastAsia="Times New Roman" w:hAnsi="Times New Roman" w:cs="Times New Roman"/>
                            <w:sz w:val="20"/>
                            <w:szCs w:val="20"/>
                          </w:rPr>
                        </w:pPr>
                      </w:p>
                    </w:tc>
                    <w:tc>
                      <w:tcPr>
                        <w:tcW w:w="150" w:type="dxa"/>
                        <w:vAlign w:val="center"/>
                        <w:hideMark/>
                      </w:tcPr>
                      <w:p w14:paraId="6A11A34D" w14:textId="77777777" w:rsidR="004B0B32" w:rsidRDefault="004B0B32" w:rsidP="004B0B32">
                        <w:pPr>
                          <w:spacing w:line="264" w:lineRule="auto"/>
                          <w:rPr>
                            <w:rFonts w:ascii="Times New Roman" w:eastAsia="Times New Roman" w:hAnsi="Times New Roman" w:cs="Times New Roman"/>
                            <w:sz w:val="20"/>
                            <w:szCs w:val="20"/>
                          </w:rPr>
                        </w:pPr>
                      </w:p>
                    </w:tc>
                  </w:tr>
                  <w:tr w:rsidR="004B0B32" w14:paraId="7466734E" w14:textId="77777777">
                    <w:trPr>
                      <w:tblCellSpacing w:w="15" w:type="dxa"/>
                      <w:jc w:val="center"/>
                    </w:trPr>
                    <w:tc>
                      <w:tcPr>
                        <w:tcW w:w="150" w:type="dxa"/>
                        <w:vAlign w:val="center"/>
                        <w:hideMark/>
                      </w:tcPr>
                      <w:p w14:paraId="7E56D34C" w14:textId="77777777" w:rsidR="004B0B32" w:rsidRDefault="004B0B32" w:rsidP="004B0B32">
                        <w:pPr>
                          <w:spacing w:line="264" w:lineRule="auto"/>
                          <w:rPr>
                            <w:rFonts w:ascii="Times New Roman" w:eastAsia="Times New Roman" w:hAnsi="Times New Roman" w:cs="Times New Roman"/>
                            <w:sz w:val="20"/>
                            <w:szCs w:val="20"/>
                          </w:rPr>
                        </w:pPr>
                      </w:p>
                    </w:tc>
                    <w:tc>
                      <w:tcPr>
                        <w:tcW w:w="8700" w:type="dxa"/>
                        <w:vAlign w:val="center"/>
                        <w:hideMark/>
                      </w:tcPr>
                      <w:p w14:paraId="63F50291" w14:textId="77777777" w:rsidR="004B0B32" w:rsidRDefault="004B0B32" w:rsidP="004B0B3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9706D89" w14:textId="77777777" w:rsidR="004B0B32" w:rsidRDefault="004B0B32" w:rsidP="004B0B3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D4B259">
                            <v:rect id="_x0000_i1032" style="width:468pt;height:1.5pt" o:hrstd="t" o:hr="t" fillcolor="#a0a0a0" stroked="f"/>
                          </w:pict>
                        </w:r>
                      </w:p>
                      <w:p w14:paraId="7926FA15" w14:textId="77777777" w:rsidR="004B0B32" w:rsidRDefault="004B0B32" w:rsidP="004B0B32">
                        <w:pPr>
                          <w:pStyle w:val="Heading2"/>
                          <w:spacing w:after="0"/>
                          <w:rPr>
                            <w:rFonts w:eastAsia="Times New Roman"/>
                          </w:rPr>
                        </w:pPr>
                        <w:r>
                          <w:rPr>
                            <w:rFonts w:eastAsia="Times New Roman"/>
                          </w:rPr>
                          <w:t>In this update: HRT PPC Guidance and FAQs; PSNC Election Results; Save Our Pharmacies posters.</w:t>
                        </w:r>
                      </w:p>
                      <w:p w14:paraId="6754E53F" w14:textId="77777777" w:rsidR="004B0B32" w:rsidRDefault="004B0B32" w:rsidP="004B0B3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CAD899">
                            <v:rect id="_x0000_i1033" style="width:468pt;height:1.5pt" o:hrstd="t" o:hr="t" fillcolor="#a0a0a0" stroked="f"/>
                          </w:pict>
                        </w:r>
                      </w:p>
                      <w:p w14:paraId="3EEB9833" w14:textId="77777777" w:rsidR="004B0B32" w:rsidRDefault="004B0B32" w:rsidP="004B0B32">
                        <w:pPr>
                          <w:pStyle w:val="Heading3"/>
                          <w:spacing w:after="0"/>
                          <w:rPr>
                            <w:rFonts w:eastAsia="Times New Roman"/>
                          </w:rPr>
                        </w:pPr>
                        <w:r>
                          <w:rPr>
                            <w:rFonts w:eastAsia="Times New Roman"/>
                          </w:rPr>
                          <w:t>HRT PPC Guidance and FAQs</w:t>
                        </w:r>
                      </w:p>
                      <w:p w14:paraId="6F3AAF19" w14:textId="77777777" w:rsidR="004B0B32" w:rsidRDefault="004B0B32" w:rsidP="004B0B3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Ahead of the Government's introduction of the new Prescription Prepayment Certificate (PPC) for Hormone Replacement Therapy (HRT) products on 1st April, PSNC has published guidance and FAQs to help pharmacy teams to implement this new policy.</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Ahead of the launch of the HRT PPC, PSNC Chief Executive Janet Morrison said:</w:t>
                        </w:r>
                        <w:r>
                          <w:rPr>
                            <w:rFonts w:ascii="Tahoma" w:hAnsi="Tahoma" w:cs="Tahoma"/>
                            <w:color w:val="303030"/>
                            <w:sz w:val="21"/>
                            <w:szCs w:val="21"/>
                          </w:rPr>
                          <w:br/>
                        </w:r>
                        <w:r>
                          <w:rPr>
                            <w:rFonts w:ascii="Tahoma" w:hAnsi="Tahoma" w:cs="Tahoma"/>
                            <w:color w:val="303030"/>
                            <w:sz w:val="21"/>
                            <w:szCs w:val="21"/>
                          </w:rPr>
                          <w:br/>
                          <w:t>"The HRT PPC being introduced by Government next month is a positive development for patients – indeed, we argued that these medicines should have been made available for free – but NHS systems have not kept pace with policy, meaning the certificate is launching without the IT in place to support it. This is totally unacceptable: community pharmacies cannot on the one hand be subjected to funding cuts, but on the other hand be expected to keep picking up the pieces when DHSC and the NHS launch policies without having the infrastructure in place to effectively implement them..."</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Click here to see the statement in full and read PSNC's guidance</w:t>
                          </w:r>
                        </w:hyperlink>
                      </w:p>
                      <w:p w14:paraId="395C325E" w14:textId="77777777" w:rsidR="004B0B32" w:rsidRDefault="004B0B32" w:rsidP="004B0B3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E43E5F">
                            <v:rect id="_x0000_i1034" style="width:468pt;height:1.5pt" o:hrstd="t" o:hr="t" fillcolor="#a0a0a0" stroked="f"/>
                          </w:pict>
                        </w:r>
                      </w:p>
                      <w:p w14:paraId="2105035D" w14:textId="77777777" w:rsidR="004B0B32" w:rsidRDefault="004B0B32" w:rsidP="004B0B32">
                        <w:pPr>
                          <w:pStyle w:val="Heading3"/>
                          <w:spacing w:after="0"/>
                          <w:rPr>
                            <w:rFonts w:eastAsia="Times New Roman"/>
                          </w:rPr>
                        </w:pPr>
                        <w:r>
                          <w:rPr>
                            <w:rFonts w:eastAsia="Times New Roman"/>
                          </w:rPr>
                          <w:t>2023 PSNC Election Results</w:t>
                        </w:r>
                      </w:p>
                      <w:p w14:paraId="585EB7A3" w14:textId="77777777" w:rsidR="004B0B32" w:rsidRDefault="004B0B32" w:rsidP="004B0B3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Voting has closed in ballots for three Regional Representatives and non-CCA Multiple Representatives on PSNC (soon to be known as Community Pharmacy England). Completed voting forms received by the close of voting (12 noon on Friday 24th March 2023) have been counted and validated. Details of the results can be seen via the link below.</w:t>
                        </w:r>
                        <w:r>
                          <w:rPr>
                            <w:rFonts w:ascii="Tahoma" w:hAnsi="Tahoma" w:cs="Tahoma"/>
                            <w:color w:val="303030"/>
                            <w:sz w:val="21"/>
                            <w:szCs w:val="21"/>
                          </w:rPr>
                          <w:br/>
                        </w:r>
                        <w:r>
                          <w:rPr>
                            <w:rFonts w:ascii="Tahoma" w:hAnsi="Tahoma" w:cs="Tahoma"/>
                            <w:color w:val="303030"/>
                            <w:sz w:val="21"/>
                            <w:szCs w:val="21"/>
                          </w:rPr>
                          <w:br/>
                          <w:t>The full list of PSNC Members, including appointees from the Company Chemists' Association (9 members) and the National Pharmacy Association (2 members), will be announced soon after 1 April.</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View the election results</w:t>
                          </w:r>
                        </w:hyperlink>
                      </w:p>
                      <w:p w14:paraId="44B7D28A" w14:textId="77777777" w:rsidR="004B0B32" w:rsidRDefault="004B0B32" w:rsidP="004B0B3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439A5B8">
                            <v:rect id="_x0000_i1035" style="width:468pt;height:1.5pt" o:hrstd="t" o:hr="t" fillcolor="#a0a0a0" stroked="f"/>
                          </w:pict>
                        </w:r>
                      </w:p>
                      <w:p w14:paraId="5B14C84E" w14:textId="77777777" w:rsidR="004B0B32" w:rsidRDefault="004B0B32" w:rsidP="004B0B32">
                        <w:pPr>
                          <w:pStyle w:val="Heading3"/>
                          <w:spacing w:after="0"/>
                          <w:rPr>
                            <w:rFonts w:eastAsia="Times New Roman"/>
                          </w:rPr>
                        </w:pPr>
                        <w:r>
                          <w:rPr>
                            <w:rFonts w:eastAsia="Times New Roman"/>
                          </w:rPr>
                          <w:t xml:space="preserve">Save Our Pharmacies posters on the </w:t>
                        </w:r>
                        <w:proofErr w:type="gramStart"/>
                        <w:r>
                          <w:rPr>
                            <w:rFonts w:eastAsia="Times New Roman"/>
                          </w:rPr>
                          <w:t>way</w:t>
                        </w:r>
                        <w:proofErr w:type="gramEnd"/>
                      </w:p>
                      <w:p w14:paraId="47553FD0" w14:textId="77777777" w:rsidR="004B0B32" w:rsidRDefault="004B0B32" w:rsidP="004B0B3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the joint #SaveOurPharmacies campaign, the national pharmacy bodies have arranged for an A2 window poster to be sent to community pharmacies.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The striking window posters are being distributed to all community pharmacies in England in the latest editions of Pharmacy Magazine and P3pharmacy. Pharmacy Magazine's March edition will hit pharmacy doormats early next week (w/c 27th March), with P3pharmacy's April edition arriving mid-month.</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Click here for a preview of the poster</w:t>
                          </w:r>
                        </w:hyperlink>
                      </w:p>
                    </w:tc>
                    <w:tc>
                      <w:tcPr>
                        <w:tcW w:w="150" w:type="dxa"/>
                        <w:vAlign w:val="center"/>
                        <w:hideMark/>
                      </w:tcPr>
                      <w:p w14:paraId="2C7DE27C" w14:textId="77777777" w:rsidR="004B0B32" w:rsidRDefault="004B0B32" w:rsidP="004B0B32">
                        <w:pPr>
                          <w:spacing w:line="264" w:lineRule="auto"/>
                          <w:rPr>
                            <w:rFonts w:ascii="Tahoma" w:hAnsi="Tahoma" w:cs="Tahoma"/>
                            <w:color w:val="303030"/>
                            <w:sz w:val="21"/>
                            <w:szCs w:val="21"/>
                          </w:rPr>
                        </w:pPr>
                      </w:p>
                    </w:tc>
                  </w:tr>
                  <w:tr w:rsidR="004B0B32" w14:paraId="2697EEAF" w14:textId="77777777">
                    <w:trPr>
                      <w:trHeight w:val="150"/>
                      <w:tblCellSpacing w:w="15" w:type="dxa"/>
                      <w:jc w:val="center"/>
                    </w:trPr>
                    <w:tc>
                      <w:tcPr>
                        <w:tcW w:w="150" w:type="dxa"/>
                        <w:vAlign w:val="center"/>
                        <w:hideMark/>
                      </w:tcPr>
                      <w:p w14:paraId="19626363" w14:textId="77777777" w:rsidR="004B0B32" w:rsidRDefault="004B0B32" w:rsidP="004B0B32">
                        <w:pPr>
                          <w:spacing w:line="264" w:lineRule="auto"/>
                          <w:rPr>
                            <w:rFonts w:ascii="Times New Roman" w:eastAsia="Times New Roman" w:hAnsi="Times New Roman" w:cs="Times New Roman"/>
                            <w:sz w:val="20"/>
                            <w:szCs w:val="20"/>
                          </w:rPr>
                        </w:pPr>
                      </w:p>
                    </w:tc>
                    <w:tc>
                      <w:tcPr>
                        <w:tcW w:w="8700" w:type="dxa"/>
                        <w:vAlign w:val="center"/>
                        <w:hideMark/>
                      </w:tcPr>
                      <w:p w14:paraId="6E8B7DBE" w14:textId="77777777" w:rsidR="004B0B32" w:rsidRDefault="004B0B32" w:rsidP="004B0B32">
                        <w:pPr>
                          <w:spacing w:line="264" w:lineRule="auto"/>
                          <w:rPr>
                            <w:rFonts w:ascii="Times New Roman" w:eastAsia="Times New Roman" w:hAnsi="Times New Roman" w:cs="Times New Roman"/>
                            <w:sz w:val="20"/>
                            <w:szCs w:val="20"/>
                          </w:rPr>
                        </w:pPr>
                      </w:p>
                    </w:tc>
                    <w:tc>
                      <w:tcPr>
                        <w:tcW w:w="150" w:type="dxa"/>
                        <w:vAlign w:val="center"/>
                        <w:hideMark/>
                      </w:tcPr>
                      <w:p w14:paraId="7863C560" w14:textId="77777777" w:rsidR="004B0B32" w:rsidRDefault="004B0B32" w:rsidP="004B0B32">
                        <w:pPr>
                          <w:spacing w:line="264" w:lineRule="auto"/>
                          <w:rPr>
                            <w:rFonts w:ascii="Times New Roman" w:eastAsia="Times New Roman" w:hAnsi="Times New Roman" w:cs="Times New Roman"/>
                            <w:sz w:val="20"/>
                            <w:szCs w:val="20"/>
                          </w:rPr>
                        </w:pPr>
                      </w:p>
                    </w:tc>
                  </w:tr>
                </w:tbl>
                <w:p w14:paraId="2DAC7E53" w14:textId="77777777" w:rsidR="004B0B32" w:rsidRDefault="004B0B32" w:rsidP="004B0B32">
                  <w:pPr>
                    <w:spacing w:line="264" w:lineRule="auto"/>
                    <w:rPr>
                      <w:rFonts w:ascii="Times New Roman" w:eastAsia="Times New Roman" w:hAnsi="Times New Roman" w:cs="Times New Roman"/>
                      <w:sz w:val="20"/>
                      <w:szCs w:val="20"/>
                    </w:rPr>
                  </w:pPr>
                </w:p>
              </w:tc>
            </w:tr>
          </w:tbl>
          <w:p w14:paraId="6B207B48" w14:textId="77777777" w:rsidR="004B0B32" w:rsidRDefault="004B0B32">
            <w:pPr>
              <w:jc w:val="center"/>
              <w:rPr>
                <w:rFonts w:ascii="Times New Roman" w:eastAsia="Times New Roman" w:hAnsi="Times New Roman" w:cs="Times New Roman"/>
                <w:sz w:val="20"/>
                <w:szCs w:val="20"/>
              </w:rPr>
            </w:pPr>
          </w:p>
        </w:tc>
      </w:tr>
      <w:tr w:rsidR="004B0B32" w14:paraId="366B3C38" w14:textId="77777777" w:rsidTr="004B0B3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B0B32" w14:paraId="36A2EAB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B0B32" w14:paraId="216F307C" w14:textId="77777777">
                    <w:trPr>
                      <w:tblCellSpacing w:w="0" w:type="dxa"/>
                      <w:jc w:val="center"/>
                    </w:trPr>
                    <w:tc>
                      <w:tcPr>
                        <w:tcW w:w="3000" w:type="dxa"/>
                        <w:tcMar>
                          <w:top w:w="30" w:type="dxa"/>
                          <w:left w:w="75" w:type="dxa"/>
                          <w:bottom w:w="30" w:type="dxa"/>
                          <w:right w:w="75" w:type="dxa"/>
                        </w:tcMar>
                        <w:hideMark/>
                      </w:tcPr>
                      <w:p w14:paraId="52BDA1A0" w14:textId="77777777" w:rsidR="004B0B32" w:rsidRDefault="004B0B32">
                        <w:pPr>
                          <w:pStyle w:val="Heading4"/>
                          <w:jc w:val="center"/>
                          <w:rPr>
                            <w:rFonts w:eastAsia="Times New Roman"/>
                          </w:rPr>
                        </w:pPr>
                        <w:r>
                          <w:rPr>
                            <w:rFonts w:eastAsia="Times New Roman"/>
                          </w:rPr>
                          <w:lastRenderedPageBreak/>
                          <w:t>Pharmaceutical Services Negotiating Committee</w:t>
                        </w:r>
                      </w:p>
                      <w:p w14:paraId="4FEE55FC" w14:textId="270D7F10" w:rsidR="004B0B32" w:rsidRDefault="004B0B3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2974A33" wp14:editId="0DE50C17">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0675E0" wp14:editId="11835899">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E4C2B4" wp14:editId="65EA70E9">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0E534C" wp14:editId="109906F9">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5657CBE" w14:textId="77777777" w:rsidR="004B0B32" w:rsidRDefault="004B0B3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p>
                    </w:tc>
                  </w:tr>
                  <w:tr w:rsidR="004B0B32" w14:paraId="42F02713" w14:textId="77777777" w:rsidTr="004B0B32">
                    <w:trPr>
                      <w:trHeight w:val="20"/>
                      <w:tblCellSpacing w:w="0" w:type="dxa"/>
                      <w:jc w:val="center"/>
                    </w:trPr>
                    <w:tc>
                      <w:tcPr>
                        <w:tcW w:w="9000" w:type="dxa"/>
                        <w:tcMar>
                          <w:top w:w="150" w:type="dxa"/>
                          <w:left w:w="0" w:type="dxa"/>
                          <w:bottom w:w="0" w:type="dxa"/>
                          <w:right w:w="0" w:type="dxa"/>
                        </w:tcMar>
                        <w:vAlign w:val="center"/>
                        <w:hideMark/>
                      </w:tcPr>
                      <w:p w14:paraId="41A3C603" w14:textId="20B6B276" w:rsidR="004B0B32" w:rsidRDefault="004B0B32" w:rsidP="004B0B32">
                        <w:pPr>
                          <w:rPr>
                            <w:rFonts w:ascii="Arial" w:eastAsia="Times New Roman" w:hAnsi="Arial" w:cs="Arial"/>
                            <w:color w:val="FFFFFF"/>
                            <w:sz w:val="17"/>
                            <w:szCs w:val="17"/>
                          </w:rPr>
                        </w:pPr>
                      </w:p>
                    </w:tc>
                  </w:tr>
                </w:tbl>
                <w:p w14:paraId="1217D068" w14:textId="77777777" w:rsidR="004B0B32" w:rsidRDefault="004B0B32">
                  <w:pPr>
                    <w:jc w:val="center"/>
                    <w:rPr>
                      <w:rFonts w:ascii="Times New Roman" w:eastAsia="Times New Roman" w:hAnsi="Times New Roman" w:cs="Times New Roman"/>
                      <w:sz w:val="20"/>
                      <w:szCs w:val="20"/>
                    </w:rPr>
                  </w:pPr>
                </w:p>
              </w:tc>
            </w:tr>
          </w:tbl>
          <w:p w14:paraId="23134C84" w14:textId="77777777" w:rsidR="004B0B32" w:rsidRDefault="004B0B32">
            <w:pPr>
              <w:jc w:val="center"/>
              <w:rPr>
                <w:rFonts w:ascii="Times New Roman" w:eastAsia="Times New Roman" w:hAnsi="Times New Roman" w:cs="Times New Roman"/>
                <w:sz w:val="20"/>
                <w:szCs w:val="20"/>
              </w:rPr>
            </w:pPr>
          </w:p>
        </w:tc>
      </w:tr>
    </w:tbl>
    <w:p w14:paraId="4AF20922" w14:textId="64443DD3" w:rsidR="004B0B32" w:rsidRDefault="004B0B32" w:rsidP="004B0B32">
      <w:pPr>
        <w:rPr>
          <w:rFonts w:eastAsia="Times New Roman"/>
        </w:rPr>
      </w:pPr>
      <w:r>
        <w:rPr>
          <w:rFonts w:eastAsia="Times New Roman"/>
          <w:noProof/>
        </w:rPr>
        <w:drawing>
          <wp:inline distT="0" distB="0" distL="0" distR="0" wp14:anchorId="2E9E77A2" wp14:editId="1A9BC0E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76027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32"/>
    <w:rsid w:val="004B0B3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B52D"/>
  <w15:chartTrackingRefBased/>
  <w15:docId w15:val="{CA4D43A5-7A6F-4962-83CD-C5575321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32"/>
    <w:rPr>
      <w:rFonts w:ascii="Calibri" w:hAnsi="Calibri" w:cs="Calibri"/>
      <w:lang w:eastAsia="en-GB"/>
    </w:rPr>
  </w:style>
  <w:style w:type="paragraph" w:styleId="Heading1">
    <w:name w:val="heading 1"/>
    <w:basedOn w:val="Normal"/>
    <w:link w:val="Heading1Char"/>
    <w:uiPriority w:val="9"/>
    <w:qFormat/>
    <w:rsid w:val="004B0B3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B0B3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B0B3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B0B3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3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B0B3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B0B3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B0B32"/>
    <w:rPr>
      <w:rFonts w:ascii="Tahoma" w:hAnsi="Tahoma" w:cs="Tahoma"/>
      <w:b/>
      <w:bCs/>
      <w:color w:val="FFFFFF"/>
      <w:sz w:val="18"/>
      <w:szCs w:val="18"/>
      <w:lang w:eastAsia="en-GB"/>
    </w:rPr>
  </w:style>
  <w:style w:type="paragraph" w:styleId="NormalWeb">
    <w:name w:val="Normal (Web)"/>
    <w:basedOn w:val="Normal"/>
    <w:uiPriority w:val="99"/>
    <w:semiHidden/>
    <w:unhideWhenUsed/>
    <w:rsid w:val="004B0B32"/>
    <w:pPr>
      <w:spacing w:before="100" w:beforeAutospacing="1" w:after="100" w:afterAutospacing="1"/>
    </w:pPr>
  </w:style>
  <w:style w:type="character" w:styleId="Strong">
    <w:name w:val="Strong"/>
    <w:basedOn w:val="DefaultParagraphFont"/>
    <w:uiPriority w:val="22"/>
    <w:qFormat/>
    <w:rsid w:val="004B0B32"/>
    <w:rPr>
      <w:b/>
      <w:bCs/>
    </w:rPr>
  </w:style>
  <w:style w:type="character" w:styleId="Hyperlink">
    <w:name w:val="Hyperlink"/>
    <w:basedOn w:val="DefaultParagraphFont"/>
    <w:uiPriority w:val="99"/>
    <w:semiHidden/>
    <w:unhideWhenUsed/>
    <w:rsid w:val="004B0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95711925e&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4dfab49165&amp;e=d19e9fd41c" TargetMode="External"/><Relationship Id="rId25" Type="http://schemas.openxmlformats.org/officeDocument/2006/relationships/image" Target="https://psnc.us7.list-manage.com/track/open.php?u=86d41ab7fa4c7c2c5d7210782&amp;id=dfaddfe007&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4c9709d10e&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48956f205&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7abe12b623&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262ccb231&amp;e=d19e9fd41c" TargetMode="External"/><Relationship Id="rId14" Type="http://schemas.openxmlformats.org/officeDocument/2006/relationships/hyperlink" Target="https://psnc.us7.list-manage.com/track/click?u=86d41ab7fa4c7c2c5d7210782&amp;id=4e784748ee&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2023-03-27T07:34:00Z</dcterms:created>
  <dcterms:modified xsi:type="dcterms:W3CDTF">2023-03-27T07:37:00Z</dcterms:modified>
</cp:coreProperties>
</file>