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FB3616" w:rsidRPr="00B53835" w14:paraId="348C5384" w14:textId="77777777" w:rsidTr="00FB3616">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FB3616" w:rsidRPr="00B53835" w14:paraId="204F4B9C"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FB3616" w:rsidRPr="00B53835" w14:paraId="292F0F6E"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FB3616" w:rsidRPr="00B53835" w14:paraId="6280450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FB3616" w:rsidRPr="00B53835" w14:paraId="4CE7E9A0" w14:textId="77777777">
                                <w:tc>
                                  <w:tcPr>
                                    <w:tcW w:w="9000" w:type="dxa"/>
                                    <w:hideMark/>
                                  </w:tcPr>
                                  <w:p w14:paraId="6B94F780" w14:textId="77777777" w:rsidR="00FB3616" w:rsidRPr="00B53835" w:rsidRDefault="00FB3616" w:rsidP="00B53835">
                                    <w:pPr>
                                      <w:rPr>
                                        <w:rFonts w:ascii="Calibri" w:eastAsia="Times New Roman" w:hAnsi="Calibri" w:cs="Calibri"/>
                                        <w:sz w:val="20"/>
                                        <w:szCs w:val="20"/>
                                      </w:rPr>
                                    </w:pPr>
                                  </w:p>
                                </w:tc>
                              </w:tr>
                            </w:tbl>
                            <w:p w14:paraId="77FA9057" w14:textId="77777777" w:rsidR="00FB3616" w:rsidRPr="00B53835" w:rsidRDefault="00FB3616" w:rsidP="00B53835">
                              <w:pPr>
                                <w:rPr>
                                  <w:rFonts w:ascii="Calibri" w:eastAsia="Times New Roman" w:hAnsi="Calibri" w:cs="Calibri"/>
                                  <w:sz w:val="20"/>
                                  <w:szCs w:val="20"/>
                                </w:rPr>
                              </w:pPr>
                            </w:p>
                          </w:tc>
                        </w:tr>
                      </w:tbl>
                      <w:p w14:paraId="6DE5EFD7" w14:textId="77777777" w:rsidR="00FB3616" w:rsidRPr="00B53835" w:rsidRDefault="00FB3616" w:rsidP="00B53835">
                        <w:pPr>
                          <w:rPr>
                            <w:rFonts w:ascii="Calibri" w:eastAsia="Times New Roman" w:hAnsi="Calibri" w:cs="Calibri"/>
                            <w:sz w:val="20"/>
                            <w:szCs w:val="20"/>
                          </w:rPr>
                        </w:pPr>
                      </w:p>
                    </w:tc>
                  </w:tr>
                  <w:tr w:rsidR="00FB3616" w:rsidRPr="00B53835" w14:paraId="19584D3C"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FB3616" w:rsidRPr="00B53835" w14:paraId="2C657BFF"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FB3616" w:rsidRPr="00B53835" w14:paraId="245122F8"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FB3616" w:rsidRPr="00B53835" w14:paraId="133540A2" w14:textId="77777777">
                                      <w:tc>
                                        <w:tcPr>
                                          <w:tcW w:w="0" w:type="auto"/>
                                          <w:hideMark/>
                                        </w:tcPr>
                                        <w:p w14:paraId="0D6FC069" w14:textId="0F3068C1" w:rsidR="00FB3616" w:rsidRPr="00B53835" w:rsidRDefault="00FB3616" w:rsidP="00B53835">
                                          <w:pPr>
                                            <w:jc w:val="center"/>
                                            <w:rPr>
                                              <w:rFonts w:ascii="Calibri" w:eastAsia="Times New Roman" w:hAnsi="Calibri" w:cs="Calibri"/>
                                            </w:rPr>
                                          </w:pPr>
                                          <w:r w:rsidRPr="00B53835">
                                            <w:rPr>
                                              <w:rFonts w:ascii="Calibri" w:eastAsia="Times New Roman" w:hAnsi="Calibri" w:cs="Calibri"/>
                                              <w:noProof/>
                                              <w:color w:val="0000FF"/>
                                            </w:rPr>
                                            <w:drawing>
                                              <wp:inline distT="0" distB="0" distL="0" distR="0" wp14:anchorId="550CD001" wp14:editId="4E46DA45">
                                                <wp:extent cx="2514600" cy="809625"/>
                                                <wp:effectExtent l="0" t="0" r="0" b="9525"/>
                                                <wp:docPr id="2130813555" name="Picture 10" descr="Community Pharmacy England logo">
                                                  <a:hlinkClick xmlns:a="http://schemas.openxmlformats.org/drawingml/2006/main" r:id="rId5"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Pharmacy England logo"/>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FB3616" w:rsidRPr="00B53835" w14:paraId="64237FBB" w14:textId="77777777">
                                      <w:tc>
                                        <w:tcPr>
                                          <w:tcW w:w="0" w:type="auto"/>
                                          <w:hideMark/>
                                        </w:tcPr>
                                        <w:p w14:paraId="7CFD3B13" w14:textId="77777777" w:rsidR="00FB3616" w:rsidRPr="00B53835" w:rsidRDefault="00FB3616" w:rsidP="00B53835">
                                          <w:pPr>
                                            <w:pStyle w:val="Heading1"/>
                                            <w:spacing w:before="0" w:after="0"/>
                                            <w:jc w:val="right"/>
                                            <w:rPr>
                                              <w:rFonts w:ascii="Calibri" w:eastAsia="Times New Roman" w:hAnsi="Calibri" w:cs="Calibri"/>
                                              <w:sz w:val="36"/>
                                              <w:szCs w:val="36"/>
                                            </w:rPr>
                                          </w:pPr>
                                          <w:r w:rsidRPr="00B53835">
                                            <w:rPr>
                                              <w:rFonts w:ascii="Calibri" w:eastAsia="Times New Roman" w:hAnsi="Calibri" w:cs="Calibri"/>
                                            </w:rPr>
                                            <w:t>Newsletter</w:t>
                                          </w:r>
                                        </w:p>
                                        <w:p w14:paraId="19D038E6" w14:textId="77777777" w:rsidR="00FB3616" w:rsidRPr="00B53835" w:rsidRDefault="00FB3616" w:rsidP="00B53835">
                                          <w:pPr>
                                            <w:jc w:val="right"/>
                                            <w:rPr>
                                              <w:rFonts w:ascii="Calibri" w:hAnsi="Calibri" w:cs="Calibri"/>
                                              <w:color w:val="106B62"/>
                                            </w:rPr>
                                          </w:pPr>
                                          <w:r w:rsidRPr="00B53835">
                                            <w:rPr>
                                              <w:rFonts w:ascii="Calibri" w:hAnsi="Calibri" w:cs="Calibri"/>
                                              <w:color w:val="106B62"/>
                                            </w:rPr>
                                            <w:t>20th May 2024</w:t>
                                          </w:r>
                                        </w:p>
                                      </w:tc>
                                    </w:tr>
                                  </w:tbl>
                                  <w:p w14:paraId="40E82145" w14:textId="77777777" w:rsidR="00FB3616" w:rsidRPr="00B53835" w:rsidRDefault="00FB3616" w:rsidP="00B53835">
                                    <w:pPr>
                                      <w:rPr>
                                        <w:rFonts w:ascii="Calibri" w:eastAsia="Times New Roman" w:hAnsi="Calibri" w:cs="Calibri"/>
                                        <w:sz w:val="20"/>
                                        <w:szCs w:val="20"/>
                                      </w:rPr>
                                    </w:pPr>
                                  </w:p>
                                </w:tc>
                              </w:tr>
                            </w:tbl>
                            <w:p w14:paraId="57B741D5" w14:textId="77777777" w:rsidR="00FB3616" w:rsidRPr="00B53835" w:rsidRDefault="00FB3616" w:rsidP="00B53835">
                              <w:pPr>
                                <w:rPr>
                                  <w:rFonts w:ascii="Calibri" w:eastAsia="Times New Roman" w:hAnsi="Calibri" w:cs="Calibri"/>
                                  <w:sz w:val="20"/>
                                  <w:szCs w:val="20"/>
                                </w:rPr>
                              </w:pPr>
                            </w:p>
                          </w:tc>
                        </w:tr>
                      </w:tbl>
                      <w:p w14:paraId="4C52A387" w14:textId="77777777" w:rsidR="00FB3616" w:rsidRPr="00B53835" w:rsidRDefault="00FB3616" w:rsidP="00B53835">
                        <w:pPr>
                          <w:rPr>
                            <w:rFonts w:ascii="Calibri" w:eastAsia="Times New Roman" w:hAnsi="Calibri" w:cs="Calibri"/>
                            <w:sz w:val="20"/>
                            <w:szCs w:val="20"/>
                          </w:rPr>
                        </w:pPr>
                      </w:p>
                    </w:tc>
                  </w:tr>
                  <w:tr w:rsidR="00FB3616" w:rsidRPr="00B53835" w14:paraId="0D0F4FE7"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FB3616" w:rsidRPr="00B53835" w14:paraId="6C8434B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FB3616" w:rsidRPr="00B53835" w14:paraId="34BF6D5A" w14:textId="77777777">
                                <w:tc>
                                  <w:tcPr>
                                    <w:tcW w:w="0" w:type="auto"/>
                                    <w:tcMar>
                                      <w:top w:w="0" w:type="dxa"/>
                                      <w:left w:w="135" w:type="dxa"/>
                                      <w:bottom w:w="0" w:type="dxa"/>
                                      <w:right w:w="135" w:type="dxa"/>
                                    </w:tcMar>
                                    <w:hideMark/>
                                  </w:tcPr>
                                  <w:p w14:paraId="6B97AC71" w14:textId="36511D27" w:rsidR="00FB3616" w:rsidRPr="00B53835" w:rsidRDefault="00FB3616" w:rsidP="00B53835">
                                    <w:pPr>
                                      <w:jc w:val="center"/>
                                      <w:rPr>
                                        <w:rFonts w:ascii="Calibri" w:eastAsia="Times New Roman" w:hAnsi="Calibri" w:cs="Calibri"/>
                                      </w:rPr>
                                    </w:pPr>
                                    <w:r w:rsidRPr="00B53835">
                                      <w:rPr>
                                        <w:rFonts w:ascii="Calibri" w:eastAsia="Times New Roman" w:hAnsi="Calibri" w:cs="Calibri"/>
                                        <w:noProof/>
                                      </w:rPr>
                                      <w:drawing>
                                        <wp:inline distT="0" distB="0" distL="0" distR="0" wp14:anchorId="6794960B" wp14:editId="69106DCC">
                                          <wp:extent cx="5372100" cy="333375"/>
                                          <wp:effectExtent l="0" t="0" r="0" b="9525"/>
                                          <wp:docPr id="1293589077" name="Picture 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oice of community pharmacy (banner)"/>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2ED2EABE" w14:textId="77777777" w:rsidR="00FB3616" w:rsidRPr="00B53835" w:rsidRDefault="00FB3616" w:rsidP="00B53835">
                              <w:pPr>
                                <w:rPr>
                                  <w:rFonts w:ascii="Calibri" w:eastAsia="Times New Roman" w:hAnsi="Calibri" w:cs="Calibri"/>
                                  <w:sz w:val="20"/>
                                  <w:szCs w:val="20"/>
                                </w:rPr>
                              </w:pPr>
                            </w:p>
                          </w:tc>
                        </w:tr>
                        <w:tr w:rsidR="00FB3616" w:rsidRPr="00B53835" w14:paraId="699CD18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FB3616" w:rsidRPr="00B53835" w14:paraId="7D5502F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FB3616" w:rsidRPr="00B53835" w14:paraId="1E5704CE" w14:textId="77777777">
                                      <w:tc>
                                        <w:tcPr>
                                          <w:tcW w:w="0" w:type="auto"/>
                                          <w:tcMar>
                                            <w:top w:w="0" w:type="dxa"/>
                                            <w:left w:w="270" w:type="dxa"/>
                                            <w:bottom w:w="135" w:type="dxa"/>
                                            <w:right w:w="270" w:type="dxa"/>
                                          </w:tcMar>
                                          <w:hideMark/>
                                        </w:tcPr>
                                        <w:p w14:paraId="1245E460" w14:textId="77777777" w:rsidR="00FB3616" w:rsidRPr="00B53835" w:rsidRDefault="00FB3616" w:rsidP="00B53835">
                                          <w:pPr>
                                            <w:jc w:val="both"/>
                                            <w:rPr>
                                              <w:rFonts w:ascii="Calibri" w:eastAsia="Times New Roman" w:hAnsi="Calibri" w:cs="Calibri"/>
                                              <w:color w:val="106B62"/>
                                              <w:sz w:val="15"/>
                                              <w:szCs w:val="15"/>
                                            </w:rPr>
                                          </w:pPr>
                                          <w:r w:rsidRPr="00B53835">
                                            <w:rPr>
                                              <w:rStyle w:val="Strong"/>
                                              <w:rFonts w:ascii="Calibri" w:eastAsia="Times New Roman" w:hAnsi="Calibri" w:cs="Calibri"/>
                                              <w:color w:val="106B62"/>
                                              <w:sz w:val="20"/>
                                              <w:szCs w:val="20"/>
                                            </w:rPr>
                                            <w:t xml:space="preserve">This newsletter - sent on Mondays, </w:t>
                                          </w:r>
                                          <w:proofErr w:type="gramStart"/>
                                          <w:r w:rsidRPr="00B53835">
                                            <w:rPr>
                                              <w:rStyle w:val="Strong"/>
                                              <w:rFonts w:ascii="Calibri" w:eastAsia="Times New Roman" w:hAnsi="Calibri" w:cs="Calibri"/>
                                              <w:color w:val="106B62"/>
                                              <w:sz w:val="20"/>
                                              <w:szCs w:val="20"/>
                                            </w:rPr>
                                            <w:t>Wednesdays</w:t>
                                          </w:r>
                                          <w:proofErr w:type="gramEnd"/>
                                          <w:r w:rsidRPr="00B53835">
                                            <w:rPr>
                                              <w:rStyle w:val="Strong"/>
                                              <w:rFonts w:ascii="Calibri" w:eastAsia="Times New Roman" w:hAnsi="Calibri" w:cs="Calibri"/>
                                              <w:color w:val="106B62"/>
                                              <w:sz w:val="20"/>
                                              <w:szCs w:val="20"/>
                                            </w:rPr>
                                            <w:t xml:space="preserve"> and Fridays - contains important information and resources to support community pharmacies across England.</w:t>
                                          </w:r>
                                        </w:p>
                                      </w:tc>
                                    </w:tr>
                                  </w:tbl>
                                  <w:p w14:paraId="0B6002B8" w14:textId="77777777" w:rsidR="00FB3616" w:rsidRPr="00B53835" w:rsidRDefault="00FB3616" w:rsidP="00B53835">
                                    <w:pPr>
                                      <w:rPr>
                                        <w:rFonts w:ascii="Calibri" w:eastAsia="Times New Roman" w:hAnsi="Calibri" w:cs="Calibri"/>
                                        <w:sz w:val="20"/>
                                        <w:szCs w:val="20"/>
                                      </w:rPr>
                                    </w:pPr>
                                  </w:p>
                                </w:tc>
                              </w:tr>
                            </w:tbl>
                            <w:p w14:paraId="415EB6EF" w14:textId="77777777" w:rsidR="00FB3616" w:rsidRPr="00B53835" w:rsidRDefault="00FB3616" w:rsidP="00B53835">
                              <w:pPr>
                                <w:rPr>
                                  <w:rFonts w:ascii="Calibri" w:eastAsia="Times New Roman" w:hAnsi="Calibri" w:cs="Calibri"/>
                                  <w:sz w:val="20"/>
                                  <w:szCs w:val="20"/>
                                </w:rPr>
                              </w:pPr>
                            </w:p>
                          </w:tc>
                        </w:tr>
                        <w:tr w:rsidR="00FB3616" w:rsidRPr="00B53835" w14:paraId="338D6959"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FB3616" w:rsidRPr="00B53835" w14:paraId="444CEED9" w14:textId="77777777">
                                <w:tc>
                                  <w:tcPr>
                                    <w:tcW w:w="0" w:type="auto"/>
                                    <w:tcBorders>
                                      <w:top w:val="single" w:sz="12" w:space="0" w:color="106B62"/>
                                      <w:left w:val="nil"/>
                                      <w:bottom w:val="nil"/>
                                      <w:right w:val="nil"/>
                                    </w:tcBorders>
                                    <w:vAlign w:val="center"/>
                                    <w:hideMark/>
                                  </w:tcPr>
                                  <w:p w14:paraId="5F5E6B72" w14:textId="77777777" w:rsidR="00FB3616" w:rsidRPr="00B53835" w:rsidRDefault="00FB3616" w:rsidP="00B53835">
                                    <w:pPr>
                                      <w:rPr>
                                        <w:rFonts w:ascii="Calibri" w:eastAsia="Times New Roman" w:hAnsi="Calibri" w:cs="Calibri"/>
                                      </w:rPr>
                                    </w:pPr>
                                  </w:p>
                                </w:tc>
                              </w:tr>
                            </w:tbl>
                            <w:p w14:paraId="5673CD07" w14:textId="77777777" w:rsidR="00FB3616" w:rsidRPr="00B53835" w:rsidRDefault="00FB3616" w:rsidP="00B53835">
                              <w:pPr>
                                <w:rPr>
                                  <w:rFonts w:ascii="Calibri" w:eastAsia="Times New Roman" w:hAnsi="Calibri" w:cs="Calibri"/>
                                  <w:sz w:val="20"/>
                                  <w:szCs w:val="20"/>
                                </w:rPr>
                              </w:pPr>
                            </w:p>
                          </w:tc>
                        </w:tr>
                        <w:tr w:rsidR="00FB3616" w:rsidRPr="00B53835" w14:paraId="171D153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FB3616" w:rsidRPr="00B53835" w14:paraId="3D05FD4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FB3616" w:rsidRPr="00B53835" w14:paraId="36E0537C" w14:textId="77777777">
                                      <w:tc>
                                        <w:tcPr>
                                          <w:tcW w:w="0" w:type="auto"/>
                                          <w:tcMar>
                                            <w:top w:w="0" w:type="dxa"/>
                                            <w:left w:w="270" w:type="dxa"/>
                                            <w:bottom w:w="135" w:type="dxa"/>
                                            <w:right w:w="270" w:type="dxa"/>
                                          </w:tcMar>
                                          <w:hideMark/>
                                        </w:tcPr>
                                        <w:p w14:paraId="0DF2CE48" w14:textId="77777777" w:rsidR="00FB3616" w:rsidRPr="00B53835" w:rsidRDefault="00FB3616" w:rsidP="00B53835">
                                          <w:pPr>
                                            <w:pStyle w:val="Heading1"/>
                                            <w:spacing w:before="0" w:after="0"/>
                                            <w:rPr>
                                              <w:rFonts w:ascii="Calibri" w:eastAsia="Times New Roman" w:hAnsi="Calibri" w:cs="Calibri"/>
                                            </w:rPr>
                                          </w:pPr>
                                          <w:r w:rsidRPr="00B53835">
                                            <w:rPr>
                                              <w:rFonts w:ascii="Calibri" w:eastAsia="Times New Roman" w:hAnsi="Calibri" w:cs="Calibri"/>
                                            </w:rPr>
                                            <w:t>In this update: Media training offer; Raising awareness of pharmacy pressures; MHRA notice for Trazodone hydrochloride 50mg/ml oral solution; Advice Audit starting soon.</w:t>
                                          </w:r>
                                        </w:p>
                                      </w:tc>
                                    </w:tr>
                                  </w:tbl>
                                  <w:p w14:paraId="56EF7FC8" w14:textId="77777777" w:rsidR="00FB3616" w:rsidRPr="00B53835" w:rsidRDefault="00FB3616" w:rsidP="00B53835">
                                    <w:pPr>
                                      <w:rPr>
                                        <w:rFonts w:ascii="Calibri" w:eastAsia="Times New Roman" w:hAnsi="Calibri" w:cs="Calibri"/>
                                        <w:sz w:val="20"/>
                                        <w:szCs w:val="20"/>
                                      </w:rPr>
                                    </w:pPr>
                                  </w:p>
                                </w:tc>
                              </w:tr>
                            </w:tbl>
                            <w:p w14:paraId="29D2CD5C" w14:textId="77777777" w:rsidR="00FB3616" w:rsidRPr="00B53835" w:rsidRDefault="00FB3616" w:rsidP="00B53835">
                              <w:pPr>
                                <w:rPr>
                                  <w:rFonts w:ascii="Calibri" w:eastAsia="Times New Roman" w:hAnsi="Calibri" w:cs="Calibri"/>
                                  <w:sz w:val="20"/>
                                  <w:szCs w:val="20"/>
                                </w:rPr>
                              </w:pPr>
                            </w:p>
                          </w:tc>
                        </w:tr>
                        <w:tr w:rsidR="00FB3616" w:rsidRPr="00B53835" w14:paraId="470DC1D4"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FB3616" w:rsidRPr="00B53835" w14:paraId="4106ADD9" w14:textId="77777777">
                                <w:tc>
                                  <w:tcPr>
                                    <w:tcW w:w="0" w:type="auto"/>
                                    <w:tcBorders>
                                      <w:top w:val="single" w:sz="12" w:space="0" w:color="106B62"/>
                                      <w:left w:val="nil"/>
                                      <w:bottom w:val="nil"/>
                                      <w:right w:val="nil"/>
                                    </w:tcBorders>
                                    <w:vAlign w:val="center"/>
                                    <w:hideMark/>
                                  </w:tcPr>
                                  <w:p w14:paraId="60AF52C1" w14:textId="77777777" w:rsidR="00FB3616" w:rsidRPr="00B53835" w:rsidRDefault="00FB3616" w:rsidP="00B53835">
                                    <w:pPr>
                                      <w:rPr>
                                        <w:rFonts w:ascii="Calibri" w:eastAsia="Times New Roman" w:hAnsi="Calibri" w:cs="Calibri"/>
                                      </w:rPr>
                                    </w:pPr>
                                  </w:p>
                                </w:tc>
                              </w:tr>
                            </w:tbl>
                            <w:p w14:paraId="384841B6" w14:textId="77777777" w:rsidR="00FB3616" w:rsidRPr="00B53835" w:rsidRDefault="00FB3616" w:rsidP="00B53835">
                              <w:pPr>
                                <w:rPr>
                                  <w:rFonts w:ascii="Calibri" w:eastAsia="Times New Roman" w:hAnsi="Calibri" w:cs="Calibri"/>
                                  <w:sz w:val="20"/>
                                  <w:szCs w:val="20"/>
                                </w:rPr>
                              </w:pPr>
                            </w:p>
                          </w:tc>
                        </w:tr>
                        <w:tr w:rsidR="00FB3616" w:rsidRPr="00B53835" w14:paraId="1DE1A08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FB3616" w:rsidRPr="00B53835" w14:paraId="0560B1B8" w14:textId="77777777">
                                <w:tc>
                                  <w:tcPr>
                                    <w:tcW w:w="0" w:type="auto"/>
                                    <w:tcMar>
                                      <w:top w:w="0" w:type="dxa"/>
                                      <w:left w:w="135" w:type="dxa"/>
                                      <w:bottom w:w="0" w:type="dxa"/>
                                      <w:right w:w="135" w:type="dxa"/>
                                    </w:tcMar>
                                    <w:hideMark/>
                                  </w:tcPr>
                                  <w:p w14:paraId="07CAAD22" w14:textId="37252758" w:rsidR="00FB3616" w:rsidRPr="00B53835" w:rsidRDefault="00FB3616" w:rsidP="00B53835">
                                    <w:pPr>
                                      <w:jc w:val="center"/>
                                      <w:rPr>
                                        <w:rFonts w:ascii="Calibri" w:eastAsia="Times New Roman" w:hAnsi="Calibri" w:cs="Calibri"/>
                                      </w:rPr>
                                    </w:pPr>
                                    <w:r w:rsidRPr="00B53835">
                                      <w:rPr>
                                        <w:rFonts w:ascii="Calibri" w:eastAsia="Times New Roman" w:hAnsi="Calibri" w:cs="Calibri"/>
                                        <w:noProof/>
                                        <w:color w:val="0000FF"/>
                                      </w:rPr>
                                      <w:drawing>
                                        <wp:inline distT="0" distB="0" distL="0" distR="0" wp14:anchorId="4A4D227A" wp14:editId="6FD307B9">
                                          <wp:extent cx="5372100" cy="1790700"/>
                                          <wp:effectExtent l="0" t="0" r="0" b="0"/>
                                          <wp:docPr id="1085188161" name="Picture 8">
                                            <a:hlinkClick xmlns:a="http://schemas.openxmlformats.org/drawingml/2006/main" r:id="rId10"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698E9471" w14:textId="77777777" w:rsidR="00FB3616" w:rsidRPr="00B53835" w:rsidRDefault="00FB3616" w:rsidP="00B53835">
                              <w:pPr>
                                <w:rPr>
                                  <w:rFonts w:ascii="Calibri" w:eastAsia="Times New Roman" w:hAnsi="Calibri" w:cs="Calibri"/>
                                  <w:sz w:val="20"/>
                                  <w:szCs w:val="20"/>
                                </w:rPr>
                              </w:pPr>
                            </w:p>
                          </w:tc>
                        </w:tr>
                        <w:tr w:rsidR="00FB3616" w:rsidRPr="00B53835" w14:paraId="5F07D4E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FB3616" w:rsidRPr="00B53835" w14:paraId="3699C93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FB3616" w:rsidRPr="00B53835" w14:paraId="5889B776" w14:textId="77777777">
                                      <w:tc>
                                        <w:tcPr>
                                          <w:tcW w:w="0" w:type="auto"/>
                                          <w:tcMar>
                                            <w:top w:w="0" w:type="dxa"/>
                                            <w:left w:w="270" w:type="dxa"/>
                                            <w:bottom w:w="135" w:type="dxa"/>
                                            <w:right w:w="270" w:type="dxa"/>
                                          </w:tcMar>
                                          <w:hideMark/>
                                        </w:tcPr>
                                        <w:p w14:paraId="3F1CDF3E" w14:textId="77777777" w:rsidR="00FB3616" w:rsidRDefault="00FB3616" w:rsidP="00B53835">
                                          <w:pPr>
                                            <w:rPr>
                                              <w:rFonts w:ascii="Calibri" w:hAnsi="Calibri" w:cs="Calibri"/>
                                              <w:color w:val="106B62"/>
                                            </w:rPr>
                                          </w:pPr>
                                          <w:r w:rsidRPr="00B53835">
                                            <w:rPr>
                                              <w:rFonts w:ascii="Calibri" w:hAnsi="Calibri" w:cs="Calibri"/>
                                              <w:color w:val="106B62"/>
                                            </w:rPr>
                                            <w:t>Community Pharmacy England, in partnership with consultancy Luther Pendragon, is offering media training for pharmacy owners. Raising awareness of the work community pharmacies do and the challenges they face is an essential part of our work, and something that the whole sector can get behind and support.</w:t>
                                          </w:r>
                                        </w:p>
                                        <w:p w14:paraId="1CA16941" w14:textId="77777777" w:rsidR="00B53835" w:rsidRPr="00B53835" w:rsidRDefault="00B53835" w:rsidP="00B53835">
                                          <w:pPr>
                                            <w:rPr>
                                              <w:rFonts w:ascii="Calibri" w:hAnsi="Calibri" w:cs="Calibri"/>
                                              <w:color w:val="106B62"/>
                                            </w:rPr>
                                          </w:pPr>
                                        </w:p>
                                        <w:p w14:paraId="51AD3141" w14:textId="77777777" w:rsidR="00FB3616" w:rsidRDefault="00FB3616" w:rsidP="00B53835">
                                          <w:pPr>
                                            <w:rPr>
                                              <w:rFonts w:ascii="Calibri" w:hAnsi="Calibri" w:cs="Calibri"/>
                                              <w:color w:val="106B62"/>
                                            </w:rPr>
                                          </w:pPr>
                                          <w:r w:rsidRPr="00B53835">
                                            <w:rPr>
                                              <w:rFonts w:ascii="Calibri" w:hAnsi="Calibri" w:cs="Calibri"/>
                                              <w:color w:val="106B62"/>
                                            </w:rPr>
                                            <w:t>As well as hearing data and the outlook, journalists like to hear directly from a wide range of pharmacy owners. We know that this can be a big ask for those not familiar with talking to journalists: this media training will help empower you to do so, giving you confidence when speaking to journalists and doing interviews.</w:t>
                                          </w:r>
                                        </w:p>
                                        <w:p w14:paraId="43E19AA8" w14:textId="77777777" w:rsidR="00B53835" w:rsidRPr="00B53835" w:rsidRDefault="00B53835" w:rsidP="00B53835">
                                          <w:pPr>
                                            <w:rPr>
                                              <w:rFonts w:ascii="Calibri" w:hAnsi="Calibri" w:cs="Calibri"/>
                                              <w:color w:val="106B62"/>
                                            </w:rPr>
                                          </w:pPr>
                                        </w:p>
                                        <w:p w14:paraId="7C475B62" w14:textId="77777777" w:rsidR="00FB3616" w:rsidRPr="00B53835" w:rsidRDefault="00FB3616" w:rsidP="00B53835">
                                          <w:pPr>
                                            <w:rPr>
                                              <w:rFonts w:ascii="Calibri" w:hAnsi="Calibri" w:cs="Calibri"/>
                                              <w:color w:val="106B62"/>
                                            </w:rPr>
                                          </w:pPr>
                                          <w:r w:rsidRPr="00B53835">
                                            <w:rPr>
                                              <w:rFonts w:ascii="Calibri" w:hAnsi="Calibri" w:cs="Calibri"/>
                                              <w:color w:val="106B62"/>
                                            </w:rPr>
                                            <w:lastRenderedPageBreak/>
                                            <w:t xml:space="preserve">If you're interested in becoming an ambassador for community pharmacy and giving effective interviews to the press, please come along on </w:t>
                                          </w:r>
                                          <w:r w:rsidRPr="00B53835">
                                            <w:rPr>
                                              <w:rStyle w:val="Strong"/>
                                              <w:rFonts w:ascii="Calibri" w:hAnsi="Calibri" w:cs="Calibri"/>
                                              <w:color w:val="106B62"/>
                                            </w:rPr>
                                            <w:t xml:space="preserve">Monday 24th </w:t>
                                          </w:r>
                                          <w:proofErr w:type="gramStart"/>
                                          <w:r w:rsidRPr="00B53835">
                                            <w:rPr>
                                              <w:rStyle w:val="Strong"/>
                                              <w:rFonts w:ascii="Calibri" w:hAnsi="Calibri" w:cs="Calibri"/>
                                              <w:color w:val="106B62"/>
                                            </w:rPr>
                                            <w:t>June,</w:t>
                                          </w:r>
                                          <w:proofErr w:type="gramEnd"/>
                                          <w:r w:rsidRPr="00B53835">
                                            <w:rPr>
                                              <w:rStyle w:val="Strong"/>
                                              <w:rFonts w:ascii="Calibri" w:hAnsi="Calibri" w:cs="Calibri"/>
                                              <w:color w:val="106B62"/>
                                            </w:rPr>
                                            <w:t xml:space="preserve"> 7-9pm</w:t>
                                          </w:r>
                                          <w:r w:rsidRPr="00B53835">
                                            <w:rPr>
                                              <w:rFonts w:ascii="Calibri" w:hAnsi="Calibri" w:cs="Calibri"/>
                                              <w:color w:val="106B62"/>
                                            </w:rPr>
                                            <w:t>.</w:t>
                                          </w:r>
                                        </w:p>
                                      </w:tc>
                                    </w:tr>
                                  </w:tbl>
                                  <w:p w14:paraId="36500342" w14:textId="77777777" w:rsidR="00FB3616" w:rsidRPr="00B53835" w:rsidRDefault="00FB3616" w:rsidP="00B53835">
                                    <w:pPr>
                                      <w:rPr>
                                        <w:rFonts w:ascii="Calibri" w:eastAsia="Times New Roman" w:hAnsi="Calibri" w:cs="Calibri"/>
                                        <w:sz w:val="20"/>
                                        <w:szCs w:val="20"/>
                                      </w:rPr>
                                    </w:pPr>
                                  </w:p>
                                </w:tc>
                              </w:tr>
                            </w:tbl>
                            <w:p w14:paraId="44C89BA5" w14:textId="77777777" w:rsidR="00FB3616" w:rsidRPr="00B53835" w:rsidRDefault="00FB3616" w:rsidP="00B53835">
                              <w:pPr>
                                <w:rPr>
                                  <w:rFonts w:ascii="Calibri" w:eastAsia="Times New Roman" w:hAnsi="Calibri" w:cs="Calibri"/>
                                  <w:sz w:val="20"/>
                                  <w:szCs w:val="20"/>
                                </w:rPr>
                              </w:pPr>
                            </w:p>
                          </w:tc>
                        </w:tr>
                        <w:tr w:rsidR="00FB3616" w:rsidRPr="00B53835" w14:paraId="3C3D6E78"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3519"/>
                              </w:tblGrid>
                              <w:tr w:rsidR="00FB3616" w:rsidRPr="00B53835" w14:paraId="4332F3FF"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2FC8BE22" w14:textId="77777777" w:rsidR="00FB3616" w:rsidRPr="00B53835" w:rsidRDefault="00FB3616" w:rsidP="00B53835">
                                    <w:pPr>
                                      <w:jc w:val="center"/>
                                      <w:rPr>
                                        <w:rFonts w:ascii="Calibri" w:eastAsia="Times New Roman" w:hAnsi="Calibri" w:cs="Calibri"/>
                                      </w:rPr>
                                    </w:pPr>
                                    <w:hyperlink r:id="rId13" w:tgtFrame="_blank" w:tooltip="Learn more and book your place" w:history="1">
                                      <w:r w:rsidRPr="00B53835">
                                        <w:rPr>
                                          <w:rStyle w:val="Hyperlink"/>
                                          <w:rFonts w:ascii="Calibri" w:eastAsia="Times New Roman" w:hAnsi="Calibri" w:cs="Calibri"/>
                                          <w:b/>
                                          <w:bCs/>
                                          <w:color w:val="CB00BA"/>
                                        </w:rPr>
                                        <w:t>Learn more and book your place</w:t>
                                      </w:r>
                                    </w:hyperlink>
                                    <w:r w:rsidRPr="00B53835">
                                      <w:rPr>
                                        <w:rFonts w:ascii="Calibri" w:eastAsia="Times New Roman" w:hAnsi="Calibri" w:cs="Calibri"/>
                                      </w:rPr>
                                      <w:t xml:space="preserve"> </w:t>
                                    </w:r>
                                  </w:p>
                                </w:tc>
                              </w:tr>
                            </w:tbl>
                            <w:p w14:paraId="14C748B8" w14:textId="77777777" w:rsidR="00FB3616" w:rsidRPr="00B53835" w:rsidRDefault="00FB3616" w:rsidP="00B53835">
                              <w:pPr>
                                <w:rPr>
                                  <w:rFonts w:ascii="Calibri" w:eastAsia="Times New Roman" w:hAnsi="Calibri" w:cs="Calibri"/>
                                  <w:sz w:val="20"/>
                                  <w:szCs w:val="20"/>
                                </w:rPr>
                              </w:pPr>
                            </w:p>
                          </w:tc>
                        </w:tr>
                        <w:tr w:rsidR="00FB3616" w:rsidRPr="00B53835" w14:paraId="1DC7D4BC"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FB3616" w:rsidRPr="00B53835" w14:paraId="4DBF139B" w14:textId="77777777">
                                <w:tc>
                                  <w:tcPr>
                                    <w:tcW w:w="0" w:type="auto"/>
                                    <w:tcBorders>
                                      <w:top w:val="single" w:sz="12" w:space="0" w:color="106B62"/>
                                      <w:left w:val="nil"/>
                                      <w:bottom w:val="nil"/>
                                      <w:right w:val="nil"/>
                                    </w:tcBorders>
                                    <w:vAlign w:val="center"/>
                                    <w:hideMark/>
                                  </w:tcPr>
                                  <w:p w14:paraId="423D890A" w14:textId="77777777" w:rsidR="00FB3616" w:rsidRPr="00B53835" w:rsidRDefault="00FB3616" w:rsidP="00B53835">
                                    <w:pPr>
                                      <w:rPr>
                                        <w:rFonts w:ascii="Calibri" w:eastAsia="Times New Roman" w:hAnsi="Calibri" w:cs="Calibri"/>
                                      </w:rPr>
                                    </w:pPr>
                                  </w:p>
                                </w:tc>
                              </w:tr>
                            </w:tbl>
                            <w:p w14:paraId="36600C62" w14:textId="77777777" w:rsidR="00FB3616" w:rsidRPr="00B53835" w:rsidRDefault="00FB3616" w:rsidP="00B53835">
                              <w:pPr>
                                <w:rPr>
                                  <w:rFonts w:ascii="Calibri" w:eastAsia="Times New Roman" w:hAnsi="Calibri" w:cs="Calibri"/>
                                  <w:sz w:val="20"/>
                                  <w:szCs w:val="20"/>
                                </w:rPr>
                              </w:pPr>
                            </w:p>
                          </w:tc>
                        </w:tr>
                        <w:tr w:rsidR="00FB3616" w:rsidRPr="00B53835" w14:paraId="6080CBC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FB3616" w:rsidRPr="00B53835" w14:paraId="4E9FB9E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FB3616" w:rsidRPr="00B53835" w14:paraId="461856D6" w14:textId="77777777">
                                      <w:tc>
                                        <w:tcPr>
                                          <w:tcW w:w="0" w:type="auto"/>
                                          <w:tcMar>
                                            <w:top w:w="0" w:type="dxa"/>
                                            <w:left w:w="270" w:type="dxa"/>
                                            <w:bottom w:w="135" w:type="dxa"/>
                                            <w:right w:w="270" w:type="dxa"/>
                                          </w:tcMar>
                                          <w:hideMark/>
                                        </w:tcPr>
                                        <w:p w14:paraId="2124E1FB" w14:textId="77777777" w:rsidR="00FB3616" w:rsidRPr="00B53835" w:rsidRDefault="00FB3616" w:rsidP="00B53835">
                                          <w:pPr>
                                            <w:pStyle w:val="Heading2"/>
                                            <w:spacing w:before="0" w:after="0"/>
                                            <w:rPr>
                                              <w:rFonts w:ascii="Calibri" w:eastAsia="Times New Roman" w:hAnsi="Calibri" w:cs="Calibri"/>
                                            </w:rPr>
                                          </w:pPr>
                                          <w:r w:rsidRPr="00B53835">
                                            <w:rPr>
                                              <w:rFonts w:ascii="Calibri" w:eastAsia="Times New Roman" w:hAnsi="Calibri" w:cs="Calibri"/>
                                            </w:rPr>
                                            <w:t>Raising awareness of pharmacy pressures in the press</w:t>
                                          </w:r>
                                        </w:p>
                                        <w:p w14:paraId="1EFE2198" w14:textId="77777777" w:rsidR="00FB3616" w:rsidRDefault="00FB3616" w:rsidP="00B53835">
                                          <w:pPr>
                                            <w:rPr>
                                              <w:rFonts w:ascii="Calibri" w:hAnsi="Calibri" w:cs="Calibri"/>
                                              <w:color w:val="106B62"/>
                                            </w:rPr>
                                          </w:pPr>
                                          <w:r w:rsidRPr="00B53835">
                                            <w:rPr>
                                              <w:rFonts w:ascii="Calibri" w:hAnsi="Calibri" w:cs="Calibri"/>
                                              <w:color w:val="106B62"/>
                                            </w:rPr>
                                            <w:t>As part of our ongoing efforts to highlight issues affecting the community pharmacy sector, we are continuing to work with journalists to secure coverage across a range of media outlets.</w:t>
                                          </w:r>
                                        </w:p>
                                        <w:p w14:paraId="5CF2DD7A" w14:textId="77777777" w:rsidR="00B53835" w:rsidRPr="00B53835" w:rsidRDefault="00B53835" w:rsidP="00B53835">
                                          <w:pPr>
                                            <w:rPr>
                                              <w:rFonts w:ascii="Calibri" w:hAnsi="Calibri" w:cs="Calibri"/>
                                              <w:color w:val="106B62"/>
                                            </w:rPr>
                                          </w:pPr>
                                        </w:p>
                                        <w:p w14:paraId="165B7BAB" w14:textId="77777777" w:rsidR="00FB3616" w:rsidRPr="00B53835" w:rsidRDefault="00FB3616" w:rsidP="00B53835">
                                          <w:pPr>
                                            <w:rPr>
                                              <w:rFonts w:ascii="Calibri" w:hAnsi="Calibri" w:cs="Calibri"/>
                                              <w:color w:val="106B62"/>
                                            </w:rPr>
                                          </w:pPr>
                                          <w:r w:rsidRPr="00B53835">
                                            <w:rPr>
                                              <w:rFonts w:ascii="Calibri" w:hAnsi="Calibri" w:cs="Calibri"/>
                                              <w:color w:val="106B62"/>
                                            </w:rPr>
                                            <w:t>In recent days we have supported the following:</w:t>
                                          </w:r>
                                        </w:p>
                                        <w:p w14:paraId="4EA4127B" w14:textId="77777777" w:rsidR="00FB3616" w:rsidRPr="00B53835" w:rsidRDefault="00FB3616" w:rsidP="00B53835">
                                          <w:pPr>
                                            <w:numPr>
                                              <w:ilvl w:val="0"/>
                                              <w:numId w:val="1"/>
                                            </w:numPr>
                                            <w:rPr>
                                              <w:rFonts w:ascii="Calibri" w:eastAsia="Times New Roman" w:hAnsi="Calibri" w:cs="Calibri"/>
                                              <w:color w:val="106B62"/>
                                            </w:rPr>
                                          </w:pPr>
                                          <w:hyperlink r:id="rId14" w:tgtFrame="_blank" w:history="1">
                                            <w:r w:rsidRPr="00B53835">
                                              <w:rPr>
                                                <w:rStyle w:val="Hyperlink"/>
                                                <w:rFonts w:ascii="Calibri" w:eastAsia="Times New Roman" w:hAnsi="Calibri" w:cs="Calibri"/>
                                                <w:color w:val="C600B5"/>
                                              </w:rPr>
                                              <w:t>Drug shortage issues covered in The Guardian:</w:t>
                                            </w:r>
                                          </w:hyperlink>
                                          <w:r w:rsidRPr="00B53835">
                                            <w:rPr>
                                              <w:rFonts w:ascii="Calibri" w:eastAsia="Times New Roman" w:hAnsi="Calibri" w:cs="Calibri"/>
                                              <w:color w:val="106B62"/>
                                            </w:rPr>
                                            <w:t xml:space="preserve"> An opinion piece we co-ordinated, featuring the experiences of community pharmacy owner Mike Hewitson.</w:t>
                                          </w:r>
                                        </w:p>
                                        <w:p w14:paraId="0765DDD7" w14:textId="77777777" w:rsidR="00FB3616" w:rsidRPr="00B53835" w:rsidRDefault="00FB3616" w:rsidP="00B53835">
                                          <w:pPr>
                                            <w:numPr>
                                              <w:ilvl w:val="0"/>
                                              <w:numId w:val="2"/>
                                            </w:numPr>
                                            <w:rPr>
                                              <w:rFonts w:ascii="Calibri" w:eastAsia="Times New Roman" w:hAnsi="Calibri" w:cs="Calibri"/>
                                              <w:color w:val="106B62"/>
                                            </w:rPr>
                                          </w:pPr>
                                          <w:hyperlink r:id="rId15" w:history="1">
                                            <w:r w:rsidRPr="00B53835">
                                              <w:rPr>
                                                <w:rStyle w:val="Hyperlink"/>
                                                <w:rFonts w:ascii="Calibri" w:eastAsia="Times New Roman" w:hAnsi="Calibri" w:cs="Calibri"/>
                                                <w:color w:val="C600B5"/>
                                              </w:rPr>
                                              <w:t>Pharmacy closures on GB News:</w:t>
                                            </w:r>
                                          </w:hyperlink>
                                          <w:r w:rsidRPr="00B53835">
                                            <w:rPr>
                                              <w:rFonts w:ascii="Calibri" w:eastAsia="Times New Roman" w:hAnsi="Calibri" w:cs="Calibri"/>
                                              <w:color w:val="106B62"/>
                                            </w:rPr>
                                            <w:t> One of our Committee Members and community pharmacy owner, Fin McCaul, was interviewed about the volume and impact of pharmacy closures across the country.</w:t>
                                          </w:r>
                                        </w:p>
                                        <w:p w14:paraId="69FC3CD2" w14:textId="77777777" w:rsidR="00FB3616" w:rsidRPr="00B53835" w:rsidRDefault="00FB3616" w:rsidP="00B53835">
                                          <w:pPr>
                                            <w:numPr>
                                              <w:ilvl w:val="0"/>
                                              <w:numId w:val="3"/>
                                            </w:numPr>
                                            <w:rPr>
                                              <w:rFonts w:ascii="Calibri" w:eastAsia="Times New Roman" w:hAnsi="Calibri" w:cs="Calibri"/>
                                              <w:color w:val="106B62"/>
                                            </w:rPr>
                                          </w:pPr>
                                          <w:hyperlink r:id="rId16" w:tgtFrame="_blank" w:history="1">
                                            <w:r w:rsidRPr="00B53835">
                                              <w:rPr>
                                                <w:rStyle w:val="Hyperlink"/>
                                                <w:rFonts w:ascii="Calibri" w:eastAsia="Times New Roman" w:hAnsi="Calibri" w:cs="Calibri"/>
                                                <w:color w:val="C600B5"/>
                                              </w:rPr>
                                              <w:t>Medicine reimbursement concerns on ITV News:</w:t>
                                            </w:r>
                                          </w:hyperlink>
                                          <w:r w:rsidRPr="00B53835">
                                            <w:rPr>
                                              <w:rFonts w:ascii="Calibri" w:eastAsia="Times New Roman" w:hAnsi="Calibri" w:cs="Calibri"/>
                                              <w:color w:val="106B62"/>
                                            </w:rPr>
                                            <w:t xml:space="preserve"> A regional news article referencing findings from our recent </w:t>
                                          </w:r>
                                          <w:hyperlink r:id="rId17" w:tgtFrame="_blank" w:history="1">
                                            <w:r w:rsidRPr="00B53835">
                                              <w:rPr>
                                                <w:rStyle w:val="Hyperlink"/>
                                                <w:rFonts w:ascii="Calibri" w:eastAsia="Times New Roman" w:hAnsi="Calibri" w:cs="Calibri"/>
                                                <w:color w:val="C600B5"/>
                                              </w:rPr>
                                              <w:t>Medicines Supply Report</w:t>
                                            </w:r>
                                          </w:hyperlink>
                                          <w:r w:rsidRPr="00B53835">
                                            <w:rPr>
                                              <w:rFonts w:ascii="Calibri" w:eastAsia="Times New Roman" w:hAnsi="Calibri" w:cs="Calibri"/>
                                              <w:color w:val="106B62"/>
                                            </w:rPr>
                                            <w:t>.</w:t>
                                          </w:r>
                                        </w:p>
                                        <w:p w14:paraId="40F6022B" w14:textId="77777777" w:rsidR="00B53835" w:rsidRDefault="00B53835" w:rsidP="00B53835">
                                          <w:pPr>
                                            <w:rPr>
                                              <w:rFonts w:ascii="Calibri" w:hAnsi="Calibri" w:cs="Calibri"/>
                                              <w:color w:val="106B62"/>
                                            </w:rPr>
                                          </w:pPr>
                                        </w:p>
                                        <w:p w14:paraId="0CB63B94" w14:textId="38BE00AA" w:rsidR="00FB3616" w:rsidRPr="00B53835" w:rsidRDefault="00FB3616" w:rsidP="00B53835">
                                          <w:pPr>
                                            <w:rPr>
                                              <w:rFonts w:ascii="Calibri" w:hAnsi="Calibri" w:cs="Calibri"/>
                                              <w:color w:val="106B62"/>
                                            </w:rPr>
                                          </w:pPr>
                                          <w:r w:rsidRPr="00B53835">
                                            <w:rPr>
                                              <w:rFonts w:ascii="Calibri" w:hAnsi="Calibri" w:cs="Calibri"/>
                                              <w:color w:val="106B62"/>
                                            </w:rPr>
                                            <w:t>Media coverage and interviews such as these are instrumental in raising public awareness about pharmacy pressures. We will shortly be issuing a second report compiled using further findings from our 2024 Pharmacy Pressures Survey and are planning to use this to secure even more media coverage.</w:t>
                                          </w:r>
                                        </w:p>
                                      </w:tc>
                                    </w:tr>
                                  </w:tbl>
                                  <w:p w14:paraId="2EC820D1" w14:textId="77777777" w:rsidR="00FB3616" w:rsidRPr="00B53835" w:rsidRDefault="00FB3616" w:rsidP="00B53835">
                                    <w:pPr>
                                      <w:rPr>
                                        <w:rFonts w:ascii="Calibri" w:eastAsia="Times New Roman" w:hAnsi="Calibri" w:cs="Calibri"/>
                                        <w:sz w:val="20"/>
                                        <w:szCs w:val="20"/>
                                      </w:rPr>
                                    </w:pPr>
                                  </w:p>
                                </w:tc>
                              </w:tr>
                            </w:tbl>
                            <w:p w14:paraId="60ACCEA7" w14:textId="77777777" w:rsidR="00FB3616" w:rsidRPr="00B53835" w:rsidRDefault="00FB3616" w:rsidP="00B53835">
                              <w:pPr>
                                <w:rPr>
                                  <w:rFonts w:ascii="Calibri" w:eastAsia="Times New Roman" w:hAnsi="Calibri" w:cs="Calibri"/>
                                  <w:sz w:val="20"/>
                                  <w:szCs w:val="20"/>
                                </w:rPr>
                              </w:pPr>
                            </w:p>
                          </w:tc>
                        </w:tr>
                      </w:tbl>
                      <w:p w14:paraId="4816C62B" w14:textId="77777777" w:rsidR="00FB3616" w:rsidRPr="00B53835" w:rsidRDefault="00FB3616" w:rsidP="00B53835">
                        <w:pPr>
                          <w:rPr>
                            <w:rFonts w:ascii="Calibri" w:eastAsia="Times New Roman" w:hAnsi="Calibri" w:cs="Calibri"/>
                          </w:rPr>
                        </w:pPr>
                      </w:p>
                      <w:tbl>
                        <w:tblPr>
                          <w:tblW w:w="5000" w:type="pct"/>
                          <w:tblCellMar>
                            <w:left w:w="0" w:type="dxa"/>
                            <w:right w:w="0" w:type="dxa"/>
                          </w:tblCellMar>
                          <w:tblLook w:val="04A0" w:firstRow="1" w:lastRow="0" w:firstColumn="1" w:lastColumn="0" w:noHBand="0" w:noVBand="1"/>
                        </w:tblPr>
                        <w:tblGrid>
                          <w:gridCol w:w="8726"/>
                        </w:tblGrid>
                        <w:tr w:rsidR="00FB3616" w:rsidRPr="00B53835" w14:paraId="1A5A9CDD"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FB3616" w:rsidRPr="00B53835" w14:paraId="751555B9" w14:textId="77777777">
                                <w:tc>
                                  <w:tcPr>
                                    <w:tcW w:w="0" w:type="auto"/>
                                    <w:tcBorders>
                                      <w:top w:val="single" w:sz="12" w:space="0" w:color="106B62"/>
                                      <w:left w:val="nil"/>
                                      <w:bottom w:val="nil"/>
                                      <w:right w:val="nil"/>
                                    </w:tcBorders>
                                    <w:vAlign w:val="center"/>
                                    <w:hideMark/>
                                  </w:tcPr>
                                  <w:p w14:paraId="2CBD4BE5" w14:textId="77777777" w:rsidR="00FB3616" w:rsidRPr="00B53835" w:rsidRDefault="00FB3616" w:rsidP="00B53835">
                                    <w:pPr>
                                      <w:rPr>
                                        <w:rFonts w:ascii="Calibri" w:eastAsia="Times New Roman" w:hAnsi="Calibri" w:cs="Calibri"/>
                                      </w:rPr>
                                    </w:pPr>
                                  </w:p>
                                </w:tc>
                              </w:tr>
                            </w:tbl>
                            <w:p w14:paraId="4E8689A0" w14:textId="77777777" w:rsidR="00FB3616" w:rsidRPr="00B53835" w:rsidRDefault="00FB3616" w:rsidP="00B53835">
                              <w:pPr>
                                <w:rPr>
                                  <w:rFonts w:ascii="Calibri" w:eastAsia="Times New Roman" w:hAnsi="Calibri" w:cs="Calibri"/>
                                  <w:sz w:val="20"/>
                                  <w:szCs w:val="20"/>
                                </w:rPr>
                              </w:pPr>
                            </w:p>
                          </w:tc>
                        </w:tr>
                        <w:tr w:rsidR="00FB3616" w:rsidRPr="00B53835" w14:paraId="71510D5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FB3616" w:rsidRPr="00B53835" w14:paraId="30887C9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FB3616" w:rsidRPr="00B53835" w14:paraId="2F388CE2" w14:textId="77777777">
                                      <w:tc>
                                        <w:tcPr>
                                          <w:tcW w:w="0" w:type="auto"/>
                                          <w:tcMar>
                                            <w:top w:w="0" w:type="dxa"/>
                                            <w:left w:w="270" w:type="dxa"/>
                                            <w:bottom w:w="135" w:type="dxa"/>
                                            <w:right w:w="270" w:type="dxa"/>
                                          </w:tcMar>
                                          <w:hideMark/>
                                        </w:tcPr>
                                        <w:p w14:paraId="437B841F" w14:textId="77777777" w:rsidR="00FB3616" w:rsidRPr="00B53835" w:rsidRDefault="00FB3616" w:rsidP="00B53835">
                                          <w:pPr>
                                            <w:pStyle w:val="Heading2"/>
                                            <w:spacing w:before="0" w:after="0"/>
                                            <w:rPr>
                                              <w:rFonts w:ascii="Calibri" w:eastAsia="Times New Roman" w:hAnsi="Calibri" w:cs="Calibri"/>
                                            </w:rPr>
                                          </w:pPr>
                                          <w:r w:rsidRPr="00B53835">
                                            <w:rPr>
                                              <w:rFonts w:ascii="Calibri" w:eastAsia="Times New Roman" w:hAnsi="Calibri" w:cs="Calibri"/>
                                            </w:rPr>
                                            <w:t>MHRA Notification: Trazodone hydrochloride 50mg/5ml oral solution</w:t>
                                          </w:r>
                                        </w:p>
                                        <w:p w14:paraId="74887AF7" w14:textId="77777777" w:rsidR="00FB3616" w:rsidRDefault="00FB3616" w:rsidP="00B53835">
                                          <w:pPr>
                                            <w:rPr>
                                              <w:rFonts w:ascii="Calibri" w:hAnsi="Calibri" w:cs="Calibri"/>
                                              <w:color w:val="106B62"/>
                                            </w:rPr>
                                          </w:pPr>
                                          <w:r w:rsidRPr="00B53835">
                                            <w:rPr>
                                              <w:rFonts w:ascii="Calibri" w:hAnsi="Calibri" w:cs="Calibri"/>
                                              <w:color w:val="106B62"/>
                                            </w:rPr>
                                            <w:t xml:space="preserve">The Medicines and Health products Regulatory Agency (MHRA) has issued a class 4 medicines defect information notice for Trazodone hydrochloride 50mg/5ml oral solution (Cygnus Pharma Ltd). The European Article Number (EAN) barcode printed on the packs is defective and returns the incorrect information, but the product quality and safety </w:t>
                                          </w:r>
                                          <w:proofErr w:type="gramStart"/>
                                          <w:r w:rsidRPr="00B53835">
                                            <w:rPr>
                                              <w:rFonts w:ascii="Calibri" w:hAnsi="Calibri" w:cs="Calibri"/>
                                              <w:color w:val="106B62"/>
                                            </w:rPr>
                                            <w:t>is</w:t>
                                          </w:r>
                                          <w:proofErr w:type="gramEnd"/>
                                          <w:r w:rsidRPr="00B53835">
                                            <w:rPr>
                                              <w:rFonts w:ascii="Calibri" w:hAnsi="Calibri" w:cs="Calibri"/>
                                              <w:color w:val="106B62"/>
                                            </w:rPr>
                                            <w:t xml:space="preserve"> not affected by this issue.</w:t>
                                          </w:r>
                                        </w:p>
                                        <w:p w14:paraId="7C7E7B84" w14:textId="77777777" w:rsidR="00B53835" w:rsidRPr="00B53835" w:rsidRDefault="00B53835" w:rsidP="00B53835">
                                          <w:pPr>
                                            <w:rPr>
                                              <w:rFonts w:ascii="Calibri" w:hAnsi="Calibri" w:cs="Calibri"/>
                                              <w:color w:val="106B62"/>
                                            </w:rPr>
                                          </w:pPr>
                                        </w:p>
                                        <w:p w14:paraId="32E2508A" w14:textId="77777777" w:rsidR="00FB3616" w:rsidRPr="00B53835" w:rsidRDefault="00FB3616" w:rsidP="00B53835">
                                          <w:pPr>
                                            <w:rPr>
                                              <w:rFonts w:ascii="Calibri" w:hAnsi="Calibri" w:cs="Calibri"/>
                                              <w:color w:val="106B62"/>
                                            </w:rPr>
                                          </w:pPr>
                                          <w:hyperlink r:id="rId18" w:tgtFrame="_blank" w:history="1">
                                            <w:r w:rsidRPr="00B53835">
                                              <w:rPr>
                                                <w:rStyle w:val="Hyperlink"/>
                                                <w:rFonts w:ascii="Calibri" w:hAnsi="Calibri" w:cs="Calibri"/>
                                                <w:color w:val="C600B5"/>
                                              </w:rPr>
                                              <w:t>Learn more about this notification</w:t>
                                            </w:r>
                                          </w:hyperlink>
                                        </w:p>
                                      </w:tc>
                                    </w:tr>
                                  </w:tbl>
                                  <w:p w14:paraId="27819045" w14:textId="77777777" w:rsidR="00FB3616" w:rsidRPr="00B53835" w:rsidRDefault="00FB3616" w:rsidP="00B53835">
                                    <w:pPr>
                                      <w:rPr>
                                        <w:rFonts w:ascii="Calibri" w:eastAsia="Times New Roman" w:hAnsi="Calibri" w:cs="Calibri"/>
                                        <w:sz w:val="20"/>
                                        <w:szCs w:val="20"/>
                                      </w:rPr>
                                    </w:pPr>
                                  </w:p>
                                </w:tc>
                              </w:tr>
                            </w:tbl>
                            <w:p w14:paraId="7F1F5D73" w14:textId="77777777" w:rsidR="00FB3616" w:rsidRPr="00B53835" w:rsidRDefault="00FB3616" w:rsidP="00B53835">
                              <w:pPr>
                                <w:rPr>
                                  <w:rFonts w:ascii="Calibri" w:eastAsia="Times New Roman" w:hAnsi="Calibri" w:cs="Calibri"/>
                                  <w:sz w:val="20"/>
                                  <w:szCs w:val="20"/>
                                </w:rPr>
                              </w:pPr>
                            </w:p>
                          </w:tc>
                        </w:tr>
                        <w:tr w:rsidR="00FB3616" w:rsidRPr="00B53835" w14:paraId="19501236"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FB3616" w:rsidRPr="00B53835" w14:paraId="1733CCFA" w14:textId="77777777">
                                <w:tc>
                                  <w:tcPr>
                                    <w:tcW w:w="0" w:type="auto"/>
                                    <w:tcBorders>
                                      <w:top w:val="single" w:sz="12" w:space="0" w:color="106B62"/>
                                      <w:left w:val="nil"/>
                                      <w:bottom w:val="nil"/>
                                      <w:right w:val="nil"/>
                                    </w:tcBorders>
                                    <w:vAlign w:val="center"/>
                                    <w:hideMark/>
                                  </w:tcPr>
                                  <w:p w14:paraId="7C34F8A5" w14:textId="77777777" w:rsidR="00FB3616" w:rsidRPr="00B53835" w:rsidRDefault="00FB3616" w:rsidP="00B53835">
                                    <w:pPr>
                                      <w:rPr>
                                        <w:rFonts w:ascii="Calibri" w:eastAsia="Times New Roman" w:hAnsi="Calibri" w:cs="Calibri"/>
                                      </w:rPr>
                                    </w:pPr>
                                  </w:p>
                                </w:tc>
                              </w:tr>
                            </w:tbl>
                            <w:p w14:paraId="394B5030" w14:textId="77777777" w:rsidR="00FB3616" w:rsidRPr="00B53835" w:rsidRDefault="00FB3616" w:rsidP="00B53835">
                              <w:pPr>
                                <w:rPr>
                                  <w:rFonts w:ascii="Calibri" w:eastAsia="Times New Roman" w:hAnsi="Calibri" w:cs="Calibri"/>
                                  <w:sz w:val="20"/>
                                  <w:szCs w:val="20"/>
                                </w:rPr>
                              </w:pPr>
                            </w:p>
                          </w:tc>
                        </w:tr>
                      </w:tbl>
                      <w:p w14:paraId="2FD7741D" w14:textId="77777777" w:rsidR="00FB3616" w:rsidRPr="00B53835" w:rsidRDefault="00FB3616" w:rsidP="00B53835">
                        <w:pPr>
                          <w:rPr>
                            <w:rFonts w:ascii="Calibri" w:eastAsia="Times New Roman" w:hAnsi="Calibri" w:cs="Calibri"/>
                          </w:rPr>
                        </w:pPr>
                      </w:p>
                      <w:tbl>
                        <w:tblPr>
                          <w:tblW w:w="5000" w:type="pct"/>
                          <w:tblCellMar>
                            <w:left w:w="0" w:type="dxa"/>
                            <w:right w:w="0" w:type="dxa"/>
                          </w:tblCellMar>
                          <w:tblLook w:val="04A0" w:firstRow="1" w:lastRow="0" w:firstColumn="1" w:lastColumn="0" w:noHBand="0" w:noVBand="1"/>
                        </w:tblPr>
                        <w:tblGrid>
                          <w:gridCol w:w="8726"/>
                        </w:tblGrid>
                        <w:tr w:rsidR="00FB3616" w:rsidRPr="00B53835" w14:paraId="797C99E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FB3616" w:rsidRPr="00B53835" w14:paraId="2A805374" w14:textId="77777777">
                                <w:tc>
                                  <w:tcPr>
                                    <w:tcW w:w="0" w:type="auto"/>
                                    <w:tcMar>
                                      <w:top w:w="0" w:type="dxa"/>
                                      <w:left w:w="135" w:type="dxa"/>
                                      <w:bottom w:w="0" w:type="dxa"/>
                                      <w:right w:w="135" w:type="dxa"/>
                                    </w:tcMar>
                                    <w:hideMark/>
                                  </w:tcPr>
                                  <w:p w14:paraId="778E55D9" w14:textId="1484C9A1" w:rsidR="00FB3616" w:rsidRPr="00B53835" w:rsidRDefault="00FB3616" w:rsidP="00B53835">
                                    <w:pPr>
                                      <w:jc w:val="center"/>
                                      <w:rPr>
                                        <w:rFonts w:ascii="Calibri" w:eastAsia="Times New Roman" w:hAnsi="Calibri" w:cs="Calibri"/>
                                      </w:rPr>
                                    </w:pPr>
                                    <w:r w:rsidRPr="00B53835">
                                      <w:rPr>
                                        <w:rFonts w:ascii="Calibri" w:eastAsia="Times New Roman" w:hAnsi="Calibri" w:cs="Calibri"/>
                                        <w:noProof/>
                                        <w:color w:val="0000FF"/>
                                      </w:rPr>
                                      <w:lastRenderedPageBreak/>
                                      <w:drawing>
                                        <wp:inline distT="0" distB="0" distL="0" distR="0" wp14:anchorId="0C306D2D" wp14:editId="40D3B2F2">
                                          <wp:extent cx="5372100" cy="1790700"/>
                                          <wp:effectExtent l="0" t="0" r="0" b="0"/>
                                          <wp:docPr id="1542921624" name="Picture 7">
                                            <a:hlinkClick xmlns:a="http://schemas.openxmlformats.org/drawingml/2006/main" r:id="rId19"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180E5918" w14:textId="77777777" w:rsidR="00FB3616" w:rsidRPr="00B53835" w:rsidRDefault="00FB3616" w:rsidP="00B53835">
                              <w:pPr>
                                <w:rPr>
                                  <w:rFonts w:ascii="Calibri" w:eastAsia="Times New Roman" w:hAnsi="Calibri" w:cs="Calibri"/>
                                  <w:sz w:val="20"/>
                                  <w:szCs w:val="20"/>
                                </w:rPr>
                              </w:pPr>
                            </w:p>
                          </w:tc>
                        </w:tr>
                        <w:tr w:rsidR="00FB3616" w:rsidRPr="00B53835" w14:paraId="55B202A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FB3616" w:rsidRPr="00B53835" w14:paraId="46B56E8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FB3616" w:rsidRPr="00B53835" w14:paraId="4E83D59E" w14:textId="77777777">
                                      <w:tc>
                                        <w:tcPr>
                                          <w:tcW w:w="0" w:type="auto"/>
                                          <w:tcMar>
                                            <w:top w:w="0" w:type="dxa"/>
                                            <w:left w:w="270" w:type="dxa"/>
                                            <w:bottom w:w="135" w:type="dxa"/>
                                            <w:right w:w="270" w:type="dxa"/>
                                          </w:tcMar>
                                          <w:hideMark/>
                                        </w:tcPr>
                                        <w:p w14:paraId="3150E7D0" w14:textId="77777777" w:rsidR="00FB3616" w:rsidRDefault="00FB3616" w:rsidP="00B53835">
                                          <w:pPr>
                                            <w:jc w:val="both"/>
                                            <w:rPr>
                                              <w:rFonts w:ascii="Calibri" w:hAnsi="Calibri" w:cs="Calibri"/>
                                              <w:color w:val="106B62"/>
                                            </w:rPr>
                                          </w:pPr>
                                          <w:r w:rsidRPr="00B53835">
                                            <w:rPr>
                                              <w:rFonts w:ascii="Calibri" w:hAnsi="Calibri" w:cs="Calibri"/>
                                              <w:color w:val="106B62"/>
                                            </w:rPr>
                                            <w:t>Pharmacy owners and your teams, we want your help in supporting the ongoing case for more funding by gathering critical evidence, particularly about the work you undertake that's not covered by Pharmacy First. If you can spare just one day between 3rd and 16th June, then you will be making a difference by showing the Government and NHS all the work you do.</w:t>
                                          </w:r>
                                        </w:p>
                                        <w:p w14:paraId="1252C761" w14:textId="77777777" w:rsidR="00B53835" w:rsidRPr="00B53835" w:rsidRDefault="00B53835" w:rsidP="00B53835">
                                          <w:pPr>
                                            <w:jc w:val="both"/>
                                            <w:rPr>
                                              <w:rFonts w:ascii="Calibri" w:hAnsi="Calibri" w:cs="Calibri"/>
                                              <w:color w:val="106B62"/>
                                            </w:rPr>
                                          </w:pPr>
                                        </w:p>
                                        <w:p w14:paraId="07D9EDC8" w14:textId="77777777" w:rsidR="00FB3616" w:rsidRPr="00B53835" w:rsidRDefault="00FB3616" w:rsidP="00B53835">
                                          <w:pPr>
                                            <w:rPr>
                                              <w:rFonts w:ascii="Calibri" w:hAnsi="Calibri" w:cs="Calibri"/>
                                              <w:color w:val="106B62"/>
                                            </w:rPr>
                                          </w:pPr>
                                          <w:hyperlink r:id="rId22" w:tgtFrame="_blank" w:history="1">
                                            <w:r w:rsidRPr="00B53835">
                                              <w:rPr>
                                                <w:rStyle w:val="Hyperlink"/>
                                                <w:rFonts w:ascii="Calibri" w:hAnsi="Calibri" w:cs="Calibri"/>
                                                <w:color w:val="C600B5"/>
                                              </w:rPr>
                                              <w:t>Find out how you can take part</w:t>
                                            </w:r>
                                          </w:hyperlink>
                                        </w:p>
                                      </w:tc>
                                    </w:tr>
                                  </w:tbl>
                                  <w:p w14:paraId="32A6DE93" w14:textId="77777777" w:rsidR="00FB3616" w:rsidRPr="00B53835" w:rsidRDefault="00FB3616" w:rsidP="00B53835">
                                    <w:pPr>
                                      <w:rPr>
                                        <w:rFonts w:ascii="Calibri" w:eastAsia="Times New Roman" w:hAnsi="Calibri" w:cs="Calibri"/>
                                        <w:sz w:val="20"/>
                                        <w:szCs w:val="20"/>
                                      </w:rPr>
                                    </w:pPr>
                                  </w:p>
                                </w:tc>
                              </w:tr>
                            </w:tbl>
                            <w:p w14:paraId="395D91E0" w14:textId="77777777" w:rsidR="00FB3616" w:rsidRPr="00B53835" w:rsidRDefault="00FB3616" w:rsidP="00B53835">
                              <w:pPr>
                                <w:rPr>
                                  <w:rFonts w:ascii="Calibri" w:eastAsia="Times New Roman" w:hAnsi="Calibri" w:cs="Calibri"/>
                                  <w:sz w:val="20"/>
                                  <w:szCs w:val="20"/>
                                </w:rPr>
                              </w:pPr>
                            </w:p>
                          </w:tc>
                        </w:tr>
                        <w:tr w:rsidR="00FB3616" w:rsidRPr="00B53835" w14:paraId="765B7EF1"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FB3616" w:rsidRPr="00B53835" w14:paraId="790D7246" w14:textId="77777777">
                                <w:tc>
                                  <w:tcPr>
                                    <w:tcW w:w="0" w:type="auto"/>
                                    <w:tcBorders>
                                      <w:top w:val="single" w:sz="12" w:space="0" w:color="106B62"/>
                                      <w:left w:val="nil"/>
                                      <w:bottom w:val="nil"/>
                                      <w:right w:val="nil"/>
                                    </w:tcBorders>
                                    <w:vAlign w:val="center"/>
                                    <w:hideMark/>
                                  </w:tcPr>
                                  <w:p w14:paraId="2F5C0A8C" w14:textId="77777777" w:rsidR="00FB3616" w:rsidRPr="00B53835" w:rsidRDefault="00FB3616" w:rsidP="00B53835">
                                    <w:pPr>
                                      <w:rPr>
                                        <w:rFonts w:ascii="Calibri" w:eastAsia="Times New Roman" w:hAnsi="Calibri" w:cs="Calibri"/>
                                      </w:rPr>
                                    </w:pPr>
                                  </w:p>
                                </w:tc>
                              </w:tr>
                            </w:tbl>
                            <w:p w14:paraId="13E5EA55" w14:textId="77777777" w:rsidR="00FB3616" w:rsidRPr="00B53835" w:rsidRDefault="00FB3616" w:rsidP="00B53835">
                              <w:pPr>
                                <w:rPr>
                                  <w:rFonts w:ascii="Calibri" w:eastAsia="Times New Roman" w:hAnsi="Calibri" w:cs="Calibri"/>
                                  <w:sz w:val="20"/>
                                  <w:szCs w:val="20"/>
                                </w:rPr>
                              </w:pPr>
                            </w:p>
                          </w:tc>
                        </w:tr>
                        <w:tr w:rsidR="00FB3616" w:rsidRPr="00B53835" w14:paraId="768E2FE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FB3616" w:rsidRPr="00B53835" w14:paraId="4668F12F" w14:textId="77777777">
                                <w:tc>
                                  <w:tcPr>
                                    <w:tcW w:w="0" w:type="auto"/>
                                    <w:tcMar>
                                      <w:top w:w="0" w:type="dxa"/>
                                      <w:left w:w="135" w:type="dxa"/>
                                      <w:bottom w:w="0" w:type="dxa"/>
                                      <w:right w:w="135" w:type="dxa"/>
                                    </w:tcMar>
                                    <w:hideMark/>
                                  </w:tcPr>
                                  <w:p w14:paraId="3E29031B" w14:textId="48F58CC5" w:rsidR="00FB3616" w:rsidRPr="00B53835" w:rsidRDefault="00FB3616" w:rsidP="00B53835">
                                    <w:pPr>
                                      <w:jc w:val="center"/>
                                      <w:rPr>
                                        <w:rFonts w:ascii="Calibri" w:eastAsia="Times New Roman" w:hAnsi="Calibri" w:cs="Calibri"/>
                                      </w:rPr>
                                    </w:pPr>
                                    <w:r w:rsidRPr="00B53835">
                                      <w:rPr>
                                        <w:rFonts w:ascii="Calibri" w:eastAsia="Times New Roman" w:hAnsi="Calibri" w:cs="Calibri"/>
                                        <w:noProof/>
                                        <w:color w:val="0000FF"/>
                                      </w:rPr>
                                      <w:drawing>
                                        <wp:inline distT="0" distB="0" distL="0" distR="0" wp14:anchorId="38D91C6F" wp14:editId="0281CF2C">
                                          <wp:extent cx="5372100" cy="838200"/>
                                          <wp:effectExtent l="0" t="0" r="0" b="0"/>
                                          <wp:docPr id="1851644427" name="Picture 6" descr="Community Pharmacy England banner">
                                            <a:hlinkClick xmlns:a="http://schemas.openxmlformats.org/drawingml/2006/main" r:id="rId23"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unity Pharmacy England banner"/>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42F971C3" w14:textId="77777777" w:rsidR="00FB3616" w:rsidRPr="00B53835" w:rsidRDefault="00FB3616" w:rsidP="00B53835">
                              <w:pPr>
                                <w:rPr>
                                  <w:rFonts w:ascii="Calibri" w:eastAsia="Times New Roman" w:hAnsi="Calibri" w:cs="Calibri"/>
                                  <w:sz w:val="20"/>
                                  <w:szCs w:val="20"/>
                                </w:rPr>
                              </w:pPr>
                            </w:p>
                          </w:tc>
                        </w:tr>
                        <w:tr w:rsidR="00FB3616" w:rsidRPr="00B53835" w14:paraId="167217FE"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FB3616" w:rsidRPr="00B53835" w14:paraId="3FD0A5DF" w14:textId="77777777">
                                <w:tc>
                                  <w:tcPr>
                                    <w:tcW w:w="0" w:type="auto"/>
                                    <w:tcBorders>
                                      <w:top w:val="single" w:sz="12" w:space="0" w:color="106B62"/>
                                      <w:left w:val="nil"/>
                                      <w:bottom w:val="nil"/>
                                      <w:right w:val="nil"/>
                                    </w:tcBorders>
                                    <w:vAlign w:val="center"/>
                                    <w:hideMark/>
                                  </w:tcPr>
                                  <w:p w14:paraId="5B50A4D7" w14:textId="77777777" w:rsidR="00FB3616" w:rsidRPr="00B53835" w:rsidRDefault="00FB3616" w:rsidP="00B53835">
                                    <w:pPr>
                                      <w:rPr>
                                        <w:rFonts w:ascii="Calibri" w:eastAsia="Times New Roman" w:hAnsi="Calibri" w:cs="Calibri"/>
                                      </w:rPr>
                                    </w:pPr>
                                  </w:p>
                                </w:tc>
                              </w:tr>
                            </w:tbl>
                            <w:p w14:paraId="427826B7" w14:textId="77777777" w:rsidR="00FB3616" w:rsidRPr="00B53835" w:rsidRDefault="00FB3616" w:rsidP="00B53835">
                              <w:pPr>
                                <w:rPr>
                                  <w:rFonts w:ascii="Calibri" w:eastAsia="Times New Roman" w:hAnsi="Calibri" w:cs="Calibri"/>
                                  <w:sz w:val="20"/>
                                  <w:szCs w:val="20"/>
                                </w:rPr>
                              </w:pPr>
                            </w:p>
                          </w:tc>
                        </w:tr>
                      </w:tbl>
                      <w:p w14:paraId="320F3920" w14:textId="77777777" w:rsidR="00FB3616" w:rsidRPr="00B53835" w:rsidRDefault="00FB3616" w:rsidP="00B53835">
                        <w:pPr>
                          <w:rPr>
                            <w:rFonts w:ascii="Calibri" w:eastAsia="Times New Roman" w:hAnsi="Calibri" w:cs="Calibri"/>
                            <w:sz w:val="20"/>
                            <w:szCs w:val="20"/>
                          </w:rPr>
                        </w:pPr>
                      </w:p>
                    </w:tc>
                  </w:tr>
                  <w:tr w:rsidR="00FB3616" w:rsidRPr="00B53835" w14:paraId="59630A44"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FB3616" w:rsidRPr="00B53835" w14:paraId="4C7D5896"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FB3616" w:rsidRPr="00B53835" w14:paraId="4401B8F5" w14:textId="77777777">
                                <w:trPr>
                                  <w:jc w:val="center"/>
                                </w:trPr>
                                <w:tc>
                                  <w:tcPr>
                                    <w:tcW w:w="0" w:type="auto"/>
                                    <w:tcMar>
                                      <w:top w:w="0" w:type="dxa"/>
                                      <w:left w:w="135" w:type="dxa"/>
                                      <w:bottom w:w="0" w:type="dxa"/>
                                      <w:right w:w="135" w:type="dxa"/>
                                    </w:tcMar>
                                    <w:vAlign w:val="center"/>
                                    <w:hideMark/>
                                  </w:tcPr>
                                  <w:p w14:paraId="6729A73D" w14:textId="77777777" w:rsidR="00FB3616" w:rsidRPr="00B53835" w:rsidRDefault="00FB3616" w:rsidP="00B53835">
                                    <w:pPr>
                                      <w:jc w:val="center"/>
                                      <w:rPr>
                                        <w:rFonts w:ascii="Calibri" w:eastAsia="Times New Roman" w:hAnsi="Calibri" w:cs="Calibri"/>
                                        <w:sz w:val="20"/>
                                        <w:szCs w:val="20"/>
                                      </w:rPr>
                                    </w:pPr>
                                  </w:p>
                                </w:tc>
                              </w:tr>
                            </w:tbl>
                            <w:p w14:paraId="11217B21" w14:textId="77777777" w:rsidR="00FB3616" w:rsidRPr="00B53835" w:rsidRDefault="00FB3616" w:rsidP="00B53835">
                              <w:pPr>
                                <w:jc w:val="center"/>
                                <w:rPr>
                                  <w:rFonts w:ascii="Calibri" w:eastAsia="Times New Roman" w:hAnsi="Calibri" w:cs="Calibri"/>
                                  <w:sz w:val="20"/>
                                  <w:szCs w:val="20"/>
                                </w:rPr>
                              </w:pPr>
                            </w:p>
                          </w:tc>
                        </w:tr>
                      </w:tbl>
                      <w:p w14:paraId="7FBC43C9" w14:textId="77777777" w:rsidR="00FB3616" w:rsidRPr="00B53835" w:rsidRDefault="00FB3616" w:rsidP="00B53835">
                        <w:pPr>
                          <w:rPr>
                            <w:rFonts w:ascii="Calibri" w:eastAsia="Times New Roman" w:hAnsi="Calibri" w:cs="Calibri"/>
                          </w:rPr>
                        </w:pPr>
                      </w:p>
                      <w:tbl>
                        <w:tblPr>
                          <w:tblW w:w="5000" w:type="pct"/>
                          <w:tblCellMar>
                            <w:left w:w="0" w:type="dxa"/>
                            <w:right w:w="0" w:type="dxa"/>
                          </w:tblCellMar>
                          <w:tblLook w:val="04A0" w:firstRow="1" w:lastRow="0" w:firstColumn="1" w:lastColumn="0" w:noHBand="0" w:noVBand="1"/>
                        </w:tblPr>
                        <w:tblGrid>
                          <w:gridCol w:w="8726"/>
                        </w:tblGrid>
                        <w:tr w:rsidR="00FB3616" w:rsidRPr="00B53835" w14:paraId="51FCC42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FB3616" w:rsidRPr="00B53835" w14:paraId="5116818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FB3616" w:rsidRPr="00B53835" w14:paraId="0E3FAA41" w14:textId="77777777">
                                      <w:tc>
                                        <w:tcPr>
                                          <w:tcW w:w="0" w:type="auto"/>
                                          <w:tcMar>
                                            <w:top w:w="0" w:type="dxa"/>
                                            <w:left w:w="270" w:type="dxa"/>
                                            <w:bottom w:w="135" w:type="dxa"/>
                                            <w:right w:w="270" w:type="dxa"/>
                                          </w:tcMar>
                                          <w:hideMark/>
                                        </w:tcPr>
                                        <w:p w14:paraId="7481794A" w14:textId="77777777" w:rsidR="00FB3616" w:rsidRPr="00B53835" w:rsidRDefault="00FB3616" w:rsidP="00B53835">
                                          <w:pPr>
                                            <w:jc w:val="center"/>
                                            <w:rPr>
                                              <w:rFonts w:ascii="Calibri" w:hAnsi="Calibri" w:cs="Calibri"/>
                                              <w:color w:val="106B62"/>
                                              <w:sz w:val="18"/>
                                              <w:szCs w:val="18"/>
                                            </w:rPr>
                                          </w:pPr>
                                          <w:r w:rsidRPr="00B53835">
                                            <w:rPr>
                                              <w:rStyle w:val="Strong"/>
                                              <w:rFonts w:ascii="Calibri" w:hAnsi="Calibri" w:cs="Calibri"/>
                                              <w:color w:val="106B62"/>
                                              <w:sz w:val="18"/>
                                              <w:szCs w:val="18"/>
                                            </w:rPr>
                                            <w:t>Community Pharmacy England</w:t>
                                          </w:r>
                                          <w:r w:rsidRPr="00B53835">
                                            <w:rPr>
                                              <w:rFonts w:ascii="Calibri" w:hAnsi="Calibri" w:cs="Calibri"/>
                                              <w:color w:val="106B62"/>
                                              <w:sz w:val="18"/>
                                              <w:szCs w:val="18"/>
                                            </w:rPr>
                                            <w:br/>
                                            <w:t>Address: 14 Hosier Lane, London EC1A 9LQ</w:t>
                                          </w:r>
                                          <w:r w:rsidRPr="00B53835">
                                            <w:rPr>
                                              <w:rFonts w:ascii="Calibri" w:hAnsi="Calibri" w:cs="Calibri"/>
                                              <w:color w:val="106B62"/>
                                              <w:sz w:val="18"/>
                                              <w:szCs w:val="18"/>
                                            </w:rPr>
                                            <w:br/>
                                            <w:t xml:space="preserve">Tel: 0203 1220 810 | Email: </w:t>
                                          </w:r>
                                          <w:hyperlink r:id="rId26" w:history="1">
                                            <w:r w:rsidRPr="00B53835">
                                              <w:rPr>
                                                <w:rStyle w:val="Hyperlink"/>
                                                <w:rFonts w:ascii="Calibri" w:hAnsi="Calibri" w:cs="Calibri"/>
                                                <w:color w:val="106B62"/>
                                                <w:sz w:val="18"/>
                                                <w:szCs w:val="18"/>
                                              </w:rPr>
                                              <w:t>comms.team@cpe.org.uk</w:t>
                                            </w:r>
                                          </w:hyperlink>
                                        </w:p>
                                        <w:p w14:paraId="26171514" w14:textId="77777777" w:rsidR="00FB3616" w:rsidRPr="00B53835" w:rsidRDefault="00FB3616" w:rsidP="00B53835">
                                          <w:pPr>
                                            <w:jc w:val="center"/>
                                            <w:rPr>
                                              <w:rFonts w:ascii="Calibri" w:hAnsi="Calibri" w:cs="Calibri"/>
                                              <w:color w:val="106B62"/>
                                              <w:sz w:val="18"/>
                                              <w:szCs w:val="18"/>
                                            </w:rPr>
                                          </w:pPr>
                                          <w:r w:rsidRPr="00B53835">
                                            <w:rPr>
                                              <w:rStyle w:val="Emphasis"/>
                                              <w:rFonts w:ascii="Calibri" w:hAnsi="Calibri" w:cs="Calibri"/>
                                              <w:color w:val="106B62"/>
                                              <w:sz w:val="18"/>
                                              <w:szCs w:val="18"/>
                                            </w:rPr>
                                            <w:t xml:space="preserve">Copyright © 2024 Community Pharmacy England, </w:t>
                                          </w:r>
                                          <w:proofErr w:type="gramStart"/>
                                          <w:r w:rsidRPr="00B53835">
                                            <w:rPr>
                                              <w:rStyle w:val="Emphasis"/>
                                              <w:rFonts w:ascii="Calibri" w:hAnsi="Calibri" w:cs="Calibri"/>
                                              <w:color w:val="106B62"/>
                                              <w:sz w:val="18"/>
                                              <w:szCs w:val="18"/>
                                            </w:rPr>
                                            <w:t>All</w:t>
                                          </w:r>
                                          <w:proofErr w:type="gramEnd"/>
                                          <w:r w:rsidRPr="00B53835">
                                            <w:rPr>
                                              <w:rStyle w:val="Emphasis"/>
                                              <w:rFonts w:ascii="Calibri" w:hAnsi="Calibri" w:cs="Calibri"/>
                                              <w:color w:val="106B62"/>
                                              <w:sz w:val="18"/>
                                              <w:szCs w:val="18"/>
                                            </w:rPr>
                                            <w:t xml:space="preserve"> rights reserved.</w:t>
                                          </w:r>
                                        </w:p>
                                        <w:p w14:paraId="6547CAE5" w14:textId="04893EA8" w:rsidR="00FB3616" w:rsidRPr="00B53835" w:rsidRDefault="00FB3616" w:rsidP="00B53835">
                                          <w:pPr>
                                            <w:jc w:val="center"/>
                                            <w:rPr>
                                              <w:rFonts w:ascii="Calibri" w:hAnsi="Calibri" w:cs="Calibri"/>
                                              <w:color w:val="106B62"/>
                                              <w:sz w:val="18"/>
                                              <w:szCs w:val="18"/>
                                            </w:rPr>
                                          </w:pPr>
                                          <w:r w:rsidRPr="00B53835">
                                            <w:rPr>
                                              <w:rFonts w:ascii="Calibri" w:hAnsi="Calibri" w:cs="Calibri"/>
                                              <w:color w:val="106B62"/>
                                              <w:sz w:val="18"/>
                                              <w:szCs w:val="18"/>
                                            </w:rPr>
                                            <w:t>You are receiving this email because you are subscribed to our newsletters. Please note Community Pharmacy England is the operating name of the Pharmaceutical Services Negotiating Committee (PSNC).</w:t>
                                          </w:r>
                                        </w:p>
                                      </w:tc>
                                    </w:tr>
                                  </w:tbl>
                                  <w:p w14:paraId="3B734B24" w14:textId="77777777" w:rsidR="00FB3616" w:rsidRPr="00B53835" w:rsidRDefault="00FB3616" w:rsidP="00B53835">
                                    <w:pPr>
                                      <w:rPr>
                                        <w:rFonts w:ascii="Calibri" w:eastAsia="Times New Roman" w:hAnsi="Calibri" w:cs="Calibri"/>
                                        <w:sz w:val="20"/>
                                        <w:szCs w:val="20"/>
                                      </w:rPr>
                                    </w:pPr>
                                  </w:p>
                                </w:tc>
                              </w:tr>
                            </w:tbl>
                            <w:p w14:paraId="67736BD5" w14:textId="77777777" w:rsidR="00FB3616" w:rsidRPr="00B53835" w:rsidRDefault="00FB3616" w:rsidP="00B53835">
                              <w:pPr>
                                <w:rPr>
                                  <w:rFonts w:ascii="Calibri" w:eastAsia="Times New Roman" w:hAnsi="Calibri" w:cs="Calibri"/>
                                  <w:sz w:val="20"/>
                                  <w:szCs w:val="20"/>
                                </w:rPr>
                              </w:pPr>
                            </w:p>
                          </w:tc>
                        </w:tr>
                      </w:tbl>
                      <w:p w14:paraId="68FD52EC" w14:textId="77777777" w:rsidR="00FB3616" w:rsidRPr="00B53835" w:rsidRDefault="00FB3616" w:rsidP="00B53835">
                        <w:pPr>
                          <w:rPr>
                            <w:rFonts w:ascii="Calibri" w:eastAsia="Times New Roman" w:hAnsi="Calibri" w:cs="Calibri"/>
                            <w:sz w:val="20"/>
                            <w:szCs w:val="20"/>
                          </w:rPr>
                        </w:pPr>
                      </w:p>
                    </w:tc>
                  </w:tr>
                </w:tbl>
                <w:p w14:paraId="478DA712" w14:textId="77777777" w:rsidR="00FB3616" w:rsidRPr="00B53835" w:rsidRDefault="00FB3616" w:rsidP="00B53835">
                  <w:pPr>
                    <w:jc w:val="center"/>
                    <w:rPr>
                      <w:rFonts w:ascii="Calibri" w:eastAsia="Times New Roman" w:hAnsi="Calibri" w:cs="Calibri"/>
                      <w:sz w:val="20"/>
                      <w:szCs w:val="20"/>
                    </w:rPr>
                  </w:pPr>
                </w:p>
              </w:tc>
            </w:tr>
          </w:tbl>
          <w:p w14:paraId="1D1472FF" w14:textId="77777777" w:rsidR="00FB3616" w:rsidRPr="00B53835" w:rsidRDefault="00FB3616" w:rsidP="00B53835">
            <w:pPr>
              <w:jc w:val="center"/>
              <w:rPr>
                <w:rFonts w:ascii="Calibri" w:eastAsia="Times New Roman" w:hAnsi="Calibri" w:cs="Calibri"/>
                <w:sz w:val="20"/>
                <w:szCs w:val="20"/>
              </w:rPr>
            </w:pPr>
          </w:p>
        </w:tc>
      </w:tr>
    </w:tbl>
    <w:p w14:paraId="066CAF3F" w14:textId="13448297" w:rsidR="00FB3616" w:rsidRDefault="00FB3616" w:rsidP="00FB3616">
      <w:pPr>
        <w:rPr>
          <w:rFonts w:eastAsia="Times New Roman"/>
        </w:rPr>
      </w:pPr>
      <w:r>
        <w:rPr>
          <w:rFonts w:eastAsia="Times New Roman"/>
          <w:noProof/>
        </w:rPr>
        <w:lastRenderedPageBreak/>
        <w:drawing>
          <wp:inline distT="0" distB="0" distL="0" distR="0" wp14:anchorId="4687595C" wp14:editId="6E96338C">
            <wp:extent cx="9525" cy="9525"/>
            <wp:effectExtent l="0" t="0" r="0" b="0"/>
            <wp:docPr id="532333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0D27EF3D"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13704D"/>
    <w:multiLevelType w:val="multilevel"/>
    <w:tmpl w:val="FB0CBF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247422789">
    <w:abstractNumId w:val="0"/>
    <w:lvlOverride w:ilvl="0">
      <w:lvl w:ilvl="0">
        <w:start w:val="1"/>
        <w:numFmt w:val="decimal"/>
        <w:lvlText w:val=""/>
        <w:lvlJc w:val="left"/>
        <w:pPr>
          <w:tabs>
            <w:tab w:val="num" w:pos="720"/>
          </w:tabs>
          <w:ind w:left="720" w:hanging="360"/>
        </w:pPr>
        <w:rPr>
          <w:rFonts w:ascii="Wingdings" w:hAnsi="Wingdings" w:hint="default"/>
          <w:sz w:val="20"/>
        </w:rPr>
      </w:lvl>
    </w:lvlOverride>
    <w:lvlOverride w:ilvl="1"/>
    <w:lvlOverride w:ilvl="2"/>
    <w:lvlOverride w:ilvl="3"/>
    <w:lvlOverride w:ilvl="4"/>
    <w:lvlOverride w:ilvl="5"/>
    <w:lvlOverride w:ilvl="6"/>
    <w:lvlOverride w:ilvl="7"/>
    <w:lvlOverride w:ilvl="8"/>
  </w:num>
  <w:num w:numId="2" w16cid:durableId="894242348">
    <w:abstractNumId w:val="0"/>
    <w:lvlOverride w:ilvl="0">
      <w:lvl w:ilvl="0">
        <w:start w:val="1"/>
        <w:numFmt w:val="decimal"/>
        <w:lvlText w:val=""/>
        <w:lvlJc w:val="left"/>
        <w:pPr>
          <w:tabs>
            <w:tab w:val="num" w:pos="720"/>
          </w:tabs>
          <w:ind w:left="720" w:hanging="360"/>
        </w:pPr>
        <w:rPr>
          <w:rFonts w:ascii="Wingdings" w:hAnsi="Wingdings" w:hint="default"/>
          <w:sz w:val="20"/>
        </w:rPr>
      </w:lvl>
    </w:lvlOverride>
    <w:lvlOverride w:ilvl="1"/>
    <w:lvlOverride w:ilvl="2"/>
    <w:lvlOverride w:ilvl="3"/>
    <w:lvlOverride w:ilvl="4"/>
    <w:lvlOverride w:ilvl="5"/>
    <w:lvlOverride w:ilvl="6"/>
    <w:lvlOverride w:ilvl="7"/>
    <w:lvlOverride w:ilvl="8"/>
  </w:num>
  <w:num w:numId="3" w16cid:durableId="204299988">
    <w:abstractNumId w:val="0"/>
    <w:lvlOverride w:ilvl="0">
      <w:lvl w:ilvl="0">
        <w:start w:val="1"/>
        <w:numFmt w:val="decimal"/>
        <w:lvlText w:val=""/>
        <w:lvlJc w:val="left"/>
        <w:pPr>
          <w:tabs>
            <w:tab w:val="num" w:pos="720"/>
          </w:tabs>
          <w:ind w:left="720" w:hanging="360"/>
        </w:pPr>
        <w:rPr>
          <w:rFonts w:ascii="Wingdings" w:hAnsi="Wingdings" w:hint="default"/>
          <w:sz w:val="20"/>
        </w:rPr>
      </w:lvl>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616"/>
    <w:rsid w:val="000C337C"/>
    <w:rsid w:val="0026350C"/>
    <w:rsid w:val="005230FC"/>
    <w:rsid w:val="00B53835"/>
    <w:rsid w:val="00DD1890"/>
    <w:rsid w:val="00FB36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BEBBE"/>
  <w15:chartTrackingRefBased/>
  <w15:docId w15:val="{597132AD-89B8-43EB-B8F2-2ADA640AE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3616"/>
    <w:rPr>
      <w:rFonts w:ascii="Aptos" w:hAnsi="Aptos" w:cs="Aptos"/>
      <w:kern w:val="0"/>
      <w:sz w:val="24"/>
      <w:szCs w:val="24"/>
      <w:lang w:eastAsia="en-GB"/>
      <w14:ligatures w14:val="none"/>
    </w:rPr>
  </w:style>
  <w:style w:type="paragraph" w:styleId="Heading1">
    <w:name w:val="heading 1"/>
    <w:basedOn w:val="Normal"/>
    <w:next w:val="Normal"/>
    <w:link w:val="Heading1Char"/>
    <w:uiPriority w:val="9"/>
    <w:qFormat/>
    <w:rsid w:val="00FB361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B361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B361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B361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B361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B361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361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361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361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361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B361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B361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B361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B361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B361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361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361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3616"/>
    <w:rPr>
      <w:rFonts w:eastAsiaTheme="majorEastAsia" w:cstheme="majorBidi"/>
      <w:color w:val="272727" w:themeColor="text1" w:themeTint="D8"/>
    </w:rPr>
  </w:style>
  <w:style w:type="paragraph" w:styleId="Title">
    <w:name w:val="Title"/>
    <w:basedOn w:val="Normal"/>
    <w:next w:val="Normal"/>
    <w:link w:val="TitleChar"/>
    <w:uiPriority w:val="10"/>
    <w:qFormat/>
    <w:rsid w:val="00FB361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361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361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B361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361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B3616"/>
    <w:rPr>
      <w:i/>
      <w:iCs/>
      <w:color w:val="404040" w:themeColor="text1" w:themeTint="BF"/>
    </w:rPr>
  </w:style>
  <w:style w:type="paragraph" w:styleId="ListParagraph">
    <w:name w:val="List Paragraph"/>
    <w:basedOn w:val="Normal"/>
    <w:uiPriority w:val="34"/>
    <w:qFormat/>
    <w:rsid w:val="00FB3616"/>
    <w:pPr>
      <w:ind w:left="720"/>
      <w:contextualSpacing/>
    </w:pPr>
  </w:style>
  <w:style w:type="character" w:styleId="IntenseEmphasis">
    <w:name w:val="Intense Emphasis"/>
    <w:basedOn w:val="DefaultParagraphFont"/>
    <w:uiPriority w:val="21"/>
    <w:qFormat/>
    <w:rsid w:val="00FB3616"/>
    <w:rPr>
      <w:i/>
      <w:iCs/>
      <w:color w:val="0F4761" w:themeColor="accent1" w:themeShade="BF"/>
    </w:rPr>
  </w:style>
  <w:style w:type="paragraph" w:styleId="IntenseQuote">
    <w:name w:val="Intense Quote"/>
    <w:basedOn w:val="Normal"/>
    <w:next w:val="Normal"/>
    <w:link w:val="IntenseQuoteChar"/>
    <w:uiPriority w:val="30"/>
    <w:qFormat/>
    <w:rsid w:val="00FB361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B3616"/>
    <w:rPr>
      <w:i/>
      <w:iCs/>
      <w:color w:val="0F4761" w:themeColor="accent1" w:themeShade="BF"/>
    </w:rPr>
  </w:style>
  <w:style w:type="character" w:styleId="IntenseReference">
    <w:name w:val="Intense Reference"/>
    <w:basedOn w:val="DefaultParagraphFont"/>
    <w:uiPriority w:val="32"/>
    <w:qFormat/>
    <w:rsid w:val="00FB3616"/>
    <w:rPr>
      <w:b/>
      <w:bCs/>
      <w:smallCaps/>
      <w:color w:val="0F4761" w:themeColor="accent1" w:themeShade="BF"/>
      <w:spacing w:val="5"/>
    </w:rPr>
  </w:style>
  <w:style w:type="character" w:styleId="Hyperlink">
    <w:name w:val="Hyperlink"/>
    <w:basedOn w:val="DefaultParagraphFont"/>
    <w:uiPriority w:val="99"/>
    <w:semiHidden/>
    <w:unhideWhenUsed/>
    <w:rsid w:val="00FB3616"/>
    <w:rPr>
      <w:color w:val="0000FF"/>
      <w:u w:val="single"/>
    </w:rPr>
  </w:style>
  <w:style w:type="character" w:styleId="Strong">
    <w:name w:val="Strong"/>
    <w:basedOn w:val="DefaultParagraphFont"/>
    <w:uiPriority w:val="22"/>
    <w:qFormat/>
    <w:rsid w:val="00FB3616"/>
    <w:rPr>
      <w:b/>
      <w:bCs/>
    </w:rPr>
  </w:style>
  <w:style w:type="character" w:styleId="Emphasis">
    <w:name w:val="Emphasis"/>
    <w:basedOn w:val="DefaultParagraphFont"/>
    <w:uiPriority w:val="20"/>
    <w:qFormat/>
    <w:rsid w:val="00FB361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10048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pe.us7.list-manage.com/track/click?u=86d41ab7fa4c7c2c5d7210782&amp;id=6e6687de44&amp;e=d19e9fd41c" TargetMode="External"/><Relationship Id="rId18" Type="http://schemas.openxmlformats.org/officeDocument/2006/relationships/hyperlink" Target="https://cpe.us7.list-manage.com/track/click?u=86d41ab7fa4c7c2c5d7210782&amp;id=ba3452753b&amp;e=d19e9fd41c" TargetMode="External"/><Relationship Id="rId26" Type="http://schemas.openxmlformats.org/officeDocument/2006/relationships/hyperlink" Target="mailto:comms.team@cpe.org.uk" TargetMode="External"/><Relationship Id="rId3" Type="http://schemas.openxmlformats.org/officeDocument/2006/relationships/settings" Target="settings.xml"/><Relationship Id="rId21" Type="http://schemas.openxmlformats.org/officeDocument/2006/relationships/image" Target="https://mcusercontent.com/86d41ab7fa4c7c2c5d7210782/images/0c00564b-c09b-f5be-6af8-2bb6f8c91dc8.gif" TargetMode="External"/><Relationship Id="rId7" Type="http://schemas.openxmlformats.org/officeDocument/2006/relationships/image" Target="https://mcusercontent.com/86d41ab7fa4c7c2c5d7210782/images/bfa1e0e7-b0fb-799f-47c4-f815f5ca139a.png" TargetMode="External"/><Relationship Id="rId12" Type="http://schemas.openxmlformats.org/officeDocument/2006/relationships/image" Target="https://mcusercontent.com/86d41ab7fa4c7c2c5d7210782/images/7cb0dd8e-8997-d3c1-de15-06112359e0db.png" TargetMode="External"/><Relationship Id="rId17" Type="http://schemas.openxmlformats.org/officeDocument/2006/relationships/hyperlink" Target="https://cpe.us7.list-manage.com/track/click?u=86d41ab7fa4c7c2c5d7210782&amp;id=08b366337c&amp;e=d19e9fd41c" TargetMode="External"/><Relationship Id="rId25" Type="http://schemas.openxmlformats.org/officeDocument/2006/relationships/image" Target="https://mcusercontent.com/86d41ab7fa4c7c2c5d7210782/images/7dd25f18-3689-aa98-f45a-a0346a806f26.png" TargetMode="External"/><Relationship Id="rId2" Type="http://schemas.openxmlformats.org/officeDocument/2006/relationships/styles" Target="styles.xml"/><Relationship Id="rId16" Type="http://schemas.openxmlformats.org/officeDocument/2006/relationships/hyperlink" Target="https://cpe.us7.list-manage.com/track/click?u=86d41ab7fa4c7c2c5d7210782&amp;id=31d58d89ad&amp;e=d19e9fd41c" TargetMode="External"/><Relationship Id="rId20" Type="http://schemas.openxmlformats.org/officeDocument/2006/relationships/image" Target="media/image4.gi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5.png"/><Relationship Id="rId5" Type="http://schemas.openxmlformats.org/officeDocument/2006/relationships/hyperlink" Target="https://cpe.us7.list-manage.com/track/click?u=86d41ab7fa4c7c2c5d7210782&amp;id=d340faf83c&amp;e=d19e9fd41c" TargetMode="External"/><Relationship Id="rId15" Type="http://schemas.openxmlformats.org/officeDocument/2006/relationships/hyperlink" Target="https://cpe.us7.list-manage.com/track/click?u=86d41ab7fa4c7c2c5d7210782&amp;id=89de99d63f&amp;e=d19e9fd41c" TargetMode="External"/><Relationship Id="rId23" Type="http://schemas.openxmlformats.org/officeDocument/2006/relationships/hyperlink" Target="https://cpe.us7.list-manage.com/track/click?u=86d41ab7fa4c7c2c5d7210782&amp;id=ec70773bce&amp;e=d19e9fd41c" TargetMode="External"/><Relationship Id="rId28" Type="http://schemas.openxmlformats.org/officeDocument/2006/relationships/image" Target="https://cpe.us7.list-manage.com/track/open.php?u=86d41ab7fa4c7c2c5d7210782&amp;id=5209544561&amp;e=d19e9fd41c" TargetMode="External"/><Relationship Id="rId10" Type="http://schemas.openxmlformats.org/officeDocument/2006/relationships/hyperlink" Target="https://cpe.us7.list-manage.com/track/click?u=86d41ab7fa4c7c2c5d7210782&amp;id=4fed2425b7&amp;e=d19e9fd41c" TargetMode="External"/><Relationship Id="rId19" Type="http://schemas.openxmlformats.org/officeDocument/2006/relationships/hyperlink" Target="https://cpe.us7.list-manage.com/track/click?u=86d41ab7fa4c7c2c5d7210782&amp;id=c872041e17&amp;e=d19e9fd41c" TargetMode="External"/><Relationship Id="rId4" Type="http://schemas.openxmlformats.org/officeDocument/2006/relationships/webSettings" Target="webSettings.xml"/><Relationship Id="rId9" Type="http://schemas.openxmlformats.org/officeDocument/2006/relationships/image" Target="https://mcusercontent.com/86d41ab7fa4c7c2c5d7210782/images/184b1219-1d34-33de-afcc-0ece65be3131.png" TargetMode="External"/><Relationship Id="rId14" Type="http://schemas.openxmlformats.org/officeDocument/2006/relationships/hyperlink" Target="https://cpe.us7.list-manage.com/track/click?u=86d41ab7fa4c7c2c5d7210782&amp;id=7782591f21&amp;e=d19e9fd41c" TargetMode="External"/><Relationship Id="rId22" Type="http://schemas.openxmlformats.org/officeDocument/2006/relationships/hyperlink" Target="https://cpe.us7.list-manage.com/track/click?u=86d41ab7fa4c7c2c5d7210782&amp;id=4df658d1f6&amp;e=d19e9fd41c" TargetMode="External"/><Relationship Id="rId27" Type="http://schemas.openxmlformats.org/officeDocument/2006/relationships/image" Target="media/image6.gi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Pages>
  <Words>677</Words>
  <Characters>3864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2024-05-21T10:32:00Z</dcterms:created>
  <dcterms:modified xsi:type="dcterms:W3CDTF">2024-05-21T10:47:00Z</dcterms:modified>
</cp:coreProperties>
</file>