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1A3AA0" w14:paraId="63114416" w14:textId="77777777" w:rsidTr="001A3AA0">
        <w:trPr>
          <w:jc w:val="center"/>
        </w:trPr>
        <w:tc>
          <w:tcPr>
            <w:tcW w:w="5000" w:type="pct"/>
            <w:shd w:val="clear" w:color="auto" w:fill="FAFAF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26"/>
            </w:tblGrid>
            <w:tr w:rsidR="001A3AA0" w14:paraId="27DA92C7" w14:textId="77777777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26"/>
                  </w:tblGrid>
                  <w:tr w:rsidR="001A3AA0" w14:paraId="685C3627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A3AA0" w:rsidRPr="001A3AA0" w14:paraId="425395A1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1A3AA0" w:rsidRPr="001A3AA0" w14:paraId="2ACE32EB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p w14:paraId="0258FC28" w14:textId="77777777" w:rsidR="001A3AA0" w:rsidRPr="001A3AA0" w:rsidRDefault="001A3AA0" w:rsidP="001A3AA0">
                                    <w:pPr>
                                      <w:rPr>
                                        <w:rFonts w:ascii="Calibri" w:eastAsia="Times New Roman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84378B" w14:textId="77777777" w:rsidR="001A3AA0" w:rsidRPr="001A3AA0" w:rsidRDefault="001A3AA0" w:rsidP="001A3AA0">
                              <w:pPr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BA01BEE" w14:textId="77777777" w:rsidR="001A3AA0" w:rsidRPr="001A3AA0" w:rsidRDefault="001A3AA0" w:rsidP="001A3AA0">
                        <w:pPr>
                          <w:rPr>
                            <w:rFonts w:ascii="Calibri" w:eastAsia="Times New Roman" w:hAnsi="Calibri" w:cs="Calibri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A3AA0" w14:paraId="29F54444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A3AA0" w:rsidRPr="001A3AA0" w14:paraId="2ABCE436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1A3AA0" w:rsidRPr="001A3AA0" w14:paraId="53E602A2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1A3AA0" w:rsidRPr="001A3AA0" w14:paraId="0645E5DE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349654F4" w14:textId="69111EBF" w:rsidR="001A3AA0" w:rsidRPr="001A3AA0" w:rsidRDefault="001A3AA0" w:rsidP="001A3AA0">
                                          <w:pPr>
                                            <w:jc w:val="center"/>
                                            <w:rPr>
                                              <w:rFonts w:ascii="Calibri" w:eastAsia="Times New Roman" w:hAnsi="Calibri" w:cs="Calibri"/>
                                            </w:rPr>
                                          </w:pPr>
                                          <w:r w:rsidRPr="001A3AA0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 wp14:anchorId="5CC99865" wp14:editId="7C97DD48">
                                                <wp:extent cx="2514600" cy="809625"/>
                                                <wp:effectExtent l="0" t="0" r="0" b="9525"/>
                                                <wp:docPr id="1528553205" name="Picture 10" descr="Community Pharmacy England logo">
                                                  <a:hlinkClick xmlns:a="http://schemas.openxmlformats.org/drawingml/2006/main" r:id="rId4" tooltip="&quot;&quot; t 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 descr="Community Pharmacy England log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r:link="rId6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514600" cy="8096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1A3AA0" w:rsidRPr="001A3AA0" w14:paraId="6FF3F4AF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4290253A" w14:textId="77777777" w:rsidR="001A3AA0" w:rsidRPr="001A3AA0" w:rsidRDefault="001A3AA0" w:rsidP="001A3AA0">
                                          <w:pPr>
                                            <w:pStyle w:val="Heading1"/>
                                            <w:spacing w:before="0" w:after="0"/>
                                            <w:jc w:val="right"/>
                                            <w:rPr>
                                              <w:rFonts w:ascii="Calibri" w:eastAsia="Times New Roman" w:hAnsi="Calibri" w:cs="Calibri"/>
                                              <w:sz w:val="36"/>
                                              <w:szCs w:val="36"/>
                                            </w:rPr>
                                          </w:pPr>
                                          <w:r w:rsidRPr="001A3AA0">
                                            <w:rPr>
                                              <w:rFonts w:ascii="Calibri" w:eastAsia="Times New Roman" w:hAnsi="Calibri" w:cs="Calibri"/>
                                            </w:rPr>
                                            <w:t>Newsletter</w:t>
                                          </w:r>
                                        </w:p>
                                        <w:p w14:paraId="2EF10906" w14:textId="77777777" w:rsidR="001A3AA0" w:rsidRPr="001A3AA0" w:rsidRDefault="001A3AA0" w:rsidP="001A3AA0">
                                          <w:pPr>
                                            <w:jc w:val="right"/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</w:pPr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t>24th June 2024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CFEBEAE" w14:textId="77777777" w:rsidR="001A3AA0" w:rsidRPr="001A3AA0" w:rsidRDefault="001A3AA0" w:rsidP="001A3AA0">
                                    <w:pPr>
                                      <w:rPr>
                                        <w:rFonts w:ascii="Calibri" w:eastAsia="Times New Roman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FFF092" w14:textId="77777777" w:rsidR="001A3AA0" w:rsidRPr="001A3AA0" w:rsidRDefault="001A3AA0" w:rsidP="001A3AA0">
                              <w:pPr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B8BB6EC" w14:textId="77777777" w:rsidR="001A3AA0" w:rsidRPr="001A3AA0" w:rsidRDefault="001A3AA0" w:rsidP="001A3AA0">
                        <w:pPr>
                          <w:rPr>
                            <w:rFonts w:ascii="Calibri" w:eastAsia="Times New Roman" w:hAnsi="Calibri" w:cs="Calibri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A3AA0" w14:paraId="5073B5FE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135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A3AA0" w:rsidRPr="001A3AA0" w14:paraId="5FCAFA78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1A3AA0" w:rsidRPr="001A3AA0" w14:paraId="1DC5B78D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4148B7F3" w14:textId="5C48F39A" w:rsidR="001A3AA0" w:rsidRPr="001A3AA0" w:rsidRDefault="001A3AA0" w:rsidP="001A3AA0">
                                    <w:pPr>
                                      <w:jc w:val="center"/>
                                      <w:rPr>
                                        <w:rFonts w:ascii="Calibri" w:eastAsia="Times New Roman" w:hAnsi="Calibri" w:cs="Calibri"/>
                                      </w:rPr>
                                    </w:pPr>
                                    <w:r w:rsidRPr="001A3AA0">
                                      <w:rPr>
                                        <w:rFonts w:ascii="Calibri" w:eastAsia="Times New Roman" w:hAnsi="Calibri" w:cs="Calibri"/>
                                        <w:noProof/>
                                      </w:rPr>
                                      <w:drawing>
                                        <wp:inline distT="0" distB="0" distL="0" distR="0" wp14:anchorId="3CE849F6" wp14:editId="027BA3D6">
                                          <wp:extent cx="5372100" cy="333375"/>
                                          <wp:effectExtent l="0" t="0" r="0" b="9525"/>
                                          <wp:docPr id="399775706" name="Picture 9" descr="The voice of community pharmacy (banner)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The voice of community pharmacy (banner)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 r:link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333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51F60A2" w14:textId="77777777" w:rsidR="001A3AA0" w:rsidRPr="001A3AA0" w:rsidRDefault="001A3AA0" w:rsidP="001A3AA0">
                              <w:pPr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1A3AA0" w:rsidRPr="001A3AA0" w14:paraId="3638CA4F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1A3AA0" w:rsidRPr="001A3AA0" w14:paraId="10F3E3A3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1A3AA0" w:rsidRPr="001A3AA0" w14:paraId="19D3863B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23F56FEC" w14:textId="77777777" w:rsidR="001A3AA0" w:rsidRPr="001A3AA0" w:rsidRDefault="001A3AA0" w:rsidP="001A3AA0">
                                          <w:pPr>
                                            <w:jc w:val="both"/>
                                            <w:rPr>
                                              <w:rFonts w:ascii="Calibri" w:eastAsia="Times New Roman" w:hAnsi="Calibri" w:cs="Calibri"/>
                                              <w:color w:val="106B62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 w:rsidRPr="001A3AA0">
                                            <w:rPr>
                                              <w:rStyle w:val="Strong"/>
                                              <w:rFonts w:ascii="Calibri" w:eastAsia="Times New Roman" w:hAnsi="Calibri" w:cs="Calibri"/>
                                              <w:color w:val="106B62"/>
                                              <w:sz w:val="20"/>
                                              <w:szCs w:val="20"/>
                                            </w:rPr>
                                            <w:t>This newsletter - sent on Mondays, Wednesdays and Fridays - contains important information and resources to support community pharmacies across England.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2D14293" w14:textId="77777777" w:rsidR="001A3AA0" w:rsidRPr="001A3AA0" w:rsidRDefault="001A3AA0" w:rsidP="001A3AA0">
                                    <w:pPr>
                                      <w:rPr>
                                        <w:rFonts w:ascii="Calibri" w:eastAsia="Times New Roman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709CB5" w14:textId="77777777" w:rsidR="001A3AA0" w:rsidRPr="001A3AA0" w:rsidRDefault="001A3AA0" w:rsidP="001A3AA0">
                              <w:pPr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1A3AA0" w:rsidRPr="001A3AA0" w14:paraId="6915CA3F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1A3AA0" w:rsidRPr="001A3AA0" w14:paraId="014724D2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51C15783" w14:textId="77777777" w:rsidR="001A3AA0" w:rsidRPr="001A3AA0" w:rsidRDefault="001A3AA0" w:rsidP="001A3AA0">
                                    <w:pPr>
                                      <w:rPr>
                                        <w:rFonts w:ascii="Calibri" w:eastAsia="Times New Roman" w:hAnsi="Calibri" w:cs="Calibr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5C32CE" w14:textId="77777777" w:rsidR="001A3AA0" w:rsidRPr="001A3AA0" w:rsidRDefault="001A3AA0" w:rsidP="001A3AA0">
                              <w:pPr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1A3AA0" w:rsidRPr="001A3AA0" w14:paraId="57F709EC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1A3AA0" w:rsidRPr="001A3AA0" w14:paraId="3D3DA2B4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1A3AA0" w:rsidRPr="001A3AA0" w14:paraId="5951BD28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147EA377" w14:textId="77777777" w:rsidR="001A3AA0" w:rsidRPr="001A3AA0" w:rsidRDefault="001A3AA0" w:rsidP="001A3AA0">
                                          <w:pPr>
                                            <w:pStyle w:val="Heading1"/>
                                            <w:spacing w:before="0" w:after="0"/>
                                            <w:rPr>
                                              <w:rFonts w:ascii="Calibri" w:eastAsia="Times New Roman" w:hAnsi="Calibri" w:cs="Calibri"/>
                                            </w:rPr>
                                          </w:pPr>
                                          <w:r w:rsidRPr="001A3AA0">
                                            <w:rPr>
                                              <w:rFonts w:ascii="Calibri" w:eastAsia="Times New Roman" w:hAnsi="Calibri" w:cs="Calibri"/>
                                            </w:rPr>
                                            <w:t>In this update: Attend our regional roadshows in July; Data Security &amp; Protection Toolkit deadline on Sunday; Dispensing and Supply updates.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FD298D3" w14:textId="77777777" w:rsidR="001A3AA0" w:rsidRPr="001A3AA0" w:rsidRDefault="001A3AA0" w:rsidP="001A3AA0">
                                    <w:pPr>
                                      <w:rPr>
                                        <w:rFonts w:ascii="Calibri" w:eastAsia="Times New Roman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97BB3F" w14:textId="77777777" w:rsidR="001A3AA0" w:rsidRPr="001A3AA0" w:rsidRDefault="001A3AA0" w:rsidP="001A3AA0">
                              <w:pPr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1A3AA0" w:rsidRPr="001A3AA0" w14:paraId="5BCE2EEA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1A3AA0" w:rsidRPr="001A3AA0" w14:paraId="48F09715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4CD95722" w14:textId="77777777" w:rsidR="001A3AA0" w:rsidRPr="001A3AA0" w:rsidRDefault="001A3AA0" w:rsidP="001A3AA0">
                                    <w:pPr>
                                      <w:rPr>
                                        <w:rFonts w:ascii="Calibri" w:eastAsia="Times New Roman" w:hAnsi="Calibri" w:cs="Calibr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E0D167" w14:textId="77777777" w:rsidR="001A3AA0" w:rsidRPr="001A3AA0" w:rsidRDefault="001A3AA0" w:rsidP="001A3AA0">
                              <w:pPr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1A3AA0" w:rsidRPr="001A3AA0" w14:paraId="2FE49BBF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1A3AA0" w:rsidRPr="001A3AA0" w14:paraId="5964658E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1A3AA0" w:rsidRPr="001A3AA0" w14:paraId="1B30B66C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37155769" w14:textId="77777777" w:rsidR="001A3AA0" w:rsidRPr="001A3AA0" w:rsidRDefault="001A3AA0" w:rsidP="001A3AA0">
                                          <w:pPr>
                                            <w:pStyle w:val="Heading2"/>
                                            <w:spacing w:before="0" w:after="0"/>
                                            <w:rPr>
                                              <w:rFonts w:ascii="Calibri" w:eastAsia="Times New Roman" w:hAnsi="Calibri" w:cs="Calibri"/>
                                            </w:rPr>
                                          </w:pPr>
                                          <w:r w:rsidRPr="001A3AA0">
                                            <w:rPr>
                                              <w:rFonts w:ascii="Calibri" w:eastAsia="Times New Roman" w:hAnsi="Calibri" w:cs="Calibri"/>
                                            </w:rPr>
                                            <w:t xml:space="preserve">Our team is heading to East &amp; North Midlands and </w:t>
                                          </w:r>
                                          <w:proofErr w:type="gramStart"/>
                                          <w:r w:rsidRPr="001A3AA0">
                                            <w:rPr>
                                              <w:rFonts w:ascii="Calibri" w:eastAsia="Times New Roman" w:hAnsi="Calibri" w:cs="Calibri"/>
                                            </w:rPr>
                                            <w:t>North West</w:t>
                                          </w:r>
                                          <w:proofErr w:type="gramEnd"/>
                                        </w:p>
                                        <w:p w14:paraId="48C72705" w14:textId="77777777" w:rsidR="001A3AA0" w:rsidRPr="001A3AA0" w:rsidRDefault="001A3AA0" w:rsidP="001A3AA0">
                                          <w:pPr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</w:pPr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t xml:space="preserve">Pharmacy owners in the East &amp; North Midlands and the </w:t>
                                          </w:r>
                                          <w:proofErr w:type="gramStart"/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t>North West</w:t>
                                          </w:r>
                                          <w:proofErr w:type="gramEnd"/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t xml:space="preserve"> are invited to attend our regional roadshows on the evenings of </w:t>
                                          </w:r>
                                          <w:r w:rsidRPr="001A3AA0">
                                            <w:rPr>
                                              <w:rStyle w:val="Strong"/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t xml:space="preserve">Tuesday 9th July in Nottingham and Wednesday 10th July in Haydock. </w:t>
                                          </w:r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t>The events will outline all of the work we are doing to ease pharmacy pressures and build a better future for the sector.</w:t>
                                          </w:r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br/>
                                          </w:r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br/>
                                            <w:t>This is part of  our wider </w:t>
                                          </w:r>
                                          <w:hyperlink r:id="rId9" w:tgtFrame="_blank" w:history="1">
                                            <w:r w:rsidRPr="001A3AA0">
                                              <w:rPr>
                                                <w:rStyle w:val="Hyperlink"/>
                                                <w:rFonts w:ascii="Calibri" w:hAnsi="Calibri" w:cs="Calibri"/>
                                                <w:color w:val="C600B5"/>
                                              </w:rPr>
                                              <w:t>series of regional events</w:t>
                                            </w:r>
                                          </w:hyperlink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t xml:space="preserve"> for pharmacy owners across England. For full details of all upcoming dates in other regions, please visit </w:t>
                                          </w:r>
                                          <w:hyperlink r:id="rId10" w:tgtFrame="_blank" w:history="1">
                                            <w:r w:rsidRPr="001A3AA0">
                                              <w:rPr>
                                                <w:rStyle w:val="Hyperlink"/>
                                                <w:rFonts w:ascii="Calibri" w:hAnsi="Calibri" w:cs="Calibri"/>
                                                <w:color w:val="C600B5"/>
                                              </w:rPr>
                                              <w:t>cpe.org.uk/events</w:t>
                                            </w:r>
                                          </w:hyperlink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t>.</w:t>
                                          </w:r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br/>
                                            <w:t> </w:t>
                                          </w:r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br/>
                                            <w:t>These events are your chance to learn more about what we do, share your views, and ask questions to our CEO Janet Morrison and the team.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6D30B47" w14:textId="77777777" w:rsidR="001A3AA0" w:rsidRPr="001A3AA0" w:rsidRDefault="001A3AA0" w:rsidP="001A3AA0">
                                    <w:pPr>
                                      <w:rPr>
                                        <w:rFonts w:ascii="Calibri" w:eastAsia="Times New Roman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98CC5A" w14:textId="77777777" w:rsidR="001A3AA0" w:rsidRPr="001A3AA0" w:rsidRDefault="001A3AA0" w:rsidP="001A3AA0">
                              <w:pPr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037BC62" w14:textId="77777777" w:rsidR="001A3AA0" w:rsidRPr="001A3AA0" w:rsidRDefault="001A3AA0" w:rsidP="001A3AA0">
                        <w:pPr>
                          <w:rPr>
                            <w:rFonts w:ascii="Calibri" w:eastAsia="Times New Roman" w:hAnsi="Calibri" w:cs="Calibri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A3AA0" w:rsidRPr="001A3AA0" w14:paraId="2C692FC0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1A3AA0" w:rsidRPr="001A3AA0" w14:paraId="164439B1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2542FF2D" w14:textId="0800819C" w:rsidR="001A3AA0" w:rsidRPr="001A3AA0" w:rsidRDefault="001A3AA0" w:rsidP="001A3AA0">
                                    <w:pPr>
                                      <w:jc w:val="center"/>
                                      <w:rPr>
                                        <w:rFonts w:ascii="Calibri" w:eastAsia="Times New Roman" w:hAnsi="Calibri" w:cs="Calibri"/>
                                      </w:rPr>
                                    </w:pPr>
                                    <w:r w:rsidRPr="001A3AA0">
                                      <w:rPr>
                                        <w:rFonts w:ascii="Calibri" w:eastAsia="Times New Roman" w:hAnsi="Calibri" w:cs="Calibri"/>
                                        <w:noProof/>
                                        <w:color w:val="0000FF"/>
                                      </w:rPr>
                                      <w:lastRenderedPageBreak/>
                                      <w:drawing>
                                        <wp:inline distT="0" distB="0" distL="0" distR="0" wp14:anchorId="366A3218" wp14:editId="48EEB0C6">
                                          <wp:extent cx="5372100" cy="5372100"/>
                                          <wp:effectExtent l="0" t="0" r="0" b="0"/>
                                          <wp:docPr id="197070920" name="Picture 8">
                                            <a:hlinkClick xmlns:a="http://schemas.openxmlformats.org/drawingml/2006/main" r:id="rId11" tooltip="&quot;&quot; t 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 r:link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5372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265F4B2" w14:textId="77777777" w:rsidR="001A3AA0" w:rsidRPr="001A3AA0" w:rsidRDefault="001A3AA0" w:rsidP="001A3AA0">
                              <w:pPr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1A3AA0" w:rsidRPr="001A3AA0" w14:paraId="269355E2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right"/>
                                <w:tblBorders>
                                  <w:top w:val="single" w:sz="6" w:space="0" w:color="106B62"/>
                                  <w:left w:val="single" w:sz="6" w:space="0" w:color="106B62"/>
                                  <w:bottom w:val="single" w:sz="6" w:space="0" w:color="106B62"/>
                                  <w:right w:val="single" w:sz="6" w:space="0" w:color="106B62"/>
                                </w:tblBorders>
                                <w:shd w:val="clear" w:color="auto" w:fill="006B62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70"/>
                              </w:tblGrid>
                              <w:tr w:rsidR="001A3AA0" w:rsidRPr="001A3AA0" w14:paraId="58A0C650" w14:textId="77777777">
                                <w:trPr>
                                  <w:jc w:val="right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106B62"/>
                                      <w:left w:val="single" w:sz="6" w:space="0" w:color="106B62"/>
                                      <w:bottom w:val="single" w:sz="6" w:space="0" w:color="106B62"/>
                                      <w:right w:val="single" w:sz="6" w:space="0" w:color="106B62"/>
                                    </w:tcBorders>
                                    <w:shd w:val="clear" w:color="auto" w:fill="006B62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14:paraId="3B481D82" w14:textId="77777777" w:rsidR="001A3AA0" w:rsidRPr="001A3AA0" w:rsidRDefault="001A3AA0" w:rsidP="001A3AA0">
                                    <w:pPr>
                                      <w:jc w:val="center"/>
                                      <w:rPr>
                                        <w:rFonts w:ascii="Calibri" w:eastAsia="Times New Roman" w:hAnsi="Calibri" w:cs="Calibri"/>
                                      </w:rPr>
                                    </w:pPr>
                                    <w:hyperlink r:id="rId14" w:tgtFrame="_blank" w:tooltip="Learn more and register now" w:history="1">
                                      <w:r w:rsidRPr="001A3AA0">
                                        <w:rPr>
                                          <w:rStyle w:val="Hyperlink"/>
                                          <w:rFonts w:ascii="Calibri" w:eastAsia="Times New Roman" w:hAnsi="Calibri" w:cs="Calibri"/>
                                          <w:b/>
                                          <w:bCs/>
                                          <w:color w:val="FCFCFC"/>
                                        </w:rPr>
                                        <w:t>Learn more and register now</w:t>
                                      </w:r>
                                    </w:hyperlink>
                                    <w:r w:rsidRPr="001A3AA0">
                                      <w:rPr>
                                        <w:rFonts w:ascii="Calibri" w:eastAsia="Times New Roman" w:hAnsi="Calibri" w:cs="Calibri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2AE4CCD8" w14:textId="77777777" w:rsidR="001A3AA0" w:rsidRPr="001A3AA0" w:rsidRDefault="001A3AA0" w:rsidP="001A3AA0">
                              <w:pPr>
                                <w:jc w:val="right"/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1A3AA0" w:rsidRPr="001A3AA0" w14:paraId="6F4D56F5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1A3AA0" w:rsidRPr="001A3AA0" w14:paraId="274B2D8E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6277C19A" w14:textId="77777777" w:rsidR="001A3AA0" w:rsidRPr="001A3AA0" w:rsidRDefault="001A3AA0" w:rsidP="001A3AA0">
                                    <w:pPr>
                                      <w:rPr>
                                        <w:rFonts w:ascii="Calibri" w:eastAsia="Times New Roman" w:hAnsi="Calibri" w:cs="Calibr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1F56B0" w14:textId="77777777" w:rsidR="001A3AA0" w:rsidRPr="001A3AA0" w:rsidRDefault="001A3AA0" w:rsidP="001A3AA0">
                              <w:pPr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1A3AA0" w:rsidRPr="001A3AA0" w14:paraId="0D3A7DCD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1A3AA0" w:rsidRPr="001A3AA0" w14:paraId="2DCE97B5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1A3AA0" w:rsidRPr="001A3AA0" w14:paraId="5D5B4307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7F155702" w14:textId="77777777" w:rsidR="001A3AA0" w:rsidRPr="001A3AA0" w:rsidRDefault="001A3AA0" w:rsidP="001A3AA0">
                                          <w:pPr>
                                            <w:pStyle w:val="Heading2"/>
                                            <w:spacing w:before="0" w:after="0"/>
                                            <w:rPr>
                                              <w:rFonts w:ascii="Calibri" w:eastAsia="Times New Roman" w:hAnsi="Calibri" w:cs="Calibri"/>
                                            </w:rPr>
                                          </w:pPr>
                                          <w:r w:rsidRPr="001A3AA0">
                                            <w:rPr>
                                              <w:rFonts w:ascii="Calibri" w:eastAsia="Times New Roman" w:hAnsi="Calibri" w:cs="Calibri"/>
                                            </w:rPr>
                                            <w:t>Reminder: Data Security &amp; Protection Toolkit 2024 Deadline</w:t>
                                          </w:r>
                                        </w:p>
                                        <w:p w14:paraId="70B7D1AC" w14:textId="77777777" w:rsidR="001A3AA0" w:rsidRPr="001A3AA0" w:rsidRDefault="001A3AA0" w:rsidP="001A3AA0">
                                          <w:pPr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</w:pPr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t xml:space="preserve">The deadline to complete this year’s Data Security and Protection Toolkit (DSPTK) is </w:t>
                                          </w:r>
                                          <w:r w:rsidRPr="001A3AA0">
                                            <w:rPr>
                                              <w:rStyle w:val="Strong"/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t>Sunday 30th June 2024.</w:t>
                                          </w:r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t xml:space="preserve"> So far, over 75% of pharmacy owners have submitted their response.</w:t>
                                          </w:r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br/>
                                          </w:r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br/>
                                            <w:t>Pharmacy owners are advised to make use of the series of guidance materials published by Community Pharmacy England earlier this year, including question-by-question guidance and a recording of our webinar.</w:t>
                                          </w:r>
                                        </w:p>
                                        <w:p w14:paraId="56F3ADB1" w14:textId="77777777" w:rsidR="001A3AA0" w:rsidRPr="001A3AA0" w:rsidRDefault="001A3AA0" w:rsidP="001A3AA0">
                                          <w:pPr>
                                            <w:rPr>
                                              <w:rFonts w:ascii="Calibri" w:eastAsia="Times New Roman" w:hAnsi="Calibri" w:cs="Calibri"/>
                                              <w:color w:val="106B62"/>
                                            </w:rPr>
                                          </w:pPr>
                                          <w:hyperlink r:id="rId15" w:tgtFrame="_blank" w:history="1">
                                            <w:r w:rsidRPr="001A3AA0">
                                              <w:rPr>
                                                <w:rStyle w:val="Hyperlink"/>
                                                <w:rFonts w:ascii="Calibri" w:eastAsia="Times New Roman" w:hAnsi="Calibri" w:cs="Calibri"/>
                                                <w:color w:val="C600B5"/>
                                              </w:rPr>
                                              <w:t>Read more</w:t>
                                            </w:r>
                                          </w:hyperlink>
                                          <w:r w:rsidRPr="001A3AA0">
                                            <w:rPr>
                                              <w:rFonts w:ascii="Calibri" w:eastAsia="Times New Roman" w:hAnsi="Calibri" w:cs="Calibri"/>
                                              <w:color w:val="106B62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1275AAF" w14:textId="77777777" w:rsidR="001A3AA0" w:rsidRPr="001A3AA0" w:rsidRDefault="001A3AA0" w:rsidP="001A3AA0">
                                    <w:pPr>
                                      <w:rPr>
                                        <w:rFonts w:ascii="Calibri" w:eastAsia="Times New Roman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9ED411" w14:textId="77777777" w:rsidR="001A3AA0" w:rsidRPr="001A3AA0" w:rsidRDefault="001A3AA0" w:rsidP="001A3AA0">
                              <w:pPr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1A3AA0" w:rsidRPr="001A3AA0" w14:paraId="3E780A02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1A3AA0" w:rsidRPr="001A3AA0" w14:paraId="33232336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3E8FF126" w14:textId="77777777" w:rsidR="001A3AA0" w:rsidRPr="001A3AA0" w:rsidRDefault="001A3AA0" w:rsidP="001A3AA0">
                                    <w:pPr>
                                      <w:rPr>
                                        <w:rFonts w:ascii="Calibri" w:eastAsia="Times New Roman" w:hAnsi="Calibri" w:cs="Calibr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0A9160" w14:textId="77777777" w:rsidR="001A3AA0" w:rsidRPr="001A3AA0" w:rsidRDefault="001A3AA0" w:rsidP="001A3AA0">
                              <w:pPr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E24CB6A" w14:textId="77777777" w:rsidR="001A3AA0" w:rsidRPr="001A3AA0" w:rsidRDefault="001A3AA0" w:rsidP="001A3AA0">
                        <w:pPr>
                          <w:rPr>
                            <w:rFonts w:ascii="Calibri" w:eastAsia="Times New Roman" w:hAnsi="Calibri" w:cs="Calibri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A3AA0" w:rsidRPr="001A3AA0" w14:paraId="3A7CB4D9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1A3AA0" w:rsidRPr="001A3AA0" w14:paraId="0681C091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1A3AA0" w:rsidRPr="001A3AA0" w14:paraId="778E5C19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049C6F70" w14:textId="77777777" w:rsidR="001A3AA0" w:rsidRPr="001A3AA0" w:rsidRDefault="001A3AA0" w:rsidP="001A3AA0">
                                          <w:pPr>
                                            <w:pStyle w:val="Heading2"/>
                                            <w:spacing w:before="0" w:after="0"/>
                                            <w:rPr>
                                              <w:rFonts w:ascii="Calibri" w:eastAsia="Times New Roman" w:hAnsi="Calibri" w:cs="Calibri"/>
                                            </w:rPr>
                                          </w:pPr>
                                          <w:r w:rsidRPr="001A3AA0">
                                            <w:rPr>
                                              <w:rFonts w:ascii="Calibri" w:eastAsia="Times New Roman" w:hAnsi="Calibri" w:cs="Calibri"/>
                                            </w:rPr>
                                            <w:lastRenderedPageBreak/>
                                            <w:t>Dispensing and Supply Updates</w:t>
                                          </w:r>
                                        </w:p>
                                        <w:p w14:paraId="006BCB92" w14:textId="77777777" w:rsidR="001A3AA0" w:rsidRDefault="001A3AA0" w:rsidP="001A3AA0">
                                          <w:pPr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</w:pPr>
                                          <w:r w:rsidRPr="001A3AA0">
                                            <w:rPr>
                                              <w:rStyle w:val="Strong"/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t>Medicine Supply Notifications</w:t>
                                          </w:r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t>Notifications</w:t>
                                          </w:r>
                                          <w:proofErr w:type="spellEnd"/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t xml:space="preserve"> have been issued for </w:t>
                                          </w:r>
                                          <w:proofErr w:type="spellStart"/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t>for</w:t>
                                          </w:r>
                                          <w:proofErr w:type="spellEnd"/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t xml:space="preserve"> Disopyramide (</w:t>
                                          </w:r>
                                          <w:proofErr w:type="spellStart"/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t>Rythmodan</w:t>
                                          </w:r>
                                          <w:proofErr w:type="spellEnd"/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t xml:space="preserve"> Retard®) 250mg modified-release tablets and disopyramide (</w:t>
                                          </w:r>
                                          <w:proofErr w:type="spellStart"/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t>Rythmodan</w:t>
                                          </w:r>
                                          <w:proofErr w:type="spellEnd"/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  <w:t xml:space="preserve">®) 100mg capsules. </w:t>
                                          </w:r>
                                          <w:hyperlink r:id="rId16" w:tgtFrame="_blank" w:history="1">
                                            <w:r w:rsidRPr="001A3AA0">
                                              <w:rPr>
                                                <w:rStyle w:val="Hyperlink"/>
                                                <w:rFonts w:ascii="Calibri" w:hAnsi="Calibri" w:cs="Calibri"/>
                                                <w:color w:val="C600B5"/>
                                              </w:rPr>
                                              <w:t>Learn more</w:t>
                                            </w:r>
                                          </w:hyperlink>
                                        </w:p>
                                        <w:p w14:paraId="39FC8C3D" w14:textId="77777777" w:rsidR="001A3AA0" w:rsidRPr="001A3AA0" w:rsidRDefault="001A3AA0" w:rsidP="001A3AA0">
                                          <w:pPr>
                                            <w:rPr>
                                              <w:rFonts w:ascii="Calibri" w:hAnsi="Calibri" w:cs="Calibri"/>
                                              <w:color w:val="106B62"/>
                                            </w:rPr>
                                          </w:pPr>
                                        </w:p>
                                        <w:p w14:paraId="426D5623" w14:textId="77777777" w:rsidR="001A3AA0" w:rsidRPr="001A3AA0" w:rsidRDefault="001A3AA0" w:rsidP="001A3AA0">
                                          <w:pPr>
                                            <w:rPr>
                                              <w:rFonts w:ascii="Calibri" w:eastAsia="Times New Roman" w:hAnsi="Calibri" w:cs="Calibri"/>
                                              <w:color w:val="106B62"/>
                                            </w:rPr>
                                          </w:pPr>
                                          <w:r w:rsidRPr="001A3AA0">
                                            <w:rPr>
                                              <w:rStyle w:val="Strong"/>
                                              <w:rFonts w:ascii="Calibri" w:eastAsia="Times New Roman" w:hAnsi="Calibri" w:cs="Calibri"/>
                                              <w:color w:val="106B62"/>
                                            </w:rPr>
                                            <w:t>MHRA Class 4 Medicines Defect Information</w:t>
                                          </w:r>
                                          <w:r w:rsidRPr="001A3AA0">
                                            <w:rPr>
                                              <w:rFonts w:ascii="Calibri" w:eastAsia="Times New Roman" w:hAnsi="Calibri" w:cs="Calibri"/>
                                              <w:color w:val="106B62"/>
                                            </w:rPr>
                                            <w:br/>
                                            <w:t xml:space="preserve">The Medicines and Health products Regulatory Agency (MHRA) has issued a defect notification regarding </w:t>
                                          </w:r>
                                          <w:proofErr w:type="spellStart"/>
                                          <w:r w:rsidRPr="001A3AA0">
                                            <w:rPr>
                                              <w:rFonts w:ascii="Calibri" w:eastAsia="Times New Roman" w:hAnsi="Calibri" w:cs="Calibri"/>
                                              <w:color w:val="106B62"/>
                                            </w:rPr>
                                            <w:t>Grepid</w:t>
                                          </w:r>
                                          <w:proofErr w:type="spellEnd"/>
                                          <w:r w:rsidRPr="001A3AA0">
                                            <w:rPr>
                                              <w:rFonts w:ascii="Calibri" w:eastAsia="Times New Roman" w:hAnsi="Calibri" w:cs="Calibri"/>
                                              <w:color w:val="106B62"/>
                                            </w:rPr>
                                            <w:t xml:space="preserve"> 75mg film coated tablets. </w:t>
                                          </w:r>
                                          <w:hyperlink r:id="rId17" w:tgtFrame="_blank" w:history="1">
                                            <w:r w:rsidRPr="001A3AA0">
                                              <w:rPr>
                                                <w:rStyle w:val="Hyperlink"/>
                                                <w:rFonts w:ascii="Calibri" w:eastAsia="Times New Roman" w:hAnsi="Calibri" w:cs="Calibri"/>
                                                <w:color w:val="C600B5"/>
                                              </w:rPr>
                                              <w:t>Learn more</w:t>
                                            </w:r>
                                          </w:hyperlink>
                                          <w:r w:rsidRPr="001A3AA0">
                                            <w:rPr>
                                              <w:rFonts w:ascii="Calibri" w:eastAsia="Times New Roman" w:hAnsi="Calibri" w:cs="Calibri"/>
                                              <w:color w:val="106B62"/>
                                            </w:rPr>
                                            <w:br/>
                                          </w:r>
                                          <w:r w:rsidRPr="001A3AA0">
                                            <w:rPr>
                                              <w:rFonts w:ascii="Calibri" w:eastAsia="Times New Roman" w:hAnsi="Calibri" w:cs="Calibri"/>
                                              <w:color w:val="106B62"/>
                                            </w:rPr>
                                            <w:br/>
                                          </w:r>
                                          <w:r w:rsidRPr="001A3AA0">
                                            <w:rPr>
                                              <w:rStyle w:val="Strong"/>
                                              <w:rFonts w:ascii="Calibri" w:eastAsia="Times New Roman" w:hAnsi="Calibri" w:cs="Calibri"/>
                                              <w:color w:val="106B62"/>
                                            </w:rPr>
                                            <w:t>Two Clarithromycin SSPs extended</w:t>
                                          </w:r>
                                          <w:r w:rsidRPr="001A3AA0">
                                            <w:rPr>
                                              <w:rFonts w:ascii="Calibri" w:eastAsia="Times New Roman" w:hAnsi="Calibri" w:cs="Calibri"/>
                                              <w:color w:val="106B62"/>
                                            </w:rPr>
                                            <w:br/>
                                            <w:t>DHSC has extended Serious Shortage Protocol (SSP) for Clarithromycin 125mg/5ml and 250mg/5ml oral suspensions (SSP053 and SSP054). These SSPs will now expire on </w:t>
                                          </w:r>
                                          <w:r w:rsidRPr="001A3AA0">
                                            <w:rPr>
                                              <w:rStyle w:val="Strong"/>
                                              <w:rFonts w:ascii="Calibri" w:eastAsia="Times New Roman" w:hAnsi="Calibri" w:cs="Calibri"/>
                                              <w:color w:val="106B62"/>
                                            </w:rPr>
                                            <w:t xml:space="preserve">Friday 19th July. </w:t>
                                          </w:r>
                                          <w:hyperlink r:id="rId18" w:tgtFrame="_blank" w:history="1">
                                            <w:r w:rsidRPr="001A3AA0">
                                              <w:rPr>
                                                <w:rStyle w:val="Hyperlink"/>
                                                <w:rFonts w:ascii="Calibri" w:eastAsia="Times New Roman" w:hAnsi="Calibri" w:cs="Calibri"/>
                                                <w:color w:val="C600B5"/>
                                              </w:rPr>
                                              <w:t>Read more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2B701927" w14:textId="77777777" w:rsidR="001A3AA0" w:rsidRPr="001A3AA0" w:rsidRDefault="001A3AA0" w:rsidP="001A3AA0">
                                    <w:pPr>
                                      <w:rPr>
                                        <w:rFonts w:ascii="Calibri" w:eastAsia="Times New Roman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C53485" w14:textId="77777777" w:rsidR="001A3AA0" w:rsidRPr="001A3AA0" w:rsidRDefault="001A3AA0" w:rsidP="001A3AA0">
                              <w:pPr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1A3AA0" w:rsidRPr="001A3AA0" w14:paraId="0ABB0730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1A3AA0" w:rsidRPr="001A3AA0" w14:paraId="24A82FE7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7E913B98" w14:textId="77777777" w:rsidR="001A3AA0" w:rsidRPr="001A3AA0" w:rsidRDefault="001A3AA0" w:rsidP="001A3AA0">
                                    <w:pPr>
                                      <w:rPr>
                                        <w:rFonts w:ascii="Calibri" w:eastAsia="Times New Roman" w:hAnsi="Calibri" w:cs="Calibr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428A28" w14:textId="77777777" w:rsidR="001A3AA0" w:rsidRPr="001A3AA0" w:rsidRDefault="001A3AA0" w:rsidP="001A3AA0">
                              <w:pPr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1A3AA0" w:rsidRPr="001A3AA0" w14:paraId="06545418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p w14:paraId="1785E2A3" w14:textId="77777777" w:rsidR="001A3AA0" w:rsidRPr="001A3AA0" w:rsidRDefault="001A3AA0" w:rsidP="001A3AA0">
                              <w:pPr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1A3AA0" w:rsidRPr="001A3AA0" w14:paraId="4928E027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1A3AA0" w:rsidRPr="001A3AA0" w14:paraId="4D9DDDCB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439887C8" w14:textId="1281DC0E" w:rsidR="001A3AA0" w:rsidRPr="001A3AA0" w:rsidRDefault="001A3AA0" w:rsidP="001A3AA0">
                                    <w:pPr>
                                      <w:jc w:val="center"/>
                                      <w:rPr>
                                        <w:rFonts w:ascii="Calibri" w:eastAsia="Times New Roman" w:hAnsi="Calibri" w:cs="Calibri"/>
                                      </w:rPr>
                                    </w:pPr>
                                    <w:r w:rsidRPr="001A3AA0">
                                      <w:rPr>
                                        <w:rFonts w:ascii="Calibri" w:eastAsia="Times New Roman" w:hAnsi="Calibri" w:cs="Calibri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 wp14:anchorId="4B1A1C3F" wp14:editId="19880704">
                                          <wp:extent cx="5372100" cy="838200"/>
                                          <wp:effectExtent l="0" t="0" r="0" b="0"/>
                                          <wp:docPr id="340657103" name="Picture 6" descr="Community Pharmacy England banner">
                                            <a:hlinkClick xmlns:a="http://schemas.openxmlformats.org/drawingml/2006/main" r:id="rId19" tooltip="&quot;&quot; t 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Community Pharmacy England banner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 r:link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838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C52A24B" w14:textId="77777777" w:rsidR="001A3AA0" w:rsidRPr="001A3AA0" w:rsidRDefault="001A3AA0" w:rsidP="001A3AA0">
                              <w:pPr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1A3AA0" w:rsidRPr="001A3AA0" w14:paraId="3201FD42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1A3AA0" w:rsidRPr="001A3AA0" w14:paraId="14165335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743799DB" w14:textId="77777777" w:rsidR="001A3AA0" w:rsidRPr="001A3AA0" w:rsidRDefault="001A3AA0" w:rsidP="001A3AA0">
                                    <w:pPr>
                                      <w:rPr>
                                        <w:rFonts w:ascii="Calibri" w:eastAsia="Times New Roman" w:hAnsi="Calibri" w:cs="Calibr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82DA6B" w14:textId="77777777" w:rsidR="001A3AA0" w:rsidRPr="001A3AA0" w:rsidRDefault="001A3AA0" w:rsidP="001A3AA0">
                              <w:pPr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15DA445" w14:textId="77777777" w:rsidR="001A3AA0" w:rsidRPr="001A3AA0" w:rsidRDefault="001A3AA0" w:rsidP="001A3AA0">
                        <w:pPr>
                          <w:rPr>
                            <w:rFonts w:ascii="Calibri" w:eastAsia="Times New Roman" w:hAnsi="Calibri" w:cs="Calibri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A3AA0" w14:paraId="0123EFE3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1A3AA0" w:rsidRPr="001A3AA0" w14:paraId="4145007B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1A3AA0" w:rsidRPr="001A3AA0" w14:paraId="44DB758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1A3AA0" w:rsidRPr="001A3AA0" w14:paraId="0FFA31B8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30"/>
                                          </w:tblGrid>
                                          <w:tr w:rsidR="001A3AA0" w:rsidRPr="001A3AA0" w14:paraId="59C10665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  <w:gridCol w:w="795"/>
                                                  <w:gridCol w:w="795"/>
                                                  <w:gridCol w:w="645"/>
                                                </w:tblGrid>
                                                <w:tr w:rsidR="001A3AA0" w:rsidRPr="001A3AA0" w14:paraId="53B11075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1A3AA0" w:rsidRPr="001A3AA0" w14:paraId="54F84078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1A3AA0" w:rsidRPr="001A3AA0" w14:paraId="0D0A14AE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1A3AA0" w:rsidRPr="001A3AA0" w14:paraId="31751ECA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0219C3B1" w14:textId="41A1255F" w:rsidR="001A3AA0" w:rsidRPr="001A3AA0" w:rsidRDefault="001A3AA0" w:rsidP="001A3AA0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ascii="Calibri" w:eastAsia="Times New Roman" w:hAnsi="Calibri" w:cs="Calibri"/>
                                                                          </w:rPr>
                                                                        </w:pPr>
                                                                        <w:r w:rsidRPr="001A3AA0">
                                                                          <w:rPr>
                                                                            <w:rFonts w:ascii="Calibri" w:eastAsia="Times New Roman" w:hAnsi="Calibri" w:cs="Calibri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lastRenderedPageBreak/>
                                                                          <w:drawing>
                                                                            <wp:inline distT="0" distB="0" distL="0" distR="0" wp14:anchorId="43BA8543" wp14:editId="3909A239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872034283" name="Picture 5" descr="Twitter">
                                                                                <a:hlinkClick xmlns:a="http://schemas.openxmlformats.org/drawingml/2006/main" r:id="rId22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6" descr="Twitter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3" r:link="rId24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752AFBC8" w14:textId="77777777" w:rsidR="001A3AA0" w:rsidRPr="001A3AA0" w:rsidRDefault="001A3AA0" w:rsidP="001A3AA0">
                                                                  <w:pPr>
                                                                    <w:rPr>
                                                                      <w:rFonts w:ascii="Calibri" w:eastAsia="Times New Roman" w:hAnsi="Calibri" w:cs="Calibri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6C815C6" w14:textId="77777777" w:rsidR="001A3AA0" w:rsidRPr="001A3AA0" w:rsidRDefault="001A3AA0" w:rsidP="001A3AA0">
                                                            <w:pPr>
                                                              <w:rPr>
                                                                <w:rFonts w:ascii="Calibri" w:eastAsia="Times New Roman" w:hAnsi="Calibri" w:cs="Calibri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2CE18E1" w14:textId="77777777" w:rsidR="001A3AA0" w:rsidRPr="001A3AA0" w:rsidRDefault="001A3AA0" w:rsidP="001A3AA0">
                                                      <w:pPr>
                                                        <w:rPr>
                                                          <w:rFonts w:ascii="Calibri" w:eastAsia="Times New Roman" w:hAnsi="Calibri" w:cs="Calibri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1A3AA0" w:rsidRPr="001A3AA0" w14:paraId="44528AD8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1A3AA0" w:rsidRPr="001A3AA0" w14:paraId="237A2A72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1A3AA0" w:rsidRPr="001A3AA0" w14:paraId="78EE5AFE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479D4F0C" w14:textId="2E67668C" w:rsidR="001A3AA0" w:rsidRPr="001A3AA0" w:rsidRDefault="001A3AA0" w:rsidP="001A3AA0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ascii="Calibri" w:eastAsia="Times New Roman" w:hAnsi="Calibri" w:cs="Calibri"/>
                                                                          </w:rPr>
                                                                        </w:pPr>
                                                                        <w:r w:rsidRPr="001A3AA0">
                                                                          <w:rPr>
                                                                            <w:rFonts w:ascii="Calibri" w:eastAsia="Times New Roman" w:hAnsi="Calibri" w:cs="Calibri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65973627" wp14:editId="155664D8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721458587" name="Picture 4" descr="Facebook">
                                                                                <a:hlinkClick xmlns:a="http://schemas.openxmlformats.org/drawingml/2006/main" r:id="rId25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7" descr="Facebook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6" r:link="rId27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6B25C818" w14:textId="77777777" w:rsidR="001A3AA0" w:rsidRPr="001A3AA0" w:rsidRDefault="001A3AA0" w:rsidP="001A3AA0">
                                                                  <w:pPr>
                                                                    <w:rPr>
                                                                      <w:rFonts w:ascii="Calibri" w:eastAsia="Times New Roman" w:hAnsi="Calibri" w:cs="Calibri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0BB1648" w14:textId="77777777" w:rsidR="001A3AA0" w:rsidRPr="001A3AA0" w:rsidRDefault="001A3AA0" w:rsidP="001A3AA0">
                                                            <w:pPr>
                                                              <w:rPr>
                                                                <w:rFonts w:ascii="Calibri" w:eastAsia="Times New Roman" w:hAnsi="Calibri" w:cs="Calibri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2DA54D46" w14:textId="77777777" w:rsidR="001A3AA0" w:rsidRPr="001A3AA0" w:rsidRDefault="001A3AA0" w:rsidP="001A3AA0">
                                                      <w:pPr>
                                                        <w:rPr>
                                                          <w:rFonts w:ascii="Calibri" w:eastAsia="Times New Roman" w:hAnsi="Calibri" w:cs="Calibri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1A3AA0" w:rsidRPr="001A3AA0" w14:paraId="31496F16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1A3AA0" w:rsidRPr="001A3AA0" w14:paraId="43B66FFD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1A3AA0" w:rsidRPr="001A3AA0" w14:paraId="3869CEED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399230E0" w14:textId="0252BC35" w:rsidR="001A3AA0" w:rsidRPr="001A3AA0" w:rsidRDefault="001A3AA0" w:rsidP="001A3AA0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ascii="Calibri" w:eastAsia="Times New Roman" w:hAnsi="Calibri" w:cs="Calibri"/>
                                                                          </w:rPr>
                                                                        </w:pPr>
                                                                        <w:r w:rsidRPr="001A3AA0">
                                                                          <w:rPr>
                                                                            <w:rFonts w:ascii="Calibri" w:eastAsia="Times New Roman" w:hAnsi="Calibri" w:cs="Calibri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750555B3" wp14:editId="2A1853C7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129489458" name="Picture 3" descr="LinkedIn">
                                                                                <a:hlinkClick xmlns:a="http://schemas.openxmlformats.org/drawingml/2006/main" r:id="rId28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8" descr="LinkedIn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9" r:link="rId30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4E3433DC" w14:textId="77777777" w:rsidR="001A3AA0" w:rsidRPr="001A3AA0" w:rsidRDefault="001A3AA0" w:rsidP="001A3AA0">
                                                                  <w:pPr>
                                                                    <w:rPr>
                                                                      <w:rFonts w:ascii="Calibri" w:eastAsia="Times New Roman" w:hAnsi="Calibri" w:cs="Calibri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48F31A6C" w14:textId="77777777" w:rsidR="001A3AA0" w:rsidRPr="001A3AA0" w:rsidRDefault="001A3AA0" w:rsidP="001A3AA0">
                                                            <w:pPr>
                                                              <w:rPr>
                                                                <w:rFonts w:ascii="Calibri" w:eastAsia="Times New Roman" w:hAnsi="Calibri" w:cs="Calibri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69376E44" w14:textId="77777777" w:rsidR="001A3AA0" w:rsidRPr="001A3AA0" w:rsidRDefault="001A3AA0" w:rsidP="001A3AA0">
                                                      <w:pPr>
                                                        <w:rPr>
                                                          <w:rFonts w:ascii="Calibri" w:eastAsia="Times New Roman" w:hAnsi="Calibri" w:cs="Calibri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1A3AA0" w:rsidRPr="001A3AA0" w14:paraId="2AEF5908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1A3AA0" w:rsidRPr="001A3AA0" w14:paraId="2EC508A4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1A3AA0" w:rsidRPr="001A3AA0" w14:paraId="79BA5A87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0E8E074A" w14:textId="3E9F0424" w:rsidR="001A3AA0" w:rsidRPr="001A3AA0" w:rsidRDefault="001A3AA0" w:rsidP="001A3AA0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ascii="Calibri" w:eastAsia="Times New Roman" w:hAnsi="Calibri" w:cs="Calibri"/>
                                                                          </w:rPr>
                                                                        </w:pPr>
                                                                        <w:r w:rsidRPr="001A3AA0">
                                                                          <w:rPr>
                                                                            <w:rFonts w:ascii="Calibri" w:eastAsia="Times New Roman" w:hAnsi="Calibri" w:cs="Calibri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68B5A491" wp14:editId="3C5C5E6B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583001877" name="Picture 2" descr="Website">
                                                                                <a:hlinkClick xmlns:a="http://schemas.openxmlformats.org/drawingml/2006/main" r:id="rId31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9" descr="Website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32" r:link="rId33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7D2FD32B" w14:textId="77777777" w:rsidR="001A3AA0" w:rsidRPr="001A3AA0" w:rsidRDefault="001A3AA0" w:rsidP="001A3AA0">
                                                                  <w:pPr>
                                                                    <w:rPr>
                                                                      <w:rFonts w:ascii="Calibri" w:eastAsia="Times New Roman" w:hAnsi="Calibri" w:cs="Calibri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7E94455" w14:textId="77777777" w:rsidR="001A3AA0" w:rsidRPr="001A3AA0" w:rsidRDefault="001A3AA0" w:rsidP="001A3AA0">
                                                            <w:pPr>
                                                              <w:rPr>
                                                                <w:rFonts w:ascii="Calibri" w:eastAsia="Times New Roman" w:hAnsi="Calibri" w:cs="Calibri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B374DD1" w14:textId="77777777" w:rsidR="001A3AA0" w:rsidRPr="001A3AA0" w:rsidRDefault="001A3AA0" w:rsidP="001A3AA0">
                                                      <w:pPr>
                                                        <w:rPr>
                                                          <w:rFonts w:ascii="Calibri" w:eastAsia="Times New Roman" w:hAnsi="Calibri" w:cs="Calibri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AD147EC" w14:textId="77777777" w:rsidR="001A3AA0" w:rsidRPr="001A3AA0" w:rsidRDefault="001A3AA0" w:rsidP="001A3AA0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Times New Roman" w:hAnsi="Calibri" w:cs="Calibri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D1F2C7A" w14:textId="77777777" w:rsidR="001A3AA0" w:rsidRPr="001A3AA0" w:rsidRDefault="001A3AA0" w:rsidP="001A3AA0">
                                          <w:pPr>
                                            <w:jc w:val="center"/>
                                            <w:rPr>
                                              <w:rFonts w:ascii="Calibri" w:eastAsia="Times New Roman" w:hAnsi="Calibri" w:cs="Calibri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521AD1" w14:textId="77777777" w:rsidR="001A3AA0" w:rsidRPr="001A3AA0" w:rsidRDefault="001A3AA0" w:rsidP="001A3AA0">
                                    <w:pPr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389F53" w14:textId="77777777" w:rsidR="001A3AA0" w:rsidRPr="001A3AA0" w:rsidRDefault="001A3AA0" w:rsidP="001A3AA0">
                              <w:pPr>
                                <w:jc w:val="center"/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1A3AA0" w:rsidRPr="001A3AA0" w14:paraId="639BA8FD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1A3AA0" w:rsidRPr="001A3AA0" w14:paraId="1F2257EE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1A3AA0" w:rsidRPr="001A3AA0" w14:paraId="038C5343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47363290" w14:textId="77777777" w:rsidR="001A3AA0" w:rsidRPr="001A3AA0" w:rsidRDefault="001A3AA0" w:rsidP="001A3AA0">
                                          <w:pPr>
                                            <w:jc w:val="center"/>
                                            <w:rPr>
                                              <w:rFonts w:ascii="Calibri" w:hAnsi="Calibri" w:cs="Calibri"/>
                                              <w:color w:val="106B62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1A3AA0">
                                            <w:rPr>
                                              <w:rStyle w:val="Strong"/>
                                              <w:rFonts w:ascii="Calibri" w:hAnsi="Calibri" w:cs="Calibri"/>
                                              <w:color w:val="106B62"/>
                                              <w:sz w:val="18"/>
                                              <w:szCs w:val="18"/>
                                            </w:rPr>
                                            <w:t>Community Pharmacy England</w:t>
                                          </w:r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>Address: 14 Hosier Lane, London EC1A 9LQ</w:t>
                                          </w:r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 xml:space="preserve">Tel: 0203 1220 810 | Email: </w:t>
                                          </w:r>
                                          <w:hyperlink r:id="rId34" w:history="1">
                                            <w:r w:rsidRPr="001A3AA0">
                                              <w:rPr>
                                                <w:rStyle w:val="Hyperlink"/>
                                                <w:rFonts w:ascii="Calibri" w:hAnsi="Calibri" w:cs="Calibri"/>
                                                <w:color w:val="106B62"/>
                                                <w:sz w:val="18"/>
                                                <w:szCs w:val="18"/>
                                              </w:rPr>
                                              <w:t>comms.team@cpe.org.uk</w:t>
                                            </w:r>
                                          </w:hyperlink>
                                        </w:p>
                                        <w:p w14:paraId="053E9AB4" w14:textId="77777777" w:rsidR="001A3AA0" w:rsidRPr="001A3AA0" w:rsidRDefault="001A3AA0" w:rsidP="001A3AA0">
                                          <w:pPr>
                                            <w:jc w:val="center"/>
                                            <w:rPr>
                                              <w:rFonts w:ascii="Calibri" w:hAnsi="Calibri" w:cs="Calibri"/>
                                              <w:color w:val="106B62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1A3AA0">
                                            <w:rPr>
                                              <w:rStyle w:val="Emphasis"/>
                                              <w:rFonts w:ascii="Calibri" w:hAnsi="Calibri" w:cs="Calibri"/>
                                              <w:color w:val="106B62"/>
                                              <w:sz w:val="18"/>
                                              <w:szCs w:val="18"/>
                                            </w:rPr>
                                            <w:t xml:space="preserve">Copyright © 2024 Community Pharmacy England, </w:t>
                                          </w:r>
                                          <w:proofErr w:type="gramStart"/>
                                          <w:r w:rsidRPr="001A3AA0">
                                            <w:rPr>
                                              <w:rStyle w:val="Emphasis"/>
                                              <w:rFonts w:ascii="Calibri" w:hAnsi="Calibri" w:cs="Calibri"/>
                                              <w:color w:val="106B62"/>
                                              <w:sz w:val="18"/>
                                              <w:szCs w:val="18"/>
                                            </w:rPr>
                                            <w:t>All</w:t>
                                          </w:r>
                                          <w:proofErr w:type="gramEnd"/>
                                          <w:r w:rsidRPr="001A3AA0">
                                            <w:rPr>
                                              <w:rStyle w:val="Emphasis"/>
                                              <w:rFonts w:ascii="Calibri" w:hAnsi="Calibri" w:cs="Calibri"/>
                                              <w:color w:val="106B62"/>
                                              <w:sz w:val="18"/>
                                              <w:szCs w:val="18"/>
                                            </w:rPr>
                                            <w:t xml:space="preserve"> rights reserved.</w:t>
                                          </w:r>
                                        </w:p>
                                        <w:p w14:paraId="17C1DEC8" w14:textId="1CE6C3E6" w:rsidR="001A3AA0" w:rsidRPr="001A3AA0" w:rsidRDefault="001A3AA0" w:rsidP="001A3AA0">
                                          <w:pPr>
                                            <w:jc w:val="center"/>
                                            <w:rPr>
                                              <w:rFonts w:ascii="Calibri" w:hAnsi="Calibri" w:cs="Calibri"/>
                                              <w:color w:val="106B62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1A3AA0">
                                            <w:rPr>
                                              <w:rFonts w:ascii="Calibri" w:hAnsi="Calibri" w:cs="Calibri"/>
                                              <w:color w:val="106B62"/>
                                              <w:sz w:val="18"/>
                                              <w:szCs w:val="18"/>
                                            </w:rPr>
                                            <w:t>You are receiving this email because you are subscribed to our newsletters. Please note Community Pharmacy England is the operating name of the Pharmaceutical Services Negotiating Committee (PSNC).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962D216" w14:textId="77777777" w:rsidR="001A3AA0" w:rsidRPr="001A3AA0" w:rsidRDefault="001A3AA0" w:rsidP="001A3AA0">
                                    <w:pPr>
                                      <w:rPr>
                                        <w:rFonts w:ascii="Calibri" w:eastAsia="Times New Roman" w:hAnsi="Calibri" w:cs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94194F" w14:textId="77777777" w:rsidR="001A3AA0" w:rsidRPr="001A3AA0" w:rsidRDefault="001A3AA0" w:rsidP="001A3AA0">
                              <w:pPr>
                                <w:rPr>
                                  <w:rFonts w:ascii="Calibri" w:eastAsia="Times New Roman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5AEE213" w14:textId="77777777" w:rsidR="001A3AA0" w:rsidRPr="001A3AA0" w:rsidRDefault="001A3AA0" w:rsidP="001A3AA0">
                        <w:pPr>
                          <w:rPr>
                            <w:rFonts w:ascii="Calibri" w:eastAsia="Times New Roman" w:hAnsi="Calibri" w:cs="Calibri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AB68A0A" w14:textId="77777777" w:rsidR="001A3AA0" w:rsidRDefault="001A3AA0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73DA5E0" w14:textId="77777777" w:rsidR="001A3AA0" w:rsidRDefault="001A3AA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86DE54C" w14:textId="5FEB07E1" w:rsidR="001A3AA0" w:rsidRDefault="001A3AA0" w:rsidP="001A3AA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1B774849" wp14:editId="67E8900C">
            <wp:extent cx="9525" cy="9525"/>
            <wp:effectExtent l="0" t="0" r="0" b="0"/>
            <wp:docPr id="1449636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C1A04" w14:textId="77777777" w:rsidR="00DD1890" w:rsidRDefault="00DD1890"/>
    <w:sectPr w:rsidR="00DD18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AA0"/>
    <w:rsid w:val="001A3AA0"/>
    <w:rsid w:val="0026350C"/>
    <w:rsid w:val="00295EB1"/>
    <w:rsid w:val="005230FC"/>
    <w:rsid w:val="00DD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C72B1"/>
  <w15:chartTrackingRefBased/>
  <w15:docId w15:val="{D30D0A6A-9D4E-4029-B725-EFF852733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AA0"/>
    <w:rPr>
      <w:rFonts w:ascii="Aptos" w:hAnsi="Aptos" w:cs="Aptos"/>
      <w:kern w:val="0"/>
      <w:sz w:val="24"/>
      <w:szCs w:val="24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3A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3A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3AA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3AA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3AA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3AA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3AA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3AA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3AA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3A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3A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3A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3A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3A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3A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3A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3A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3A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3AA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A3A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3AA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A3A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3AA0"/>
    <w:pPr>
      <w:spacing w:before="160" w:after="160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A3A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3AA0"/>
    <w:pPr>
      <w:ind w:left="720"/>
      <w:contextualSpacing/>
    </w:pPr>
    <w:rPr>
      <w:rFonts w:ascii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A3A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3A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3A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3AA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1A3AA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A3AA0"/>
    <w:rPr>
      <w:b/>
      <w:bCs/>
    </w:rPr>
  </w:style>
  <w:style w:type="character" w:styleId="Emphasis">
    <w:name w:val="Emphasis"/>
    <w:basedOn w:val="DefaultParagraphFont"/>
    <w:uiPriority w:val="20"/>
    <w:qFormat/>
    <w:rsid w:val="001A3A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1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mcusercontent.com/86d41ab7fa4c7c2c5d7210782/images/184b1219-1d34-33de-afcc-0ece65be3131.png" TargetMode="External"/><Relationship Id="rId13" Type="http://schemas.openxmlformats.org/officeDocument/2006/relationships/image" Target="https://mcusercontent.com/86d41ab7fa4c7c2c5d7210782/images/3ff0f966-986d-48ab-50ac-ea20e40f8474.gif" TargetMode="External"/><Relationship Id="rId18" Type="http://schemas.openxmlformats.org/officeDocument/2006/relationships/hyperlink" Target="https://cpe.us7.list-manage.com/track/click?u=86d41ab7fa4c7c2c5d7210782&amp;id=52bade5170&amp;e=d19e9fd41c" TargetMode="External"/><Relationship Id="rId26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image" Target="https://mcusercontent.com/86d41ab7fa4c7c2c5d7210782/images/7dd25f18-3689-aa98-f45a-a0346a806f26.png" TargetMode="External"/><Relationship Id="rId34" Type="http://schemas.openxmlformats.org/officeDocument/2006/relationships/hyperlink" Target="mailto:comms.team@cpe.org.uk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3.gif"/><Relationship Id="rId17" Type="http://schemas.openxmlformats.org/officeDocument/2006/relationships/hyperlink" Target="https://cpe.us7.list-manage.com/track/click?u=86d41ab7fa4c7c2c5d7210782&amp;id=e9d0876980&amp;e=d19e9fd41c" TargetMode="External"/><Relationship Id="rId25" Type="http://schemas.openxmlformats.org/officeDocument/2006/relationships/hyperlink" Target="https://cpe.us7.list-manage.com/track/click?u=86d41ab7fa4c7c2c5d7210782&amp;id=93207ada70&amp;e=d19e9fd41c" TargetMode="External"/><Relationship Id="rId33" Type="http://schemas.openxmlformats.org/officeDocument/2006/relationships/image" Target="https://cdn-images.mailchimp.com/icons/social-block-v2/light-link-48.png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cpe.us7.list-manage.com/track/click?u=86d41ab7fa4c7c2c5d7210782&amp;id=91e7894b89&amp;e=d19e9fd41c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https://mcusercontent.com/86d41ab7fa4c7c2c5d7210782/images/bfa1e0e7-b0fb-799f-47c4-f815f5ca139a.png" TargetMode="External"/><Relationship Id="rId11" Type="http://schemas.openxmlformats.org/officeDocument/2006/relationships/hyperlink" Target="https://cpe.us7.list-manage.com/track/click?u=86d41ab7fa4c7c2c5d7210782&amp;id=1b1587bbb8&amp;e=d19e9fd41c" TargetMode="External"/><Relationship Id="rId24" Type="http://schemas.openxmlformats.org/officeDocument/2006/relationships/image" Target="https://cdn-images.mailchimp.com/icons/social-block-v2/light-twitter-48.png" TargetMode="External"/><Relationship Id="rId32" Type="http://schemas.openxmlformats.org/officeDocument/2006/relationships/image" Target="media/image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cpe.us7.list-manage.com/track/click?u=86d41ab7fa4c7c2c5d7210782&amp;id=317a4e64d5&amp;e=d19e9fd41c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cpe.us7.list-manage.com/track/click?u=86d41ab7fa4c7c2c5d7210782&amp;id=797ba841d8&amp;e=d19e9fd41c" TargetMode="External"/><Relationship Id="rId36" Type="http://schemas.openxmlformats.org/officeDocument/2006/relationships/image" Target="https://cpe.us7.list-manage.com/track/open.php?u=86d41ab7fa4c7c2c5d7210782&amp;id=6c12a27ec7&amp;e=d19e9fd41c" TargetMode="External"/><Relationship Id="rId10" Type="http://schemas.openxmlformats.org/officeDocument/2006/relationships/hyperlink" Target="https://cpe.us7.list-manage.com/track/click?u=86d41ab7fa4c7c2c5d7210782&amp;id=0dd88b5800&amp;e=d19e9fd41c" TargetMode="External"/><Relationship Id="rId19" Type="http://schemas.openxmlformats.org/officeDocument/2006/relationships/hyperlink" Target="https://cpe.us7.list-manage.com/track/click?u=86d41ab7fa4c7c2c5d7210782&amp;id=7a86cac37d&amp;e=d19e9fd41c" TargetMode="External"/><Relationship Id="rId31" Type="http://schemas.openxmlformats.org/officeDocument/2006/relationships/hyperlink" Target="https://cpe.us7.list-manage.com/track/click?u=86d41ab7fa4c7c2c5d7210782&amp;id=29cea8dff0&amp;e=d19e9fd41c" TargetMode="External"/><Relationship Id="rId4" Type="http://schemas.openxmlformats.org/officeDocument/2006/relationships/hyperlink" Target="https://cpe.us7.list-manage.com/track/click?u=86d41ab7fa4c7c2c5d7210782&amp;id=e85d402236&amp;e=d19e9fd41c" TargetMode="External"/><Relationship Id="rId9" Type="http://schemas.openxmlformats.org/officeDocument/2006/relationships/hyperlink" Target="https://cpe.us7.list-manage.com/track/click?u=86d41ab7fa4c7c2c5d7210782&amp;id=0ce85034a5&amp;e=d19e9fd41c" TargetMode="External"/><Relationship Id="rId14" Type="http://schemas.openxmlformats.org/officeDocument/2006/relationships/hyperlink" Target="https://cpe.us7.list-manage.com/track/click?u=86d41ab7fa4c7c2c5d7210782&amp;id=21185be425&amp;e=d19e9fd41c" TargetMode="External"/><Relationship Id="rId22" Type="http://schemas.openxmlformats.org/officeDocument/2006/relationships/hyperlink" Target="https://cpe.us7.list-manage.com/track/click?u=86d41ab7fa4c7c2c5d7210782&amp;id=898b25d92b&amp;e=d19e9fd41c" TargetMode="External"/><Relationship Id="rId27" Type="http://schemas.openxmlformats.org/officeDocument/2006/relationships/image" Target="https://cdn-images.mailchimp.com/icons/social-block-v2/light-facebook-48.png" TargetMode="External"/><Relationship Id="rId30" Type="http://schemas.openxmlformats.org/officeDocument/2006/relationships/image" Target="https://cdn-images.mailchimp.com/icons/social-block-v2/light-linkedin-48.png" TargetMode="External"/><Relationship Id="rId35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539</Words>
  <Characters>3075</Characters>
  <Application>Microsoft Office Word</Application>
  <DocSecurity>0</DocSecurity>
  <Lines>25</Lines>
  <Paragraphs>7</Paragraphs>
  <ScaleCrop>false</ScaleCrop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freemantle</dc:creator>
  <cp:keywords/>
  <dc:description/>
  <cp:lastModifiedBy>alison freemantle</cp:lastModifiedBy>
  <cp:revision>1</cp:revision>
  <dcterms:created xsi:type="dcterms:W3CDTF">2024-06-25T10:51:00Z</dcterms:created>
  <dcterms:modified xsi:type="dcterms:W3CDTF">2024-06-25T10:54:00Z</dcterms:modified>
</cp:coreProperties>
</file>