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8360A" w:rsidRPr="0028360A" w14:paraId="17441525" w14:textId="77777777" w:rsidTr="0028360A">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8360A" w:rsidRPr="0028360A" w14:paraId="4940A7D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8360A" w:rsidRPr="0028360A" w14:paraId="10F6548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75D148B1" w14:textId="77777777">
                          <w:tc>
                            <w:tcPr>
                              <w:tcW w:w="9000" w:type="dxa"/>
                              <w:hideMark/>
                            </w:tcPr>
                            <w:p w14:paraId="00166299" w14:textId="77777777" w:rsidR="0028360A" w:rsidRPr="0028360A" w:rsidRDefault="0028360A" w:rsidP="0028360A"/>
                          </w:tc>
                        </w:tr>
                      </w:tbl>
                      <w:p w14:paraId="78DEA895" w14:textId="77777777" w:rsidR="0028360A" w:rsidRPr="0028360A" w:rsidRDefault="0028360A" w:rsidP="0028360A"/>
                    </w:tc>
                  </w:tr>
                </w:tbl>
                <w:p w14:paraId="55160813" w14:textId="77777777" w:rsidR="0028360A" w:rsidRPr="0028360A" w:rsidRDefault="0028360A" w:rsidP="0028360A"/>
              </w:tc>
            </w:tr>
            <w:tr w:rsidR="0028360A" w:rsidRPr="0028360A" w14:paraId="5DC3848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8360A" w:rsidRPr="0028360A" w14:paraId="6503799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8360A" w:rsidRPr="0028360A" w14:paraId="45446A30"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8360A" w:rsidRPr="0028360A" w14:paraId="17B0B4EC" w14:textId="77777777">
                                <w:tc>
                                  <w:tcPr>
                                    <w:tcW w:w="0" w:type="auto"/>
                                    <w:hideMark/>
                                  </w:tcPr>
                                  <w:p w14:paraId="50744610" w14:textId="74EED64A" w:rsidR="0028360A" w:rsidRPr="0028360A" w:rsidRDefault="0028360A" w:rsidP="0028360A">
                                    <w:r w:rsidRPr="0028360A">
                                      <w:drawing>
                                        <wp:inline distT="0" distB="0" distL="0" distR="0" wp14:anchorId="216CA557" wp14:editId="79E58366">
                                          <wp:extent cx="2514600" cy="809625"/>
                                          <wp:effectExtent l="0" t="0" r="0" b="9525"/>
                                          <wp:docPr id="672608193"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8360A" w:rsidRPr="0028360A" w14:paraId="08DA7BAF" w14:textId="77777777">
                                <w:tc>
                                  <w:tcPr>
                                    <w:tcW w:w="0" w:type="auto"/>
                                    <w:hideMark/>
                                  </w:tcPr>
                                  <w:p w14:paraId="711984CB" w14:textId="77777777" w:rsidR="0028360A" w:rsidRPr="0028360A" w:rsidRDefault="0028360A" w:rsidP="0028360A">
                                    <w:pPr>
                                      <w:jc w:val="right"/>
                                      <w:rPr>
                                        <w:b/>
                                        <w:bCs/>
                                        <w:sz w:val="36"/>
                                        <w:szCs w:val="36"/>
                                      </w:rPr>
                                    </w:pPr>
                                    <w:r w:rsidRPr="0028360A">
                                      <w:rPr>
                                        <w:b/>
                                        <w:bCs/>
                                        <w:sz w:val="36"/>
                                        <w:szCs w:val="36"/>
                                      </w:rPr>
                                      <w:t>Newsletter</w:t>
                                    </w:r>
                                  </w:p>
                                  <w:p w14:paraId="7B084F63" w14:textId="77777777" w:rsidR="0028360A" w:rsidRPr="0028360A" w:rsidRDefault="0028360A" w:rsidP="0028360A">
                                    <w:pPr>
                                      <w:jc w:val="right"/>
                                    </w:pPr>
                                    <w:r w:rsidRPr="0028360A">
                                      <w:rPr>
                                        <w:sz w:val="36"/>
                                        <w:szCs w:val="36"/>
                                      </w:rPr>
                                      <w:t>28th February 2025</w:t>
                                    </w:r>
                                  </w:p>
                                </w:tc>
                              </w:tr>
                            </w:tbl>
                            <w:p w14:paraId="40C79FA6" w14:textId="77777777" w:rsidR="0028360A" w:rsidRPr="0028360A" w:rsidRDefault="0028360A" w:rsidP="0028360A"/>
                          </w:tc>
                        </w:tr>
                      </w:tbl>
                      <w:p w14:paraId="6CAA86D5" w14:textId="77777777" w:rsidR="0028360A" w:rsidRPr="0028360A" w:rsidRDefault="0028360A" w:rsidP="0028360A"/>
                    </w:tc>
                  </w:tr>
                </w:tbl>
                <w:p w14:paraId="515C5206" w14:textId="77777777" w:rsidR="0028360A" w:rsidRPr="0028360A" w:rsidRDefault="0028360A" w:rsidP="0028360A"/>
              </w:tc>
            </w:tr>
            <w:tr w:rsidR="0028360A" w:rsidRPr="0028360A" w14:paraId="3ED3253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8360A" w:rsidRPr="0028360A" w14:paraId="30C295E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8360A" w:rsidRPr="0028360A" w14:paraId="71E869C7" w14:textId="77777777">
                          <w:tc>
                            <w:tcPr>
                              <w:tcW w:w="0" w:type="auto"/>
                              <w:tcMar>
                                <w:top w:w="0" w:type="dxa"/>
                                <w:left w:w="135" w:type="dxa"/>
                                <w:bottom w:w="0" w:type="dxa"/>
                                <w:right w:w="135" w:type="dxa"/>
                              </w:tcMar>
                              <w:hideMark/>
                            </w:tcPr>
                            <w:p w14:paraId="30C0DCEE" w14:textId="5492E384" w:rsidR="0028360A" w:rsidRPr="0028360A" w:rsidRDefault="0028360A" w:rsidP="0028360A">
                              <w:r w:rsidRPr="0028360A">
                                <w:drawing>
                                  <wp:inline distT="0" distB="0" distL="0" distR="0" wp14:anchorId="600FBC04" wp14:editId="738BC85F">
                                    <wp:extent cx="5372100" cy="333375"/>
                                    <wp:effectExtent l="0" t="0" r="0" b="9525"/>
                                    <wp:docPr id="964727698"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C2EF6E4" w14:textId="77777777" w:rsidR="0028360A" w:rsidRPr="0028360A" w:rsidRDefault="0028360A" w:rsidP="0028360A"/>
                    </w:tc>
                  </w:tr>
                </w:tbl>
                <w:p w14:paraId="33FE3369"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17CBD1F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34DC7CB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3C2C7586" w14:textId="77777777">
                                <w:tc>
                                  <w:tcPr>
                                    <w:tcW w:w="0" w:type="auto"/>
                                    <w:tcMar>
                                      <w:top w:w="0" w:type="dxa"/>
                                      <w:left w:w="270" w:type="dxa"/>
                                      <w:bottom w:w="135" w:type="dxa"/>
                                      <w:right w:w="270" w:type="dxa"/>
                                    </w:tcMar>
                                    <w:hideMark/>
                                  </w:tcPr>
                                  <w:p w14:paraId="3A071138" w14:textId="77777777" w:rsidR="0028360A" w:rsidRPr="0028360A" w:rsidRDefault="0028360A" w:rsidP="0028360A">
                                    <w:r w:rsidRPr="0028360A">
                                      <w:rPr>
                                        <w:b/>
                                        <w:bCs/>
                                      </w:rPr>
                                      <w:t>This newsletter - sent on Mondays, Wednesdays and Fridays - contains important information and resources to support community pharmacies across England.</w:t>
                                    </w:r>
                                  </w:p>
                                </w:tc>
                              </w:tr>
                            </w:tbl>
                            <w:p w14:paraId="10A569E7" w14:textId="77777777" w:rsidR="0028360A" w:rsidRPr="0028360A" w:rsidRDefault="0028360A" w:rsidP="0028360A"/>
                          </w:tc>
                        </w:tr>
                      </w:tbl>
                      <w:p w14:paraId="09A84781" w14:textId="77777777" w:rsidR="0028360A" w:rsidRPr="0028360A" w:rsidRDefault="0028360A" w:rsidP="0028360A"/>
                    </w:tc>
                  </w:tr>
                </w:tbl>
                <w:p w14:paraId="0143C49C"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3AED086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8360A" w:rsidRPr="0028360A" w14:paraId="139BB0A7" w14:textId="77777777">
                          <w:trPr>
                            <w:hidden/>
                          </w:trPr>
                          <w:tc>
                            <w:tcPr>
                              <w:tcW w:w="0" w:type="auto"/>
                              <w:tcBorders>
                                <w:top w:val="single" w:sz="12" w:space="0" w:color="106B62"/>
                                <w:left w:val="nil"/>
                                <w:bottom w:val="nil"/>
                                <w:right w:val="nil"/>
                              </w:tcBorders>
                              <w:vAlign w:val="center"/>
                              <w:hideMark/>
                            </w:tcPr>
                            <w:p w14:paraId="1FDA4527" w14:textId="77777777" w:rsidR="0028360A" w:rsidRPr="0028360A" w:rsidRDefault="0028360A" w:rsidP="0028360A">
                              <w:pPr>
                                <w:rPr>
                                  <w:vanish/>
                                </w:rPr>
                              </w:pPr>
                            </w:p>
                          </w:tc>
                        </w:tr>
                      </w:tbl>
                      <w:p w14:paraId="56D4C095" w14:textId="77777777" w:rsidR="0028360A" w:rsidRPr="0028360A" w:rsidRDefault="0028360A" w:rsidP="0028360A"/>
                    </w:tc>
                  </w:tr>
                </w:tbl>
                <w:p w14:paraId="32675724"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4CA0DFF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4D85188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6D90DBF9" w14:textId="77777777">
                                <w:tc>
                                  <w:tcPr>
                                    <w:tcW w:w="0" w:type="auto"/>
                                    <w:tcMar>
                                      <w:top w:w="0" w:type="dxa"/>
                                      <w:left w:w="270" w:type="dxa"/>
                                      <w:bottom w:w="135" w:type="dxa"/>
                                      <w:right w:w="270" w:type="dxa"/>
                                    </w:tcMar>
                                    <w:hideMark/>
                                  </w:tcPr>
                                  <w:p w14:paraId="4186DB1E" w14:textId="77777777" w:rsidR="0028360A" w:rsidRPr="0028360A" w:rsidRDefault="0028360A" w:rsidP="0028360A">
                                    <w:pPr>
                                      <w:rPr>
                                        <w:b/>
                                        <w:bCs/>
                                      </w:rPr>
                                    </w:pPr>
                                    <w:r w:rsidRPr="0028360A">
                                      <w:rPr>
                                        <w:b/>
                                        <w:bCs/>
                                      </w:rPr>
                                      <w:t>In this update: Respond to the Pressures Survey; Preventing disallowed items; Patient case studies needed; Dispensing and Supply updates.</w:t>
                                    </w:r>
                                  </w:p>
                                </w:tc>
                              </w:tr>
                            </w:tbl>
                            <w:p w14:paraId="6953C3A2" w14:textId="77777777" w:rsidR="0028360A" w:rsidRPr="0028360A" w:rsidRDefault="0028360A" w:rsidP="0028360A"/>
                          </w:tc>
                        </w:tr>
                      </w:tbl>
                      <w:p w14:paraId="060A1A55" w14:textId="77777777" w:rsidR="0028360A" w:rsidRPr="0028360A" w:rsidRDefault="0028360A" w:rsidP="0028360A"/>
                    </w:tc>
                  </w:tr>
                </w:tbl>
                <w:p w14:paraId="52BC92DE"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5C99FA5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8360A" w:rsidRPr="0028360A" w14:paraId="719FB8E3" w14:textId="77777777">
                          <w:trPr>
                            <w:hidden/>
                          </w:trPr>
                          <w:tc>
                            <w:tcPr>
                              <w:tcW w:w="0" w:type="auto"/>
                              <w:tcBorders>
                                <w:top w:val="single" w:sz="12" w:space="0" w:color="106B62"/>
                                <w:left w:val="nil"/>
                                <w:bottom w:val="nil"/>
                                <w:right w:val="nil"/>
                              </w:tcBorders>
                              <w:vAlign w:val="center"/>
                              <w:hideMark/>
                            </w:tcPr>
                            <w:p w14:paraId="275B38D3" w14:textId="77777777" w:rsidR="0028360A" w:rsidRPr="0028360A" w:rsidRDefault="0028360A" w:rsidP="0028360A">
                              <w:pPr>
                                <w:rPr>
                                  <w:vanish/>
                                </w:rPr>
                              </w:pPr>
                            </w:p>
                          </w:tc>
                        </w:tr>
                      </w:tbl>
                      <w:p w14:paraId="1784CC30" w14:textId="77777777" w:rsidR="0028360A" w:rsidRPr="0028360A" w:rsidRDefault="0028360A" w:rsidP="0028360A"/>
                    </w:tc>
                  </w:tr>
                </w:tbl>
                <w:p w14:paraId="1A24EE10"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1A7CC51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567FA5D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0C887E55" w14:textId="77777777">
                                <w:tc>
                                  <w:tcPr>
                                    <w:tcW w:w="0" w:type="auto"/>
                                    <w:tcMar>
                                      <w:top w:w="0" w:type="dxa"/>
                                      <w:left w:w="270" w:type="dxa"/>
                                      <w:bottom w:w="135" w:type="dxa"/>
                                      <w:right w:w="270" w:type="dxa"/>
                                    </w:tcMar>
                                    <w:hideMark/>
                                  </w:tcPr>
                                  <w:p w14:paraId="15CDA03A" w14:textId="77777777" w:rsidR="0028360A" w:rsidRPr="0028360A" w:rsidRDefault="0028360A" w:rsidP="0028360A">
                                    <w:pPr>
                                      <w:rPr>
                                        <w:b/>
                                        <w:bCs/>
                                      </w:rPr>
                                    </w:pPr>
                                    <w:r w:rsidRPr="0028360A">
                                      <w:rPr>
                                        <w:rFonts w:ascii="Segoe UI Emoji" w:hAnsi="Segoe UI Emoji" w:cs="Segoe UI Emoji"/>
                                        <w:b/>
                                        <w:bCs/>
                                      </w:rPr>
                                      <w:t>📢</w:t>
                                    </w:r>
                                    <w:r w:rsidRPr="0028360A">
                                      <w:rPr>
                                        <w:b/>
                                        <w:bCs/>
                                      </w:rPr>
                                      <w:t>CLOSING SOON: Pressures Survey 2025</w:t>
                                    </w:r>
                                    <w:r w:rsidRPr="0028360A">
                                      <w:rPr>
                                        <w:rFonts w:ascii="Segoe UI Emoji" w:hAnsi="Segoe UI Emoji" w:cs="Segoe UI Emoji"/>
                                        <w:b/>
                                        <w:bCs/>
                                      </w:rPr>
                                      <w:t>📢</w:t>
                                    </w:r>
                                  </w:p>
                                </w:tc>
                              </w:tr>
                            </w:tbl>
                            <w:p w14:paraId="6B632B43" w14:textId="77777777" w:rsidR="0028360A" w:rsidRPr="0028360A" w:rsidRDefault="0028360A" w:rsidP="0028360A"/>
                          </w:tc>
                        </w:tr>
                      </w:tbl>
                      <w:p w14:paraId="7A0B31A7" w14:textId="77777777" w:rsidR="0028360A" w:rsidRPr="0028360A" w:rsidRDefault="0028360A" w:rsidP="0028360A"/>
                    </w:tc>
                  </w:tr>
                </w:tbl>
                <w:p w14:paraId="3FA29D50"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6528CE28" w14:textId="77777777">
                    <w:tc>
                      <w:tcPr>
                        <w:tcW w:w="0" w:type="auto"/>
                        <w:tcMar>
                          <w:top w:w="135" w:type="dxa"/>
                          <w:left w:w="270" w:type="dxa"/>
                          <w:bottom w:w="135" w:type="dxa"/>
                          <w:right w:w="270" w:type="dxa"/>
                        </w:tcMar>
                        <w:hideMark/>
                      </w:tcPr>
                      <w:tbl>
                        <w:tblPr>
                          <w:tblpPr w:vertAnchor="text" w:tblpXSpec="right" w:tblpYSpec="center"/>
                          <w:tblW w:w="5000" w:type="pct"/>
                          <w:shd w:val="clear" w:color="auto" w:fill="404040"/>
                          <w:tblCellMar>
                            <w:left w:w="0" w:type="dxa"/>
                            <w:right w:w="0" w:type="dxa"/>
                          </w:tblCellMar>
                          <w:tblLook w:val="04A0" w:firstRow="1" w:lastRow="0" w:firstColumn="1" w:lastColumn="0" w:noHBand="0" w:noVBand="1"/>
                        </w:tblPr>
                        <w:tblGrid>
                          <w:gridCol w:w="8460"/>
                        </w:tblGrid>
                        <w:tr w:rsidR="0028360A" w:rsidRPr="0028360A" w14:paraId="47C3B2CB" w14:textId="77777777">
                          <w:tc>
                            <w:tcPr>
                              <w:tcW w:w="0" w:type="auto"/>
                              <w:shd w:val="clear" w:color="auto" w:fill="404040"/>
                              <w:hideMark/>
                            </w:tcPr>
                            <w:p w14:paraId="5C79CD3E" w14:textId="35FA9F6A" w:rsidR="0028360A" w:rsidRPr="0028360A" w:rsidRDefault="0028360A" w:rsidP="0028360A">
                              <w:r w:rsidRPr="0028360A">
                                <w:drawing>
                                  <wp:inline distT="0" distB="0" distL="0" distR="0" wp14:anchorId="56ACD53F" wp14:editId="40272F2F">
                                    <wp:extent cx="5372100" cy="3019425"/>
                                    <wp:effectExtent l="0" t="0" r="0" b="9525"/>
                                    <wp:docPr id="2037510944" name="Picture 16" descr="A video game with a play butto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10944" name="Picture 16" descr="A video game with a play button&#10;&#10;AI-generated content may be incorrec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28360A" w:rsidRPr="0028360A" w14:paraId="05A610A0" w14:textId="77777777">
                          <w:tc>
                            <w:tcPr>
                              <w:tcW w:w="8190" w:type="dxa"/>
                              <w:shd w:val="clear" w:color="auto" w:fill="404040"/>
                              <w:tcMar>
                                <w:top w:w="135" w:type="dxa"/>
                                <w:left w:w="270" w:type="dxa"/>
                                <w:bottom w:w="135" w:type="dxa"/>
                                <w:right w:w="270" w:type="dxa"/>
                              </w:tcMar>
                              <w:hideMark/>
                            </w:tcPr>
                            <w:p w14:paraId="39AEE578" w14:textId="77777777" w:rsidR="0028360A" w:rsidRPr="0028360A" w:rsidRDefault="0028360A" w:rsidP="0028360A">
                              <w:r w:rsidRPr="0028360A">
                                <w:t xml:space="preserve">Previous surveys have helped us secure investment and margin write-offs. </w:t>
                              </w:r>
                            </w:p>
                          </w:tc>
                        </w:tr>
                      </w:tbl>
                      <w:p w14:paraId="4ED89068" w14:textId="77777777" w:rsidR="0028360A" w:rsidRPr="0028360A" w:rsidRDefault="0028360A" w:rsidP="0028360A"/>
                    </w:tc>
                  </w:tr>
                </w:tbl>
                <w:p w14:paraId="6979AF58"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2BD3B3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4A83313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6863A202" w14:textId="77777777">
                                <w:tc>
                                  <w:tcPr>
                                    <w:tcW w:w="0" w:type="auto"/>
                                    <w:tcMar>
                                      <w:top w:w="0" w:type="dxa"/>
                                      <w:left w:w="270" w:type="dxa"/>
                                      <w:bottom w:w="135" w:type="dxa"/>
                                      <w:right w:w="270" w:type="dxa"/>
                                    </w:tcMar>
                                    <w:hideMark/>
                                  </w:tcPr>
                                  <w:p w14:paraId="7C48A280" w14:textId="050C23D1" w:rsidR="0028360A" w:rsidRDefault="0028360A" w:rsidP="0028360A">
                                    <w:r w:rsidRPr="0028360A">
                                      <w:t xml:space="preserve">The deadline for responding to the Pharmacy Pressures Survey is now </w:t>
                                    </w:r>
                                    <w:r w:rsidRPr="0028360A">
                                      <w:rPr>
                                        <w:b/>
                                        <w:bCs/>
                                      </w:rPr>
                                      <w:t>Monday 10th March 2025</w:t>
                                    </w:r>
                                    <w:r w:rsidRPr="0028360A">
                                      <w:t>.</w:t>
                                    </w:r>
                                  </w:p>
                                  <w:p w14:paraId="50F5FB64" w14:textId="77777777" w:rsidR="0028360A" w:rsidRPr="0028360A" w:rsidRDefault="0028360A" w:rsidP="0028360A"/>
                                  <w:p w14:paraId="098EF90C" w14:textId="77777777" w:rsidR="0028360A" w:rsidRDefault="0028360A" w:rsidP="0028360A">
                                    <w:r w:rsidRPr="0028360A">
                                      <w:t>Share your experiences today to contribute directly to the ongoing work to deliver a stronger future for community pharmacy.</w:t>
                                    </w:r>
                                  </w:p>
                                  <w:p w14:paraId="0B84551D" w14:textId="77777777" w:rsidR="0028360A" w:rsidRPr="0028360A" w:rsidRDefault="0028360A" w:rsidP="0028360A"/>
                                  <w:p w14:paraId="4CF4EE3E" w14:textId="77777777" w:rsidR="0028360A" w:rsidRPr="0028360A" w:rsidRDefault="0028360A" w:rsidP="0028360A">
                                    <w:r w:rsidRPr="0028360A">
                                      <w:t>Help us gather vital evidence to support community pharmacy by completing the survey via the links below:</w:t>
                                    </w:r>
                                  </w:p>
                                  <w:p w14:paraId="6B6492CB" w14:textId="77777777" w:rsidR="0028360A" w:rsidRPr="0028360A" w:rsidRDefault="0028360A" w:rsidP="0028360A">
                                    <w:r w:rsidRPr="0028360A">
                                      <w:rPr>
                                        <w:rFonts w:ascii="Segoe UI Emoji" w:hAnsi="Segoe UI Emoji" w:cs="Segoe UI Emoji"/>
                                      </w:rPr>
                                      <w:lastRenderedPageBreak/>
                                      <w:t>🔗</w:t>
                                    </w:r>
                                    <w:r w:rsidRPr="0028360A">
                                      <w:t xml:space="preserve"> </w:t>
                                    </w:r>
                                    <w:hyperlink r:id="rId10" w:tgtFrame="_blank" w:history="1">
                                      <w:r w:rsidRPr="0028360A">
                                        <w:rPr>
                                          <w:rStyle w:val="Hyperlink"/>
                                        </w:rPr>
                                        <w:t>Business owners</w:t>
                                      </w:r>
                                    </w:hyperlink>
                                    <w:r w:rsidRPr="0028360A">
                                      <w:br/>
                                    </w:r>
                                    <w:r w:rsidRPr="0028360A">
                                      <w:rPr>
                                        <w:rFonts w:ascii="Segoe UI Emoji" w:hAnsi="Segoe UI Emoji" w:cs="Segoe UI Emoji"/>
                                      </w:rPr>
                                      <w:t>🔗</w:t>
                                    </w:r>
                                    <w:r w:rsidRPr="0028360A">
                                      <w:t xml:space="preserve"> </w:t>
                                    </w:r>
                                    <w:hyperlink r:id="rId11" w:tgtFrame="_blank" w:history="1">
                                      <w:r w:rsidRPr="0028360A">
                                        <w:rPr>
                                          <w:rStyle w:val="Hyperlink"/>
                                        </w:rPr>
                                        <w:t>Pharmacy teams</w:t>
                                      </w:r>
                                    </w:hyperlink>
                                    <w:r w:rsidRPr="0028360A">
                                      <w:t xml:space="preserve"> </w:t>
                                    </w:r>
                                  </w:p>
                                  <w:p w14:paraId="0C606086" w14:textId="77777777" w:rsidR="0028360A" w:rsidRPr="0028360A" w:rsidRDefault="0028360A" w:rsidP="0028360A">
                                    <w:r w:rsidRPr="0028360A">
                                      <w:rPr>
                                        <w:b/>
                                        <w:bCs/>
                                      </w:rPr>
                                      <w:t>Every response matters.</w:t>
                                    </w:r>
                                  </w:p>
                                </w:tc>
                              </w:tr>
                            </w:tbl>
                            <w:p w14:paraId="514B22CF" w14:textId="77777777" w:rsidR="0028360A" w:rsidRPr="0028360A" w:rsidRDefault="0028360A" w:rsidP="0028360A"/>
                          </w:tc>
                        </w:tr>
                      </w:tbl>
                      <w:p w14:paraId="260513C2" w14:textId="77777777" w:rsidR="0028360A" w:rsidRPr="0028360A" w:rsidRDefault="0028360A" w:rsidP="0028360A"/>
                    </w:tc>
                  </w:tr>
                </w:tbl>
                <w:p w14:paraId="738A93B4"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04361B1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937"/>
                        </w:tblGrid>
                        <w:tr w:rsidR="0028360A" w:rsidRPr="0028360A" w14:paraId="1BFBED1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651677D" w14:textId="77777777" w:rsidR="0028360A" w:rsidRPr="0028360A" w:rsidRDefault="0028360A" w:rsidP="0028360A">
                              <w:hyperlink r:id="rId12" w:tgtFrame="_blank" w:tooltip="Learn more about the survey " w:history="1">
                                <w:r w:rsidRPr="0028360A">
                                  <w:rPr>
                                    <w:rStyle w:val="Hyperlink"/>
                                    <w:b/>
                                    <w:bCs/>
                                  </w:rPr>
                                  <w:t xml:space="preserve">Learn more about the survey </w:t>
                                </w:r>
                              </w:hyperlink>
                            </w:p>
                          </w:tc>
                        </w:tr>
                      </w:tbl>
                      <w:p w14:paraId="2AC28A08" w14:textId="77777777" w:rsidR="0028360A" w:rsidRPr="0028360A" w:rsidRDefault="0028360A" w:rsidP="0028360A"/>
                    </w:tc>
                  </w:tr>
                </w:tbl>
                <w:p w14:paraId="2ABB08F2"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3A03065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8360A" w:rsidRPr="0028360A" w14:paraId="5B144834" w14:textId="77777777">
                          <w:trPr>
                            <w:hidden/>
                          </w:trPr>
                          <w:tc>
                            <w:tcPr>
                              <w:tcW w:w="0" w:type="auto"/>
                              <w:tcBorders>
                                <w:top w:val="single" w:sz="12" w:space="0" w:color="106B62"/>
                                <w:left w:val="nil"/>
                                <w:bottom w:val="nil"/>
                                <w:right w:val="nil"/>
                              </w:tcBorders>
                              <w:vAlign w:val="center"/>
                              <w:hideMark/>
                            </w:tcPr>
                            <w:p w14:paraId="6452E47C" w14:textId="77777777" w:rsidR="0028360A" w:rsidRPr="0028360A" w:rsidRDefault="0028360A" w:rsidP="0028360A">
                              <w:pPr>
                                <w:rPr>
                                  <w:vanish/>
                                </w:rPr>
                              </w:pPr>
                            </w:p>
                          </w:tc>
                        </w:tr>
                      </w:tbl>
                      <w:p w14:paraId="3422E6F5" w14:textId="77777777" w:rsidR="0028360A" w:rsidRPr="0028360A" w:rsidRDefault="0028360A" w:rsidP="0028360A"/>
                    </w:tc>
                  </w:tr>
                </w:tbl>
                <w:p w14:paraId="2117206F"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1B7A74B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35B07B4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3116AC92" w14:textId="77777777">
                                <w:tc>
                                  <w:tcPr>
                                    <w:tcW w:w="0" w:type="auto"/>
                                    <w:tcMar>
                                      <w:top w:w="0" w:type="dxa"/>
                                      <w:left w:w="270" w:type="dxa"/>
                                      <w:bottom w:w="135" w:type="dxa"/>
                                      <w:right w:w="270" w:type="dxa"/>
                                    </w:tcMar>
                                    <w:hideMark/>
                                  </w:tcPr>
                                  <w:p w14:paraId="0F43FA39" w14:textId="77777777" w:rsidR="0028360A" w:rsidRPr="0028360A" w:rsidRDefault="0028360A" w:rsidP="0028360A">
                                    <w:pPr>
                                      <w:rPr>
                                        <w:b/>
                                        <w:bCs/>
                                      </w:rPr>
                                    </w:pPr>
                                    <w:r w:rsidRPr="0028360A">
                                      <w:rPr>
                                        <w:b/>
                                        <w:bCs/>
                                      </w:rPr>
                                      <w:t>Dispensing disallowed items</w:t>
                                    </w:r>
                                  </w:p>
                                  <w:p w14:paraId="3DE32384" w14:textId="77777777" w:rsidR="0028360A" w:rsidRDefault="0028360A" w:rsidP="0028360A">
                                    <w:r w:rsidRPr="0028360A">
                                      <w:t xml:space="preserve">We have been receiving reports of losses incurred after unintentionally dispensing disallowed items ordered on NHS </w:t>
                                    </w:r>
                                    <w:proofErr w:type="gramStart"/>
                                    <w:r w:rsidRPr="0028360A">
                                      <w:t>prescriptions, and</w:t>
                                    </w:r>
                                    <w:proofErr w:type="gramEnd"/>
                                    <w:r w:rsidRPr="0028360A">
                                      <w:t xml:space="preserve"> are keen to help reduce the number of these occurrences.</w:t>
                                    </w:r>
                                  </w:p>
                                  <w:p w14:paraId="1EA8F50B" w14:textId="77777777" w:rsidR="0028360A" w:rsidRPr="0028360A" w:rsidRDefault="0028360A" w:rsidP="0028360A"/>
                                  <w:p w14:paraId="4DD64B61" w14:textId="77777777" w:rsidR="0028360A" w:rsidRPr="0028360A" w:rsidRDefault="0028360A" w:rsidP="0028360A">
                                    <w:r w:rsidRPr="0028360A">
                                      <w:t>A high percentage of disallowed items are appliances not listed in Part IX of the Drug Tariff or products ordered by prescribers which are not listed in their formularies. In one recent example, a pharmacy owner lost over £700 after being caught out when a dressing was deleted from the Drug Tariff.</w:t>
                                    </w:r>
                                  </w:p>
                                </w:tc>
                              </w:tr>
                            </w:tbl>
                            <w:p w14:paraId="4DE718D5" w14:textId="77777777" w:rsidR="0028360A" w:rsidRPr="0028360A" w:rsidRDefault="0028360A" w:rsidP="0028360A"/>
                          </w:tc>
                        </w:tr>
                      </w:tbl>
                      <w:p w14:paraId="4E75E261" w14:textId="77777777" w:rsidR="0028360A" w:rsidRPr="0028360A" w:rsidRDefault="0028360A" w:rsidP="0028360A"/>
                    </w:tc>
                  </w:tr>
                </w:tbl>
                <w:p w14:paraId="43DB486C"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31ECB0EE"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28360A" w:rsidRPr="0028360A" w14:paraId="4E03B5ED" w14:textId="77777777">
                          <w:trPr>
                            <w:jc w:val="center"/>
                            <w:hidden/>
                          </w:trPr>
                          <w:tc>
                            <w:tcPr>
                              <w:tcW w:w="0" w:type="auto"/>
                              <w:hideMark/>
                            </w:tcPr>
                            <w:p w14:paraId="4E7631D2" w14:textId="77777777" w:rsidR="0028360A" w:rsidRPr="0028360A" w:rsidRDefault="0028360A" w:rsidP="0028360A">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28360A" w:rsidRPr="0028360A" w14:paraId="4C823258" w14:textId="77777777">
                                <w:tc>
                                  <w:tcPr>
                                    <w:tcW w:w="0" w:type="auto"/>
                                    <w:tcMar>
                                      <w:top w:w="135" w:type="dxa"/>
                                      <w:left w:w="270" w:type="dxa"/>
                                      <w:bottom w:w="135" w:type="dxa"/>
                                      <w:right w:w="270" w:type="dxa"/>
                                    </w:tcMar>
                                    <w:vAlign w:val="center"/>
                                    <w:hideMark/>
                                  </w:tcPr>
                                  <w:tbl>
                                    <w:tblPr>
                                      <w:tblW w:w="5000" w:type="pct"/>
                                      <w:shd w:val="clear" w:color="auto" w:fill="48D1BA"/>
                                      <w:tblLook w:val="04A0" w:firstRow="1" w:lastRow="0" w:firstColumn="1" w:lastColumn="0" w:noHBand="0" w:noVBand="1"/>
                                    </w:tblPr>
                                    <w:tblGrid>
                                      <w:gridCol w:w="8454"/>
                                    </w:tblGrid>
                                    <w:tr w:rsidR="0028360A" w:rsidRPr="0028360A" w14:paraId="4EBFB466" w14:textId="77777777">
                                      <w:tc>
                                        <w:tcPr>
                                          <w:tcW w:w="0" w:type="auto"/>
                                          <w:shd w:val="clear" w:color="auto" w:fill="48D1BA"/>
                                          <w:tcMar>
                                            <w:top w:w="270" w:type="dxa"/>
                                            <w:left w:w="270" w:type="dxa"/>
                                            <w:bottom w:w="270" w:type="dxa"/>
                                            <w:right w:w="270" w:type="dxa"/>
                                          </w:tcMar>
                                          <w:hideMark/>
                                        </w:tcPr>
                                        <w:p w14:paraId="27623648" w14:textId="77777777" w:rsidR="0028360A" w:rsidRPr="0028360A" w:rsidRDefault="0028360A" w:rsidP="0028360A">
                                          <w:r w:rsidRPr="0028360A">
                                            <w:t>Pharmacy owners are advised to make use of the following resources from Community Pharmacy England to help them avoid experiencing this issue:</w:t>
                                          </w:r>
                                        </w:p>
                                        <w:p w14:paraId="7DC93EB2" w14:textId="77777777" w:rsidR="0028360A" w:rsidRPr="0028360A" w:rsidRDefault="0028360A" w:rsidP="0028360A">
                                          <w:pPr>
                                            <w:numPr>
                                              <w:ilvl w:val="0"/>
                                              <w:numId w:val="1"/>
                                            </w:numPr>
                                          </w:pPr>
                                          <w:r w:rsidRPr="0028360A">
                                            <w:t xml:space="preserve">Take note of the </w:t>
                                          </w:r>
                                          <w:hyperlink r:id="rId13" w:history="1">
                                            <w:r w:rsidRPr="0028360A">
                                              <w:rPr>
                                                <w:rStyle w:val="Hyperlink"/>
                                              </w:rPr>
                                              <w:t>Drug Tariff Appliance Watch: Notice of Deletion</w:t>
                                            </w:r>
                                          </w:hyperlink>
                                          <w:r w:rsidRPr="0028360A">
                                            <w:t>;</w:t>
                                          </w:r>
                                        </w:p>
                                        <w:p w14:paraId="2C772B00" w14:textId="77777777" w:rsidR="0028360A" w:rsidRPr="0028360A" w:rsidRDefault="0028360A" w:rsidP="0028360A">
                                          <w:pPr>
                                            <w:numPr>
                                              <w:ilvl w:val="0"/>
                                              <w:numId w:val="1"/>
                                            </w:numPr>
                                          </w:pPr>
                                          <w:r w:rsidRPr="0028360A">
                                            <w:t xml:space="preserve">Review our </w:t>
                                          </w:r>
                                          <w:hyperlink r:id="rId14" w:history="1">
                                            <w:r w:rsidRPr="0028360A">
                                              <w:rPr>
                                                <w:rStyle w:val="Hyperlink"/>
                                              </w:rPr>
                                              <w:t>Drug Tariff Watch</w:t>
                                            </w:r>
                                          </w:hyperlink>
                                          <w:r w:rsidRPr="0028360A">
                                            <w:t xml:space="preserve"> page; and</w:t>
                                          </w:r>
                                        </w:p>
                                        <w:p w14:paraId="72B96E0C" w14:textId="77777777" w:rsidR="0028360A" w:rsidRPr="0028360A" w:rsidRDefault="0028360A" w:rsidP="0028360A">
                                          <w:pPr>
                                            <w:numPr>
                                              <w:ilvl w:val="0"/>
                                              <w:numId w:val="1"/>
                                            </w:numPr>
                                          </w:pPr>
                                          <w:r w:rsidRPr="0028360A">
                                            <w:t xml:space="preserve">Check </w:t>
                                          </w:r>
                                          <w:hyperlink r:id="rId15" w:history="1">
                                            <w:r w:rsidRPr="0028360A">
                                              <w:rPr>
                                                <w:rStyle w:val="Hyperlink"/>
                                              </w:rPr>
                                              <w:t>Who can prescribe what?</w:t>
                                            </w:r>
                                          </w:hyperlink>
                                        </w:p>
                                      </w:tc>
                                    </w:tr>
                                  </w:tbl>
                                  <w:p w14:paraId="2B789894" w14:textId="77777777" w:rsidR="0028360A" w:rsidRPr="0028360A" w:rsidRDefault="0028360A" w:rsidP="0028360A"/>
                                </w:tc>
                              </w:tr>
                            </w:tbl>
                            <w:p w14:paraId="39D225DF" w14:textId="77777777" w:rsidR="0028360A" w:rsidRPr="0028360A" w:rsidRDefault="0028360A" w:rsidP="0028360A"/>
                          </w:tc>
                        </w:tr>
                      </w:tbl>
                      <w:p w14:paraId="7F671DBC" w14:textId="77777777" w:rsidR="0028360A" w:rsidRPr="0028360A" w:rsidRDefault="0028360A" w:rsidP="0028360A"/>
                    </w:tc>
                  </w:tr>
                </w:tbl>
                <w:p w14:paraId="604C6935"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5517441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14B099D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69767E83" w14:textId="77777777">
                                <w:tc>
                                  <w:tcPr>
                                    <w:tcW w:w="0" w:type="auto"/>
                                    <w:tcMar>
                                      <w:top w:w="0" w:type="dxa"/>
                                      <w:left w:w="270" w:type="dxa"/>
                                      <w:bottom w:w="135" w:type="dxa"/>
                                      <w:right w:w="270" w:type="dxa"/>
                                    </w:tcMar>
                                    <w:hideMark/>
                                  </w:tcPr>
                                  <w:p w14:paraId="6E6D12C8" w14:textId="77777777" w:rsidR="0028360A" w:rsidRPr="0028360A" w:rsidRDefault="0028360A" w:rsidP="0028360A">
                                    <w:pPr>
                                      <w:rPr>
                                        <w:b/>
                                        <w:bCs/>
                                      </w:rPr>
                                    </w:pPr>
                                    <w:hyperlink r:id="rId16" w:tgtFrame="_blank" w:history="1">
                                      <w:r w:rsidRPr="0028360A">
                                        <w:rPr>
                                          <w:rStyle w:val="Hyperlink"/>
                                          <w:b/>
                                          <w:bCs/>
                                        </w:rPr>
                                        <w:t>Read more, including our list of commonly disallowed items</w:t>
                                      </w:r>
                                    </w:hyperlink>
                                  </w:p>
                                </w:tc>
                              </w:tr>
                            </w:tbl>
                            <w:p w14:paraId="01E04B2C" w14:textId="77777777" w:rsidR="0028360A" w:rsidRPr="0028360A" w:rsidRDefault="0028360A" w:rsidP="0028360A"/>
                          </w:tc>
                        </w:tr>
                      </w:tbl>
                      <w:p w14:paraId="5609E807" w14:textId="77777777" w:rsidR="0028360A" w:rsidRPr="0028360A" w:rsidRDefault="0028360A" w:rsidP="0028360A"/>
                    </w:tc>
                  </w:tr>
                </w:tbl>
                <w:p w14:paraId="789CD1C4"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049C127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8360A" w:rsidRPr="0028360A" w14:paraId="2B168E65" w14:textId="77777777">
                          <w:trPr>
                            <w:hidden/>
                          </w:trPr>
                          <w:tc>
                            <w:tcPr>
                              <w:tcW w:w="0" w:type="auto"/>
                              <w:tcBorders>
                                <w:top w:val="single" w:sz="12" w:space="0" w:color="106B62"/>
                                <w:left w:val="nil"/>
                                <w:bottom w:val="nil"/>
                                <w:right w:val="nil"/>
                              </w:tcBorders>
                              <w:vAlign w:val="center"/>
                              <w:hideMark/>
                            </w:tcPr>
                            <w:p w14:paraId="3328461D" w14:textId="77777777" w:rsidR="0028360A" w:rsidRPr="0028360A" w:rsidRDefault="0028360A" w:rsidP="0028360A">
                              <w:pPr>
                                <w:rPr>
                                  <w:vanish/>
                                </w:rPr>
                              </w:pPr>
                            </w:p>
                          </w:tc>
                        </w:tr>
                      </w:tbl>
                      <w:p w14:paraId="1B617396" w14:textId="77777777" w:rsidR="0028360A" w:rsidRPr="0028360A" w:rsidRDefault="0028360A" w:rsidP="0028360A"/>
                    </w:tc>
                  </w:tr>
                </w:tbl>
                <w:p w14:paraId="727E2CCF"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7DE0217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8360A" w:rsidRPr="0028360A" w14:paraId="60763468" w14:textId="77777777">
                          <w:tc>
                            <w:tcPr>
                              <w:tcW w:w="0" w:type="auto"/>
                              <w:tcMar>
                                <w:top w:w="0" w:type="dxa"/>
                                <w:left w:w="135" w:type="dxa"/>
                                <w:bottom w:w="0" w:type="dxa"/>
                                <w:right w:w="135" w:type="dxa"/>
                              </w:tcMar>
                              <w:hideMark/>
                            </w:tcPr>
                            <w:p w14:paraId="6D89F483" w14:textId="73F01158" w:rsidR="0028360A" w:rsidRPr="0028360A" w:rsidRDefault="0028360A" w:rsidP="0028360A">
                              <w:r w:rsidRPr="0028360A">
                                <w:drawing>
                                  <wp:inline distT="0" distB="0" distL="0" distR="0" wp14:anchorId="3F7DAC07" wp14:editId="3A49FAB0">
                                    <wp:extent cx="5372100" cy="1790700"/>
                                    <wp:effectExtent l="0" t="0" r="0" b="0"/>
                                    <wp:docPr id="1801857540" name="Picture 15" descr="A white background with colorful text&#10;&#10;AI-generated content may be incorrect.">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57540" name="Picture 15" descr="A white background with colorful text&#10;&#10;AI-generated content may be incorrect.">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1C56C7F" w14:textId="77777777" w:rsidR="0028360A" w:rsidRPr="0028360A" w:rsidRDefault="0028360A" w:rsidP="0028360A"/>
                    </w:tc>
                  </w:tr>
                </w:tbl>
                <w:p w14:paraId="1A71EB6B"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23D9E6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8360A" w:rsidRPr="0028360A" w14:paraId="6B0CBAE2" w14:textId="77777777">
                          <w:trPr>
                            <w:hidden/>
                          </w:trPr>
                          <w:tc>
                            <w:tcPr>
                              <w:tcW w:w="0" w:type="auto"/>
                              <w:tcBorders>
                                <w:top w:val="single" w:sz="12" w:space="0" w:color="106B62"/>
                                <w:left w:val="nil"/>
                                <w:bottom w:val="nil"/>
                                <w:right w:val="nil"/>
                              </w:tcBorders>
                              <w:vAlign w:val="center"/>
                              <w:hideMark/>
                            </w:tcPr>
                            <w:p w14:paraId="1F61191A" w14:textId="77777777" w:rsidR="0028360A" w:rsidRPr="0028360A" w:rsidRDefault="0028360A" w:rsidP="0028360A">
                              <w:pPr>
                                <w:rPr>
                                  <w:vanish/>
                                </w:rPr>
                              </w:pPr>
                            </w:p>
                          </w:tc>
                        </w:tr>
                      </w:tbl>
                      <w:p w14:paraId="626A5208" w14:textId="77777777" w:rsidR="0028360A" w:rsidRPr="0028360A" w:rsidRDefault="0028360A" w:rsidP="0028360A"/>
                    </w:tc>
                  </w:tr>
                </w:tbl>
                <w:p w14:paraId="79661428"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75205AE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7DF1137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3DEACE42" w14:textId="77777777">
                                <w:tc>
                                  <w:tcPr>
                                    <w:tcW w:w="0" w:type="auto"/>
                                    <w:tcMar>
                                      <w:top w:w="0" w:type="dxa"/>
                                      <w:left w:w="270" w:type="dxa"/>
                                      <w:bottom w:w="135" w:type="dxa"/>
                                      <w:right w:w="270" w:type="dxa"/>
                                    </w:tcMar>
                                    <w:hideMark/>
                                  </w:tcPr>
                                  <w:p w14:paraId="5C203518" w14:textId="77777777" w:rsidR="0028360A" w:rsidRPr="0028360A" w:rsidRDefault="0028360A" w:rsidP="0028360A">
                                    <w:pPr>
                                      <w:rPr>
                                        <w:b/>
                                        <w:bCs/>
                                      </w:rPr>
                                    </w:pPr>
                                    <w:r w:rsidRPr="0028360A">
                                      <w:rPr>
                                        <w:b/>
                                        <w:bCs/>
                                      </w:rPr>
                                      <w:t>Dispensing and Supply updates</w:t>
                                    </w:r>
                                  </w:p>
                                  <w:p w14:paraId="5AA1CF94" w14:textId="77777777" w:rsidR="0028360A" w:rsidRDefault="0028360A" w:rsidP="0028360A">
                                    <w:proofErr w:type="spellStart"/>
                                    <w:r w:rsidRPr="0028360A">
                                      <w:rPr>
                                        <w:b/>
                                        <w:bCs/>
                                      </w:rPr>
                                      <w:t>Estradot</w:t>
                                    </w:r>
                                    <w:proofErr w:type="spellEnd"/>
                                    <w:r w:rsidRPr="0028360A">
                                      <w:rPr>
                                        <w:b/>
                                        <w:bCs/>
                                      </w:rPr>
                                      <w:t>® SSP extended</w:t>
                                    </w:r>
                                    <w:r w:rsidRPr="0028360A">
                                      <w:br/>
                                      <w:t xml:space="preserve">The Serious Shortage Protocol (SSP) for </w:t>
                                    </w:r>
                                    <w:proofErr w:type="spellStart"/>
                                    <w:r w:rsidRPr="0028360A">
                                      <w:t>Estradot</w:t>
                                    </w:r>
                                    <w:proofErr w:type="spellEnd"/>
                                    <w:r w:rsidRPr="0028360A">
                                      <w:t xml:space="preserve">® 50micrograms/24hours patches (SSP079) is being further extended to 21st March 2025. </w:t>
                                    </w:r>
                                    <w:hyperlink r:id="rId19" w:tgtFrame="_blank" w:history="1">
                                      <w:r w:rsidRPr="0028360A">
                                        <w:rPr>
                                          <w:rStyle w:val="Hyperlink"/>
                                        </w:rPr>
                                        <w:t>Read more</w:t>
                                      </w:r>
                                    </w:hyperlink>
                                  </w:p>
                                  <w:p w14:paraId="2CF78FE7" w14:textId="77777777" w:rsidR="0028360A" w:rsidRPr="0028360A" w:rsidRDefault="0028360A" w:rsidP="0028360A"/>
                                  <w:p w14:paraId="0CA55642" w14:textId="77777777" w:rsidR="0028360A" w:rsidRPr="0028360A" w:rsidRDefault="0028360A" w:rsidP="0028360A">
                                    <w:r w:rsidRPr="0028360A">
                                      <w:rPr>
                                        <w:b/>
                                        <w:bCs/>
                                      </w:rPr>
                                      <w:t>Change to Creon® distribution arrangements</w:t>
                                    </w:r>
                                    <w:r w:rsidRPr="0028360A">
                                      <w:br/>
                                      <w:t xml:space="preserve">From 1st March 2025, all orders of licensed Creon® preparations should be placed directly with Alliance Healthcare UK. </w:t>
                                    </w:r>
                                    <w:hyperlink r:id="rId20" w:tgtFrame="_blank" w:history="1">
                                      <w:r w:rsidRPr="0028360A">
                                        <w:rPr>
                                          <w:rStyle w:val="Hyperlink"/>
                                        </w:rPr>
                                        <w:t>Read more</w:t>
                                      </w:r>
                                    </w:hyperlink>
                                  </w:p>
                                </w:tc>
                              </w:tr>
                            </w:tbl>
                            <w:p w14:paraId="73F7A13A" w14:textId="77777777" w:rsidR="0028360A" w:rsidRPr="0028360A" w:rsidRDefault="0028360A" w:rsidP="0028360A"/>
                          </w:tc>
                        </w:tr>
                      </w:tbl>
                      <w:p w14:paraId="2483F37A" w14:textId="77777777" w:rsidR="0028360A" w:rsidRPr="0028360A" w:rsidRDefault="0028360A" w:rsidP="0028360A"/>
                    </w:tc>
                  </w:tr>
                </w:tbl>
                <w:p w14:paraId="754CF423"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2ED62DA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8360A" w:rsidRPr="0028360A" w14:paraId="181ECAF4" w14:textId="77777777">
                          <w:trPr>
                            <w:hidden/>
                          </w:trPr>
                          <w:tc>
                            <w:tcPr>
                              <w:tcW w:w="0" w:type="auto"/>
                              <w:tcBorders>
                                <w:top w:val="single" w:sz="12" w:space="0" w:color="106B62"/>
                                <w:left w:val="nil"/>
                                <w:bottom w:val="nil"/>
                                <w:right w:val="nil"/>
                              </w:tcBorders>
                              <w:vAlign w:val="center"/>
                              <w:hideMark/>
                            </w:tcPr>
                            <w:p w14:paraId="243ECBD7" w14:textId="77777777" w:rsidR="0028360A" w:rsidRPr="0028360A" w:rsidRDefault="0028360A" w:rsidP="0028360A">
                              <w:pPr>
                                <w:rPr>
                                  <w:vanish/>
                                </w:rPr>
                              </w:pPr>
                            </w:p>
                          </w:tc>
                        </w:tr>
                      </w:tbl>
                      <w:p w14:paraId="705CAFEE" w14:textId="77777777" w:rsidR="0028360A" w:rsidRPr="0028360A" w:rsidRDefault="0028360A" w:rsidP="0028360A"/>
                    </w:tc>
                  </w:tr>
                </w:tbl>
                <w:p w14:paraId="69A1502E"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23AFACA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8360A" w:rsidRPr="0028360A" w14:paraId="18229E6C" w14:textId="77777777">
                          <w:tc>
                            <w:tcPr>
                              <w:tcW w:w="0" w:type="auto"/>
                              <w:tcMar>
                                <w:top w:w="0" w:type="dxa"/>
                                <w:left w:w="135" w:type="dxa"/>
                                <w:bottom w:w="0" w:type="dxa"/>
                                <w:right w:w="135" w:type="dxa"/>
                              </w:tcMar>
                              <w:hideMark/>
                            </w:tcPr>
                            <w:p w14:paraId="6C8DD49E" w14:textId="79FE0802" w:rsidR="0028360A" w:rsidRPr="0028360A" w:rsidRDefault="0028360A" w:rsidP="0028360A">
                              <w:r w:rsidRPr="0028360A">
                                <w:lastRenderedPageBreak/>
                                <w:drawing>
                                  <wp:inline distT="0" distB="0" distL="0" distR="0" wp14:anchorId="533D4FB9" wp14:editId="7DDF48F0">
                                    <wp:extent cx="5372100" cy="838200"/>
                                    <wp:effectExtent l="0" t="0" r="0" b="0"/>
                                    <wp:docPr id="2054358155" name="Picture 14"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32453CE" w14:textId="77777777" w:rsidR="0028360A" w:rsidRPr="0028360A" w:rsidRDefault="0028360A" w:rsidP="0028360A"/>
                    </w:tc>
                  </w:tr>
                </w:tbl>
                <w:p w14:paraId="257F3998"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6083472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8360A" w:rsidRPr="0028360A" w14:paraId="2463E032" w14:textId="77777777">
                          <w:trPr>
                            <w:hidden/>
                          </w:trPr>
                          <w:tc>
                            <w:tcPr>
                              <w:tcW w:w="0" w:type="auto"/>
                              <w:tcBorders>
                                <w:top w:val="single" w:sz="12" w:space="0" w:color="106B62"/>
                                <w:left w:val="nil"/>
                                <w:bottom w:val="nil"/>
                                <w:right w:val="nil"/>
                              </w:tcBorders>
                              <w:vAlign w:val="center"/>
                              <w:hideMark/>
                            </w:tcPr>
                            <w:p w14:paraId="1CD14C2B" w14:textId="77777777" w:rsidR="0028360A" w:rsidRPr="0028360A" w:rsidRDefault="0028360A" w:rsidP="0028360A">
                              <w:pPr>
                                <w:rPr>
                                  <w:vanish/>
                                </w:rPr>
                              </w:pPr>
                            </w:p>
                          </w:tc>
                        </w:tr>
                      </w:tbl>
                      <w:p w14:paraId="269C9816" w14:textId="77777777" w:rsidR="0028360A" w:rsidRPr="0028360A" w:rsidRDefault="0028360A" w:rsidP="0028360A"/>
                    </w:tc>
                  </w:tr>
                </w:tbl>
                <w:p w14:paraId="274C8D3D" w14:textId="77777777" w:rsidR="0028360A" w:rsidRPr="0028360A" w:rsidRDefault="0028360A" w:rsidP="0028360A"/>
              </w:tc>
            </w:tr>
            <w:tr w:rsidR="0028360A" w:rsidRPr="0028360A" w14:paraId="7DA0EB8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8360A" w:rsidRPr="0028360A" w14:paraId="7324B65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8360A" w:rsidRPr="0028360A" w14:paraId="04B5778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8360A" w:rsidRPr="0028360A" w14:paraId="62B8B30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8360A" w:rsidRPr="0028360A" w14:paraId="0A70D94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8360A" w:rsidRPr="0028360A" w14:paraId="12DE7DF0"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8360A" w:rsidRPr="0028360A" w14:paraId="0BED82A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8360A" w:rsidRPr="0028360A" w14:paraId="22FDD33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8360A" w:rsidRPr="0028360A" w14:paraId="0B15B3CA" w14:textId="77777777">
                                                              <w:tc>
                                                                <w:tcPr>
                                                                  <w:tcW w:w="360" w:type="dxa"/>
                                                                  <w:vAlign w:val="center"/>
                                                                  <w:hideMark/>
                                                                </w:tcPr>
                                                                <w:p w14:paraId="45488B52" w14:textId="39C1313A" w:rsidR="0028360A" w:rsidRPr="0028360A" w:rsidRDefault="0028360A" w:rsidP="0028360A">
                                                                  <w:r w:rsidRPr="0028360A">
                                                                    <w:rPr>
                                                                      <w:u w:val="single"/>
                                                                    </w:rPr>
                                                                    <w:lastRenderedPageBreak/>
                                                                    <w:drawing>
                                                                      <wp:inline distT="0" distB="0" distL="0" distR="0" wp14:anchorId="72285B79" wp14:editId="490AADFA">
                                                                        <wp:extent cx="228600" cy="228600"/>
                                                                        <wp:effectExtent l="0" t="0" r="0" b="0"/>
                                                                        <wp:docPr id="1380762357" name="Picture 13"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9F0E8B" w14:textId="77777777" w:rsidR="0028360A" w:rsidRPr="0028360A" w:rsidRDefault="0028360A" w:rsidP="0028360A"/>
                                                        </w:tc>
                                                      </w:tr>
                                                    </w:tbl>
                                                    <w:p w14:paraId="7E9DEF2D" w14:textId="77777777" w:rsidR="0028360A" w:rsidRPr="0028360A" w:rsidRDefault="0028360A" w:rsidP="0028360A"/>
                                                  </w:tc>
                                                </w:tr>
                                              </w:tbl>
                                              <w:p w14:paraId="31B999A2" w14:textId="77777777" w:rsidR="0028360A" w:rsidRPr="0028360A" w:rsidRDefault="0028360A" w:rsidP="0028360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8360A" w:rsidRPr="0028360A" w14:paraId="26AB152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8360A" w:rsidRPr="0028360A" w14:paraId="52873E2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8360A" w:rsidRPr="0028360A" w14:paraId="2E6BE301" w14:textId="77777777">
                                                              <w:tc>
                                                                <w:tcPr>
                                                                  <w:tcW w:w="360" w:type="dxa"/>
                                                                  <w:vAlign w:val="center"/>
                                                                  <w:hideMark/>
                                                                </w:tcPr>
                                                                <w:p w14:paraId="38479D57" w14:textId="1B738DF2" w:rsidR="0028360A" w:rsidRPr="0028360A" w:rsidRDefault="0028360A" w:rsidP="0028360A">
                                                                  <w:r w:rsidRPr="0028360A">
                                                                    <w:rPr>
                                                                      <w:u w:val="single"/>
                                                                    </w:rPr>
                                                                    <w:drawing>
                                                                      <wp:inline distT="0" distB="0" distL="0" distR="0" wp14:anchorId="114A270C" wp14:editId="5DBFA040">
                                                                        <wp:extent cx="228600" cy="228600"/>
                                                                        <wp:effectExtent l="0" t="0" r="0" b="0"/>
                                                                        <wp:docPr id="1432973661" name="Picture 12"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F07361" w14:textId="77777777" w:rsidR="0028360A" w:rsidRPr="0028360A" w:rsidRDefault="0028360A" w:rsidP="0028360A"/>
                                                        </w:tc>
                                                      </w:tr>
                                                    </w:tbl>
                                                    <w:p w14:paraId="2968705B" w14:textId="77777777" w:rsidR="0028360A" w:rsidRPr="0028360A" w:rsidRDefault="0028360A" w:rsidP="0028360A"/>
                                                  </w:tc>
                                                </w:tr>
                                              </w:tbl>
                                              <w:p w14:paraId="0C570E3A" w14:textId="77777777" w:rsidR="0028360A" w:rsidRPr="0028360A" w:rsidRDefault="0028360A" w:rsidP="0028360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8360A" w:rsidRPr="0028360A" w14:paraId="601990A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8360A" w:rsidRPr="0028360A" w14:paraId="2280AB9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8360A" w:rsidRPr="0028360A" w14:paraId="06AB7BD2" w14:textId="77777777">
                                                              <w:tc>
                                                                <w:tcPr>
                                                                  <w:tcW w:w="360" w:type="dxa"/>
                                                                  <w:vAlign w:val="center"/>
                                                                  <w:hideMark/>
                                                                </w:tcPr>
                                                                <w:p w14:paraId="02C97C20" w14:textId="53C7A62A" w:rsidR="0028360A" w:rsidRPr="0028360A" w:rsidRDefault="0028360A" w:rsidP="0028360A">
                                                                  <w:r w:rsidRPr="0028360A">
                                                                    <w:rPr>
                                                                      <w:u w:val="single"/>
                                                                    </w:rPr>
                                                                    <w:drawing>
                                                                      <wp:inline distT="0" distB="0" distL="0" distR="0" wp14:anchorId="64C8B506" wp14:editId="17AC9B1F">
                                                                        <wp:extent cx="228600" cy="228600"/>
                                                                        <wp:effectExtent l="0" t="0" r="0" b="0"/>
                                                                        <wp:docPr id="910723973" name="Picture 11"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B9D080" w14:textId="77777777" w:rsidR="0028360A" w:rsidRPr="0028360A" w:rsidRDefault="0028360A" w:rsidP="0028360A"/>
                                                        </w:tc>
                                                      </w:tr>
                                                    </w:tbl>
                                                    <w:p w14:paraId="3D43762E" w14:textId="77777777" w:rsidR="0028360A" w:rsidRPr="0028360A" w:rsidRDefault="0028360A" w:rsidP="0028360A"/>
                                                  </w:tc>
                                                </w:tr>
                                              </w:tbl>
                                              <w:p w14:paraId="4FCE9375" w14:textId="77777777" w:rsidR="0028360A" w:rsidRPr="0028360A" w:rsidRDefault="0028360A" w:rsidP="0028360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8360A" w:rsidRPr="0028360A" w14:paraId="601D213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8360A" w:rsidRPr="0028360A" w14:paraId="615BE16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8360A" w:rsidRPr="0028360A" w14:paraId="50CCA21D" w14:textId="77777777">
                                                              <w:tc>
                                                                <w:tcPr>
                                                                  <w:tcW w:w="360" w:type="dxa"/>
                                                                  <w:vAlign w:val="center"/>
                                                                  <w:hideMark/>
                                                                </w:tcPr>
                                                                <w:p w14:paraId="42FBCBF7" w14:textId="7BA258C8" w:rsidR="0028360A" w:rsidRPr="0028360A" w:rsidRDefault="0028360A" w:rsidP="0028360A">
                                                                  <w:r w:rsidRPr="0028360A">
                                                                    <w:rPr>
                                                                      <w:u w:val="single"/>
                                                                    </w:rPr>
                                                                    <w:drawing>
                                                                      <wp:inline distT="0" distB="0" distL="0" distR="0" wp14:anchorId="02D593D4" wp14:editId="1E4FEF77">
                                                                        <wp:extent cx="228600" cy="228600"/>
                                                                        <wp:effectExtent l="0" t="0" r="0" b="0"/>
                                                                        <wp:docPr id="1454956170" name="Picture 10"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5741524" w14:textId="77777777" w:rsidR="0028360A" w:rsidRPr="0028360A" w:rsidRDefault="0028360A" w:rsidP="0028360A"/>
                                                        </w:tc>
                                                      </w:tr>
                                                    </w:tbl>
                                                    <w:p w14:paraId="1CE38975" w14:textId="77777777" w:rsidR="0028360A" w:rsidRPr="0028360A" w:rsidRDefault="0028360A" w:rsidP="0028360A"/>
                                                  </w:tc>
                                                </w:tr>
                                              </w:tbl>
                                              <w:p w14:paraId="588F773E" w14:textId="77777777" w:rsidR="0028360A" w:rsidRPr="0028360A" w:rsidRDefault="0028360A" w:rsidP="0028360A"/>
                                            </w:tc>
                                          </w:tr>
                                        </w:tbl>
                                        <w:p w14:paraId="7C920FB0" w14:textId="77777777" w:rsidR="0028360A" w:rsidRPr="0028360A" w:rsidRDefault="0028360A" w:rsidP="0028360A"/>
                                      </w:tc>
                                    </w:tr>
                                  </w:tbl>
                                  <w:p w14:paraId="264C9339" w14:textId="77777777" w:rsidR="0028360A" w:rsidRPr="0028360A" w:rsidRDefault="0028360A" w:rsidP="0028360A"/>
                                </w:tc>
                              </w:tr>
                            </w:tbl>
                            <w:p w14:paraId="62B995D2" w14:textId="77777777" w:rsidR="0028360A" w:rsidRPr="0028360A" w:rsidRDefault="0028360A" w:rsidP="0028360A"/>
                          </w:tc>
                        </w:tr>
                      </w:tbl>
                      <w:p w14:paraId="40B82308" w14:textId="77777777" w:rsidR="0028360A" w:rsidRPr="0028360A" w:rsidRDefault="0028360A" w:rsidP="0028360A"/>
                    </w:tc>
                  </w:tr>
                </w:tbl>
                <w:p w14:paraId="6273BF35" w14:textId="77777777" w:rsidR="0028360A" w:rsidRPr="0028360A" w:rsidRDefault="0028360A" w:rsidP="0028360A">
                  <w:pPr>
                    <w:rPr>
                      <w:vanish/>
                    </w:rPr>
                  </w:pPr>
                </w:p>
                <w:tbl>
                  <w:tblPr>
                    <w:tblW w:w="5000" w:type="pct"/>
                    <w:tblCellMar>
                      <w:left w:w="0" w:type="dxa"/>
                      <w:right w:w="0" w:type="dxa"/>
                    </w:tblCellMar>
                    <w:tblLook w:val="04A0" w:firstRow="1" w:lastRow="0" w:firstColumn="1" w:lastColumn="0" w:noHBand="0" w:noVBand="1"/>
                  </w:tblPr>
                  <w:tblGrid>
                    <w:gridCol w:w="9000"/>
                  </w:tblGrid>
                  <w:tr w:rsidR="0028360A" w:rsidRPr="0028360A" w14:paraId="6E638AD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7DDA19E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8360A" w:rsidRPr="0028360A" w14:paraId="26CED19F" w14:textId="77777777">
                                <w:tc>
                                  <w:tcPr>
                                    <w:tcW w:w="0" w:type="auto"/>
                                    <w:tcMar>
                                      <w:top w:w="0" w:type="dxa"/>
                                      <w:left w:w="270" w:type="dxa"/>
                                      <w:bottom w:w="135" w:type="dxa"/>
                                      <w:right w:w="270" w:type="dxa"/>
                                    </w:tcMar>
                                    <w:hideMark/>
                                  </w:tcPr>
                                  <w:p w14:paraId="0D7B367D" w14:textId="77777777" w:rsidR="0028360A" w:rsidRPr="0028360A" w:rsidRDefault="0028360A" w:rsidP="0028360A">
                                    <w:pPr>
                                      <w:jc w:val="center"/>
                                    </w:pPr>
                                    <w:r w:rsidRPr="0028360A">
                                      <w:rPr>
                                        <w:b/>
                                        <w:bCs/>
                                      </w:rPr>
                                      <w:t>Community Pharmacy England</w:t>
                                    </w:r>
                                    <w:r w:rsidRPr="0028360A">
                                      <w:br/>
                                      <w:t>Address: 14 Hosier Lane, London EC1A 9LQ</w:t>
                                    </w:r>
                                    <w:r w:rsidRPr="0028360A">
                                      <w:br/>
                                      <w:t xml:space="preserve">Tel: 0203 1220 810 | Email: </w:t>
                                    </w:r>
                                    <w:hyperlink r:id="rId31" w:history="1">
                                      <w:r w:rsidRPr="0028360A">
                                        <w:rPr>
                                          <w:rStyle w:val="Hyperlink"/>
                                        </w:rPr>
                                        <w:t>comms.team@cpe.org.uk</w:t>
                                      </w:r>
                                    </w:hyperlink>
                                  </w:p>
                                  <w:p w14:paraId="4AE611E8" w14:textId="77777777" w:rsidR="0028360A" w:rsidRPr="0028360A" w:rsidRDefault="0028360A" w:rsidP="0028360A">
                                    <w:pPr>
                                      <w:jc w:val="center"/>
                                    </w:pPr>
                                    <w:r w:rsidRPr="0028360A">
                                      <w:rPr>
                                        <w:i/>
                                        <w:iCs/>
                                      </w:rPr>
                                      <w:t xml:space="preserve">Copyright © 2025 Community Pharmacy England, </w:t>
                                    </w:r>
                                    <w:proofErr w:type="gramStart"/>
                                    <w:r w:rsidRPr="0028360A">
                                      <w:rPr>
                                        <w:i/>
                                        <w:iCs/>
                                      </w:rPr>
                                      <w:t>All</w:t>
                                    </w:r>
                                    <w:proofErr w:type="gramEnd"/>
                                    <w:r w:rsidRPr="0028360A">
                                      <w:rPr>
                                        <w:i/>
                                        <w:iCs/>
                                      </w:rPr>
                                      <w:t xml:space="preserve"> rights reserved.</w:t>
                                    </w:r>
                                  </w:p>
                                  <w:p w14:paraId="64C2F8C7" w14:textId="2FB3438E" w:rsidR="0028360A" w:rsidRPr="0028360A" w:rsidRDefault="0028360A" w:rsidP="0028360A">
                                    <w:pPr>
                                      <w:jc w:val="center"/>
                                    </w:pPr>
                                    <w:r w:rsidRPr="0028360A">
                                      <w:t>You are receiving this email because you are subscribed to our newsletters. Please note Community Pharmacy England is the operating name of the Pharmaceutical Services Negotiating Committee (PSNC).</w:t>
                                    </w:r>
                                  </w:p>
                                </w:tc>
                              </w:tr>
                            </w:tbl>
                            <w:p w14:paraId="674C86BE" w14:textId="77777777" w:rsidR="0028360A" w:rsidRPr="0028360A" w:rsidRDefault="0028360A" w:rsidP="0028360A"/>
                          </w:tc>
                        </w:tr>
                      </w:tbl>
                      <w:p w14:paraId="332004C3" w14:textId="77777777" w:rsidR="0028360A" w:rsidRPr="0028360A" w:rsidRDefault="0028360A" w:rsidP="0028360A"/>
                    </w:tc>
                  </w:tr>
                </w:tbl>
                <w:p w14:paraId="7BD38BA3" w14:textId="77777777" w:rsidR="0028360A" w:rsidRPr="0028360A" w:rsidRDefault="0028360A" w:rsidP="0028360A"/>
              </w:tc>
            </w:tr>
          </w:tbl>
          <w:p w14:paraId="2178182C" w14:textId="77777777" w:rsidR="0028360A" w:rsidRPr="0028360A" w:rsidRDefault="0028360A" w:rsidP="0028360A"/>
        </w:tc>
      </w:tr>
    </w:tbl>
    <w:p w14:paraId="296AD55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E2627"/>
    <w:multiLevelType w:val="multilevel"/>
    <w:tmpl w:val="C5F291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58162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0A"/>
    <w:rsid w:val="000B18EA"/>
    <w:rsid w:val="0026350C"/>
    <w:rsid w:val="0028360A"/>
    <w:rsid w:val="005230FC"/>
    <w:rsid w:val="009144DC"/>
    <w:rsid w:val="00CB665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FBBD"/>
  <w15:chartTrackingRefBased/>
  <w15:docId w15:val="{AAD91CD3-45E0-4BAC-8FB2-EBE019B9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6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6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6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6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60A"/>
    <w:rPr>
      <w:rFonts w:eastAsiaTheme="majorEastAsia" w:cstheme="majorBidi"/>
      <w:color w:val="272727" w:themeColor="text1" w:themeTint="D8"/>
    </w:rPr>
  </w:style>
  <w:style w:type="paragraph" w:styleId="Title">
    <w:name w:val="Title"/>
    <w:basedOn w:val="Normal"/>
    <w:next w:val="Normal"/>
    <w:link w:val="TitleChar"/>
    <w:uiPriority w:val="10"/>
    <w:qFormat/>
    <w:rsid w:val="002836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6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6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360A"/>
    <w:rPr>
      <w:i/>
      <w:iCs/>
      <w:color w:val="404040" w:themeColor="text1" w:themeTint="BF"/>
    </w:rPr>
  </w:style>
  <w:style w:type="paragraph" w:styleId="ListParagraph">
    <w:name w:val="List Paragraph"/>
    <w:basedOn w:val="Normal"/>
    <w:uiPriority w:val="34"/>
    <w:qFormat/>
    <w:rsid w:val="0028360A"/>
    <w:pPr>
      <w:ind w:left="720"/>
      <w:contextualSpacing/>
    </w:pPr>
  </w:style>
  <w:style w:type="character" w:styleId="IntenseEmphasis">
    <w:name w:val="Intense Emphasis"/>
    <w:basedOn w:val="DefaultParagraphFont"/>
    <w:uiPriority w:val="21"/>
    <w:qFormat/>
    <w:rsid w:val="0028360A"/>
    <w:rPr>
      <w:i/>
      <w:iCs/>
      <w:color w:val="2F5496" w:themeColor="accent1" w:themeShade="BF"/>
    </w:rPr>
  </w:style>
  <w:style w:type="paragraph" w:styleId="IntenseQuote">
    <w:name w:val="Intense Quote"/>
    <w:basedOn w:val="Normal"/>
    <w:next w:val="Normal"/>
    <w:link w:val="IntenseQuoteChar"/>
    <w:uiPriority w:val="30"/>
    <w:qFormat/>
    <w:rsid w:val="00283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60A"/>
    <w:rPr>
      <w:i/>
      <w:iCs/>
      <w:color w:val="2F5496" w:themeColor="accent1" w:themeShade="BF"/>
    </w:rPr>
  </w:style>
  <w:style w:type="character" w:styleId="IntenseReference">
    <w:name w:val="Intense Reference"/>
    <w:basedOn w:val="DefaultParagraphFont"/>
    <w:uiPriority w:val="32"/>
    <w:qFormat/>
    <w:rsid w:val="0028360A"/>
    <w:rPr>
      <w:b/>
      <w:bCs/>
      <w:smallCaps/>
      <w:color w:val="2F5496" w:themeColor="accent1" w:themeShade="BF"/>
      <w:spacing w:val="5"/>
    </w:rPr>
  </w:style>
  <w:style w:type="character" w:styleId="Hyperlink">
    <w:name w:val="Hyperlink"/>
    <w:basedOn w:val="DefaultParagraphFont"/>
    <w:uiPriority w:val="99"/>
    <w:unhideWhenUsed/>
    <w:rsid w:val="0028360A"/>
    <w:rPr>
      <w:color w:val="0563C1" w:themeColor="hyperlink"/>
      <w:u w:val="single"/>
    </w:rPr>
  </w:style>
  <w:style w:type="character" w:styleId="UnresolvedMention">
    <w:name w:val="Unresolved Mention"/>
    <w:basedOn w:val="DefaultParagraphFont"/>
    <w:uiPriority w:val="99"/>
    <w:semiHidden/>
    <w:unhideWhenUsed/>
    <w:rsid w:val="00283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2875">
      <w:bodyDiv w:val="1"/>
      <w:marLeft w:val="0"/>
      <w:marRight w:val="0"/>
      <w:marTop w:val="0"/>
      <w:marBottom w:val="0"/>
      <w:divBdr>
        <w:top w:val="none" w:sz="0" w:space="0" w:color="auto"/>
        <w:left w:val="none" w:sz="0" w:space="0" w:color="auto"/>
        <w:bottom w:val="none" w:sz="0" w:space="0" w:color="auto"/>
        <w:right w:val="none" w:sz="0" w:space="0" w:color="auto"/>
      </w:divBdr>
    </w:div>
    <w:div w:id="15268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081eab326a&amp;e=d19e9fd41c" TargetMode="External"/><Relationship Id="rId13" Type="http://schemas.openxmlformats.org/officeDocument/2006/relationships/hyperlink" Target="https://cpe.us7.list-manage.com/track/click?u=86d41ab7fa4c7c2c5d7210782&amp;id=62970b7f32&amp;e=d19e9fd41c" TargetMode="External"/><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cpe.us7.list-manage.com/track/click?u=86d41ab7fa4c7c2c5d7210782&amp;id=564a47bbf9&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f1513d8754&amp;e=d19e9fd41c" TargetMode="External"/><Relationship Id="rId17" Type="http://schemas.openxmlformats.org/officeDocument/2006/relationships/hyperlink" Target="mailto:comms.team@cpe.org.uk?subject=Patient%20case%20study" TargetMode="External"/><Relationship Id="rId25" Type="http://schemas.openxmlformats.org/officeDocument/2006/relationships/hyperlink" Target="https://cpe.us7.list-manage.com/track/click?u=86d41ab7fa4c7c2c5d7210782&amp;id=40a4277d81&amp;e=d19e9fd41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track/click?u=86d41ab7fa4c7c2c5d7210782&amp;id=06d5bb0982&amp;e=d19e9fd41c" TargetMode="External"/><Relationship Id="rId20" Type="http://schemas.openxmlformats.org/officeDocument/2006/relationships/hyperlink" Target="https://cpe.us7.list-manage.com/track/click?u=86d41ab7fa4c7c2c5d7210782&amp;id=b60acd43de&amp;e=d19e9fd41c" TargetMode="External"/><Relationship Id="rId29" Type="http://schemas.openxmlformats.org/officeDocument/2006/relationships/hyperlink" Target="https://cpe.us7.list-manage.com/track/click?u=86d41ab7fa4c7c2c5d7210782&amp;id=d8b22329e2&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2f67f79cf4&amp;e=d19e9fd41c"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hyperlink" Target="https://cpe.us7.list-manage.com/track/click?u=86d41ab7fa4c7c2c5d7210782&amp;id=833b699803&amp;e=d19e9fd41c" TargetMode="External"/><Relationship Id="rId15" Type="http://schemas.openxmlformats.org/officeDocument/2006/relationships/hyperlink" Target="https://cpe.us7.list-manage.com/track/click?u=86d41ab7fa4c7c2c5d7210782&amp;id=901f1c70f5&amp;e=d19e9fd41c" TargetMode="External"/><Relationship Id="rId23" Type="http://schemas.openxmlformats.org/officeDocument/2006/relationships/hyperlink" Target="https://cpe.us7.list-manage.com/track/click?u=86d41ab7fa4c7c2c5d7210782&amp;id=a4cfb4eca4&amp;e=d19e9fd41c" TargetMode="External"/><Relationship Id="rId28" Type="http://schemas.openxmlformats.org/officeDocument/2006/relationships/image" Target="media/image8.png"/><Relationship Id="rId10" Type="http://schemas.openxmlformats.org/officeDocument/2006/relationships/hyperlink" Target="https://cpe.us7.list-manage.com/track/click?u=86d41ab7fa4c7c2c5d7210782&amp;id=513956cdd3&amp;e=d19e9fd41c" TargetMode="External"/><Relationship Id="rId19" Type="http://schemas.openxmlformats.org/officeDocument/2006/relationships/hyperlink" Target="https://cpe.us7.list-manage.com/track/click?u=86d41ab7fa4c7c2c5d7210782&amp;id=f773795f7f&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7b4f67760d&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8258698e6e&amp;e=d19e9fd41c" TargetMode="External"/><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2025-03-03T08:43:00Z</dcterms:created>
  <dcterms:modified xsi:type="dcterms:W3CDTF">2025-03-03T08:45:00Z</dcterms:modified>
</cp:coreProperties>
</file>