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B86587" w:rsidRPr="00B86587" w14:paraId="37C6FC2F" w14:textId="77777777" w:rsidTr="00B8658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B86587" w:rsidRPr="00B86587" w14:paraId="3CCA1BE1"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86587" w:rsidRPr="00B86587" w14:paraId="7BFF5A6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587" w:rsidRPr="00B86587" w14:paraId="641B604C" w14:textId="77777777">
                          <w:tc>
                            <w:tcPr>
                              <w:tcW w:w="9000" w:type="dxa"/>
                              <w:hideMark/>
                            </w:tcPr>
                            <w:p w14:paraId="012ADADF" w14:textId="77777777" w:rsidR="00B86587" w:rsidRPr="00B86587" w:rsidRDefault="00B86587" w:rsidP="00B86587"/>
                          </w:tc>
                        </w:tr>
                      </w:tbl>
                      <w:p w14:paraId="094A21CD" w14:textId="77777777" w:rsidR="00B86587" w:rsidRPr="00B86587" w:rsidRDefault="00B86587" w:rsidP="00B86587"/>
                    </w:tc>
                  </w:tr>
                </w:tbl>
                <w:p w14:paraId="0E3C5D0B" w14:textId="77777777" w:rsidR="00B86587" w:rsidRPr="00B86587" w:rsidRDefault="00B86587" w:rsidP="00B86587"/>
              </w:tc>
            </w:tr>
            <w:tr w:rsidR="00B86587" w:rsidRPr="00B86587" w14:paraId="691705A9"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B86587" w:rsidRPr="00B86587" w14:paraId="54ADB7EC"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B86587" w:rsidRPr="00B86587" w14:paraId="0744E71A"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B86587" w:rsidRPr="00B86587" w14:paraId="790F8C7F" w14:textId="77777777">
                                <w:tc>
                                  <w:tcPr>
                                    <w:tcW w:w="0" w:type="auto"/>
                                    <w:hideMark/>
                                  </w:tcPr>
                                  <w:p w14:paraId="309C5903" w14:textId="0315F179" w:rsidR="00B86587" w:rsidRPr="00B86587" w:rsidRDefault="00B86587" w:rsidP="00B86587">
                                    <w:r w:rsidRPr="00B86587">
                                      <w:drawing>
                                        <wp:inline distT="0" distB="0" distL="0" distR="0" wp14:anchorId="1CFD3D1F" wp14:editId="5A5ED4C8">
                                          <wp:extent cx="2514600" cy="809625"/>
                                          <wp:effectExtent l="0" t="0" r="0" b="9525"/>
                                          <wp:docPr id="1815804027"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B86587" w:rsidRPr="00B86587" w14:paraId="59E5BB42" w14:textId="77777777">
                                <w:tc>
                                  <w:tcPr>
                                    <w:tcW w:w="0" w:type="auto"/>
                                    <w:hideMark/>
                                  </w:tcPr>
                                  <w:p w14:paraId="648DDE1E" w14:textId="77777777" w:rsidR="00B86587" w:rsidRPr="00B86587" w:rsidRDefault="00B86587" w:rsidP="00B86587">
                                    <w:pPr>
                                      <w:jc w:val="right"/>
                                      <w:rPr>
                                        <w:b/>
                                        <w:bCs/>
                                        <w:sz w:val="36"/>
                                        <w:szCs w:val="36"/>
                                      </w:rPr>
                                    </w:pPr>
                                    <w:r w:rsidRPr="00B86587">
                                      <w:rPr>
                                        <w:b/>
                                        <w:bCs/>
                                        <w:sz w:val="36"/>
                                        <w:szCs w:val="36"/>
                                      </w:rPr>
                                      <w:t>Newsletter</w:t>
                                    </w:r>
                                  </w:p>
                                  <w:p w14:paraId="318F1A03" w14:textId="77777777" w:rsidR="00B86587" w:rsidRPr="00B86587" w:rsidRDefault="00B86587" w:rsidP="00B86587">
                                    <w:pPr>
                                      <w:jc w:val="right"/>
                                    </w:pPr>
                                    <w:r w:rsidRPr="00B86587">
                                      <w:rPr>
                                        <w:sz w:val="36"/>
                                        <w:szCs w:val="36"/>
                                      </w:rPr>
                                      <w:t>31st March 2025</w:t>
                                    </w:r>
                                  </w:p>
                                </w:tc>
                              </w:tr>
                            </w:tbl>
                            <w:p w14:paraId="5D4DA878" w14:textId="77777777" w:rsidR="00B86587" w:rsidRPr="00B86587" w:rsidRDefault="00B86587" w:rsidP="00B86587"/>
                          </w:tc>
                        </w:tr>
                      </w:tbl>
                      <w:p w14:paraId="79628C4F" w14:textId="77777777" w:rsidR="00B86587" w:rsidRPr="00B86587" w:rsidRDefault="00B86587" w:rsidP="00B86587"/>
                    </w:tc>
                  </w:tr>
                </w:tbl>
                <w:p w14:paraId="2775B114" w14:textId="77777777" w:rsidR="00B86587" w:rsidRPr="00B86587" w:rsidRDefault="00B86587" w:rsidP="00B86587"/>
              </w:tc>
            </w:tr>
            <w:tr w:rsidR="00B86587" w:rsidRPr="00B86587" w14:paraId="62A3910C"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86587" w:rsidRPr="00B86587" w14:paraId="5F6300F7"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86587" w:rsidRPr="00B86587" w14:paraId="602F4C6A" w14:textId="77777777">
                          <w:tc>
                            <w:tcPr>
                              <w:tcW w:w="0" w:type="auto"/>
                              <w:tcMar>
                                <w:top w:w="0" w:type="dxa"/>
                                <w:left w:w="135" w:type="dxa"/>
                                <w:bottom w:w="0" w:type="dxa"/>
                                <w:right w:w="135" w:type="dxa"/>
                              </w:tcMar>
                              <w:hideMark/>
                            </w:tcPr>
                            <w:p w14:paraId="3341037B" w14:textId="154356F2" w:rsidR="00B86587" w:rsidRPr="00B86587" w:rsidRDefault="00B86587" w:rsidP="00B86587">
                              <w:r w:rsidRPr="00B86587">
                                <w:drawing>
                                  <wp:inline distT="0" distB="0" distL="0" distR="0" wp14:anchorId="3A1E87F5" wp14:editId="2C35567A">
                                    <wp:extent cx="5372100" cy="333375"/>
                                    <wp:effectExtent l="0" t="0" r="0" b="9525"/>
                                    <wp:docPr id="708003902"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11936A55" w14:textId="77777777" w:rsidR="00B86587" w:rsidRPr="00B86587" w:rsidRDefault="00B86587" w:rsidP="00B86587"/>
                    </w:tc>
                  </w:tr>
                </w:tbl>
                <w:p w14:paraId="7428E582" w14:textId="77777777" w:rsidR="00B86587" w:rsidRPr="00B86587" w:rsidRDefault="00B86587" w:rsidP="00B86587">
                  <w:pPr>
                    <w:rPr>
                      <w:vanish/>
                    </w:rPr>
                  </w:pPr>
                </w:p>
                <w:tbl>
                  <w:tblPr>
                    <w:tblW w:w="5000" w:type="pct"/>
                    <w:tblCellMar>
                      <w:left w:w="0" w:type="dxa"/>
                      <w:right w:w="0" w:type="dxa"/>
                    </w:tblCellMar>
                    <w:tblLook w:val="04A0" w:firstRow="1" w:lastRow="0" w:firstColumn="1" w:lastColumn="0" w:noHBand="0" w:noVBand="1"/>
                  </w:tblPr>
                  <w:tblGrid>
                    <w:gridCol w:w="9000"/>
                  </w:tblGrid>
                  <w:tr w:rsidR="00B86587" w:rsidRPr="00B86587" w14:paraId="2348DBE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587" w:rsidRPr="00B86587" w14:paraId="50B01E0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587" w:rsidRPr="00B86587" w14:paraId="089526EC" w14:textId="77777777">
                                <w:tc>
                                  <w:tcPr>
                                    <w:tcW w:w="0" w:type="auto"/>
                                    <w:tcMar>
                                      <w:top w:w="0" w:type="dxa"/>
                                      <w:left w:w="270" w:type="dxa"/>
                                      <w:bottom w:w="135" w:type="dxa"/>
                                      <w:right w:w="270" w:type="dxa"/>
                                    </w:tcMar>
                                    <w:hideMark/>
                                  </w:tcPr>
                                  <w:p w14:paraId="5FF9AE00" w14:textId="77777777" w:rsidR="00B86587" w:rsidRPr="00B86587" w:rsidRDefault="00B86587" w:rsidP="00B86587">
                                    <w:r w:rsidRPr="00B86587">
                                      <w:rPr>
                                        <w:b/>
                                        <w:bCs/>
                                      </w:rPr>
                                      <w:t>This newsletter - sent on Mondays, Wednesdays and Fridays - contains important information and resources to support community pharmacies across England.</w:t>
                                    </w:r>
                                  </w:p>
                                </w:tc>
                              </w:tr>
                            </w:tbl>
                            <w:p w14:paraId="5D02D4F2" w14:textId="77777777" w:rsidR="00B86587" w:rsidRPr="00B86587" w:rsidRDefault="00B86587" w:rsidP="00B86587"/>
                          </w:tc>
                        </w:tr>
                      </w:tbl>
                      <w:p w14:paraId="0F7C0141" w14:textId="77777777" w:rsidR="00B86587" w:rsidRPr="00B86587" w:rsidRDefault="00B86587" w:rsidP="00B86587"/>
                    </w:tc>
                  </w:tr>
                </w:tbl>
                <w:p w14:paraId="3D28023B" w14:textId="77777777" w:rsidR="00B86587" w:rsidRPr="00B86587" w:rsidRDefault="00B86587" w:rsidP="00B86587">
                  <w:pPr>
                    <w:rPr>
                      <w:vanish/>
                    </w:rPr>
                  </w:pPr>
                </w:p>
                <w:tbl>
                  <w:tblPr>
                    <w:tblW w:w="5000" w:type="pct"/>
                    <w:tblCellMar>
                      <w:left w:w="0" w:type="dxa"/>
                      <w:right w:w="0" w:type="dxa"/>
                    </w:tblCellMar>
                    <w:tblLook w:val="04A0" w:firstRow="1" w:lastRow="0" w:firstColumn="1" w:lastColumn="0" w:noHBand="0" w:noVBand="1"/>
                  </w:tblPr>
                  <w:tblGrid>
                    <w:gridCol w:w="9000"/>
                  </w:tblGrid>
                  <w:tr w:rsidR="00B86587" w:rsidRPr="00B86587" w14:paraId="733DBB1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86587" w:rsidRPr="00B86587" w14:paraId="3769DF5C" w14:textId="77777777">
                          <w:trPr>
                            <w:hidden/>
                          </w:trPr>
                          <w:tc>
                            <w:tcPr>
                              <w:tcW w:w="0" w:type="auto"/>
                              <w:tcBorders>
                                <w:top w:val="single" w:sz="12" w:space="0" w:color="106B62"/>
                                <w:left w:val="nil"/>
                                <w:bottom w:val="nil"/>
                                <w:right w:val="nil"/>
                              </w:tcBorders>
                              <w:vAlign w:val="center"/>
                              <w:hideMark/>
                            </w:tcPr>
                            <w:p w14:paraId="42EA73D1" w14:textId="77777777" w:rsidR="00B86587" w:rsidRPr="00B86587" w:rsidRDefault="00B86587" w:rsidP="00B86587">
                              <w:pPr>
                                <w:rPr>
                                  <w:vanish/>
                                </w:rPr>
                              </w:pPr>
                            </w:p>
                          </w:tc>
                        </w:tr>
                      </w:tbl>
                      <w:p w14:paraId="73AA9C5E" w14:textId="77777777" w:rsidR="00B86587" w:rsidRPr="00B86587" w:rsidRDefault="00B86587" w:rsidP="00B86587"/>
                    </w:tc>
                  </w:tr>
                </w:tbl>
                <w:p w14:paraId="223EF510" w14:textId="77777777" w:rsidR="00B86587" w:rsidRPr="00B86587" w:rsidRDefault="00B86587" w:rsidP="00B86587">
                  <w:pPr>
                    <w:rPr>
                      <w:vanish/>
                    </w:rPr>
                  </w:pPr>
                </w:p>
                <w:tbl>
                  <w:tblPr>
                    <w:tblW w:w="5000" w:type="pct"/>
                    <w:tblCellMar>
                      <w:left w:w="0" w:type="dxa"/>
                      <w:right w:w="0" w:type="dxa"/>
                    </w:tblCellMar>
                    <w:tblLook w:val="04A0" w:firstRow="1" w:lastRow="0" w:firstColumn="1" w:lastColumn="0" w:noHBand="0" w:noVBand="1"/>
                  </w:tblPr>
                  <w:tblGrid>
                    <w:gridCol w:w="9000"/>
                  </w:tblGrid>
                  <w:tr w:rsidR="00B86587" w:rsidRPr="00B86587" w14:paraId="419A228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587" w:rsidRPr="00B86587" w14:paraId="7D3D9F5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587" w:rsidRPr="00B86587" w14:paraId="5B0BA757" w14:textId="77777777">
                                <w:tc>
                                  <w:tcPr>
                                    <w:tcW w:w="0" w:type="auto"/>
                                    <w:tcMar>
                                      <w:top w:w="0" w:type="dxa"/>
                                      <w:left w:w="270" w:type="dxa"/>
                                      <w:bottom w:w="135" w:type="dxa"/>
                                      <w:right w:w="270" w:type="dxa"/>
                                    </w:tcMar>
                                    <w:hideMark/>
                                  </w:tcPr>
                                  <w:p w14:paraId="644C37F5" w14:textId="77777777" w:rsidR="00B86587" w:rsidRPr="00B86587" w:rsidRDefault="00B86587" w:rsidP="00B86587">
                                    <w:pPr>
                                      <w:rPr>
                                        <w:b/>
                                        <w:bCs/>
                                      </w:rPr>
                                    </w:pPr>
                                    <w:r w:rsidRPr="00B86587">
                                      <w:rPr>
                                        <w:b/>
                                        <w:bCs/>
                                      </w:rPr>
                                      <w:t xml:space="preserve">In this update: Funding settlement resources and events; Expiry of Government </w:t>
                                    </w:r>
                                    <w:proofErr w:type="spellStart"/>
                                    <w:r w:rsidRPr="00B86587">
                                      <w:rPr>
                                        <w:b/>
                                        <w:bCs/>
                                      </w:rPr>
                                      <w:t>Lagevrio</w:t>
                                    </w:r>
                                    <w:proofErr w:type="spellEnd"/>
                                    <w:r w:rsidRPr="00B86587">
                                      <w:rPr>
                                        <w:b/>
                                        <w:bCs/>
                                      </w:rPr>
                                      <w:t>® stockpile; Important Drug Tariff updates; New Pharmacy Quality Scheme.</w:t>
                                    </w:r>
                                  </w:p>
                                </w:tc>
                              </w:tr>
                            </w:tbl>
                            <w:p w14:paraId="691F9FAD" w14:textId="77777777" w:rsidR="00B86587" w:rsidRPr="00B86587" w:rsidRDefault="00B86587" w:rsidP="00B86587"/>
                          </w:tc>
                        </w:tr>
                      </w:tbl>
                      <w:p w14:paraId="4016B13C" w14:textId="77777777" w:rsidR="00B86587" w:rsidRPr="00B86587" w:rsidRDefault="00B86587" w:rsidP="00B86587"/>
                    </w:tc>
                  </w:tr>
                </w:tbl>
                <w:p w14:paraId="512BD682" w14:textId="77777777" w:rsidR="00B86587" w:rsidRPr="00B86587" w:rsidRDefault="00B86587" w:rsidP="00B86587">
                  <w:pPr>
                    <w:rPr>
                      <w:vanish/>
                    </w:rPr>
                  </w:pPr>
                </w:p>
                <w:tbl>
                  <w:tblPr>
                    <w:tblW w:w="5000" w:type="pct"/>
                    <w:tblCellMar>
                      <w:left w:w="0" w:type="dxa"/>
                      <w:right w:w="0" w:type="dxa"/>
                    </w:tblCellMar>
                    <w:tblLook w:val="04A0" w:firstRow="1" w:lastRow="0" w:firstColumn="1" w:lastColumn="0" w:noHBand="0" w:noVBand="1"/>
                  </w:tblPr>
                  <w:tblGrid>
                    <w:gridCol w:w="9000"/>
                  </w:tblGrid>
                  <w:tr w:rsidR="00B86587" w:rsidRPr="00B86587" w14:paraId="2A92428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86587" w:rsidRPr="00B86587" w14:paraId="04CF851C" w14:textId="77777777">
                          <w:trPr>
                            <w:hidden/>
                          </w:trPr>
                          <w:tc>
                            <w:tcPr>
                              <w:tcW w:w="0" w:type="auto"/>
                              <w:tcBorders>
                                <w:top w:val="single" w:sz="12" w:space="0" w:color="106B62"/>
                                <w:left w:val="nil"/>
                                <w:bottom w:val="nil"/>
                                <w:right w:val="nil"/>
                              </w:tcBorders>
                              <w:vAlign w:val="center"/>
                              <w:hideMark/>
                            </w:tcPr>
                            <w:p w14:paraId="19D112EB" w14:textId="77777777" w:rsidR="00B86587" w:rsidRPr="00B86587" w:rsidRDefault="00B86587" w:rsidP="00B86587">
                              <w:pPr>
                                <w:rPr>
                                  <w:vanish/>
                                </w:rPr>
                              </w:pPr>
                            </w:p>
                          </w:tc>
                        </w:tr>
                      </w:tbl>
                      <w:p w14:paraId="28323E71" w14:textId="77777777" w:rsidR="00B86587" w:rsidRPr="00B86587" w:rsidRDefault="00B86587" w:rsidP="00B86587"/>
                    </w:tc>
                  </w:tr>
                </w:tbl>
                <w:p w14:paraId="480F07D7" w14:textId="77777777" w:rsidR="00B86587" w:rsidRPr="00B86587" w:rsidRDefault="00B86587" w:rsidP="00B86587">
                  <w:pPr>
                    <w:rPr>
                      <w:vanish/>
                    </w:rPr>
                  </w:pPr>
                </w:p>
                <w:tbl>
                  <w:tblPr>
                    <w:tblW w:w="5000" w:type="pct"/>
                    <w:tblCellMar>
                      <w:left w:w="0" w:type="dxa"/>
                      <w:right w:w="0" w:type="dxa"/>
                    </w:tblCellMar>
                    <w:tblLook w:val="04A0" w:firstRow="1" w:lastRow="0" w:firstColumn="1" w:lastColumn="0" w:noHBand="0" w:noVBand="1"/>
                  </w:tblPr>
                  <w:tblGrid>
                    <w:gridCol w:w="9000"/>
                  </w:tblGrid>
                  <w:tr w:rsidR="00B86587" w:rsidRPr="00B86587" w14:paraId="11CD4E86"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86587" w:rsidRPr="00B86587" w14:paraId="0E67349A" w14:textId="77777777">
                          <w:tc>
                            <w:tcPr>
                              <w:tcW w:w="0" w:type="auto"/>
                              <w:tcMar>
                                <w:top w:w="0" w:type="dxa"/>
                                <w:left w:w="135" w:type="dxa"/>
                                <w:bottom w:w="0" w:type="dxa"/>
                                <w:right w:w="135" w:type="dxa"/>
                              </w:tcMar>
                              <w:hideMark/>
                            </w:tcPr>
                            <w:p w14:paraId="03AC91EF" w14:textId="1EFCDAEC" w:rsidR="00B86587" w:rsidRPr="00B86587" w:rsidRDefault="00B86587" w:rsidP="00B86587">
                              <w:r w:rsidRPr="00B86587">
                                <w:drawing>
                                  <wp:inline distT="0" distB="0" distL="0" distR="0" wp14:anchorId="40529699" wp14:editId="73E31243">
                                    <wp:extent cx="5372100" cy="1790700"/>
                                    <wp:effectExtent l="0" t="0" r="0" b="0"/>
                                    <wp:docPr id="96455666" name="Picture 16" descr="A white and blue sign with text&#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55666" name="Picture 16" descr="A white and blue sign with text&#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2859A2F5" w14:textId="77777777" w:rsidR="00B86587" w:rsidRPr="00B86587" w:rsidRDefault="00B86587" w:rsidP="00B86587"/>
                    </w:tc>
                  </w:tr>
                </w:tbl>
                <w:p w14:paraId="0C4A2307" w14:textId="77777777" w:rsidR="00B86587" w:rsidRPr="00B86587" w:rsidRDefault="00B86587" w:rsidP="00B86587">
                  <w:pPr>
                    <w:rPr>
                      <w:vanish/>
                    </w:rPr>
                  </w:pPr>
                </w:p>
                <w:tbl>
                  <w:tblPr>
                    <w:tblW w:w="5000" w:type="pct"/>
                    <w:tblCellMar>
                      <w:left w:w="0" w:type="dxa"/>
                      <w:right w:w="0" w:type="dxa"/>
                    </w:tblCellMar>
                    <w:tblLook w:val="04A0" w:firstRow="1" w:lastRow="0" w:firstColumn="1" w:lastColumn="0" w:noHBand="0" w:noVBand="1"/>
                  </w:tblPr>
                  <w:tblGrid>
                    <w:gridCol w:w="9000"/>
                  </w:tblGrid>
                  <w:tr w:rsidR="00B86587" w:rsidRPr="00B86587" w14:paraId="313603F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587" w:rsidRPr="00B86587" w14:paraId="6BAD39A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587" w:rsidRPr="00B86587" w14:paraId="6523FC03" w14:textId="77777777">
                                <w:tc>
                                  <w:tcPr>
                                    <w:tcW w:w="0" w:type="auto"/>
                                    <w:tcMar>
                                      <w:top w:w="0" w:type="dxa"/>
                                      <w:left w:w="270" w:type="dxa"/>
                                      <w:bottom w:w="135" w:type="dxa"/>
                                      <w:right w:w="270" w:type="dxa"/>
                                    </w:tcMar>
                                    <w:hideMark/>
                                  </w:tcPr>
                                  <w:p w14:paraId="132E8DCD" w14:textId="77777777" w:rsidR="00B86587" w:rsidRDefault="00B86587" w:rsidP="00B86587">
                                    <w:r w:rsidRPr="00B86587">
                                      <w:t xml:space="preserve">Community pharmacy funding and arrangements for 2024/25 and 2025/26 have been finalised, providing the largest funding uplift across the NHS and a firm Government commitment to long-term sustainability. The news has received </w:t>
                                    </w:r>
                                    <w:hyperlink r:id="rId10" w:history="1">
                                      <w:r w:rsidRPr="00B86587">
                                        <w:rPr>
                                          <w:rStyle w:val="Hyperlink"/>
                                        </w:rPr>
                                        <w:t>widespread coverage in the national media</w:t>
                                      </w:r>
                                    </w:hyperlink>
                                    <w:r w:rsidRPr="00B86587">
                                      <w:t>.</w:t>
                                    </w:r>
                                  </w:p>
                                  <w:p w14:paraId="52FCEF63" w14:textId="77777777" w:rsidR="00B86587" w:rsidRPr="00B86587" w:rsidRDefault="00B86587" w:rsidP="00B86587"/>
                                  <w:p w14:paraId="7C02A52B" w14:textId="77777777" w:rsidR="00B86587" w:rsidRPr="00B86587" w:rsidRDefault="00B86587" w:rsidP="00B86587">
                                    <w:r w:rsidRPr="00B86587">
                                      <w:t>Pharmacy owners and team members can access our range of resources explaining the key elements:</w:t>
                                    </w:r>
                                  </w:p>
                                  <w:p w14:paraId="0C876F91" w14:textId="77777777" w:rsidR="00B86587" w:rsidRPr="00B86587" w:rsidRDefault="00B86587" w:rsidP="00B86587">
                                    <w:pPr>
                                      <w:numPr>
                                        <w:ilvl w:val="0"/>
                                        <w:numId w:val="1"/>
                                      </w:numPr>
                                    </w:pPr>
                                    <w:hyperlink r:id="rId11" w:tgtFrame="_blank" w:history="1">
                                      <w:r w:rsidRPr="00B86587">
                                        <w:rPr>
                                          <w:rStyle w:val="Hyperlink"/>
                                        </w:rPr>
                                        <w:t>Briefing: Funding Settlement for 2024/25 and 2025/26</w:t>
                                      </w:r>
                                    </w:hyperlink>
                                  </w:p>
                                  <w:p w14:paraId="42CFB46A" w14:textId="77777777" w:rsidR="00B86587" w:rsidRPr="00B86587" w:rsidRDefault="00B86587" w:rsidP="00B86587">
                                    <w:pPr>
                                      <w:numPr>
                                        <w:ilvl w:val="0"/>
                                        <w:numId w:val="1"/>
                                      </w:numPr>
                                    </w:pPr>
                                    <w:hyperlink r:id="rId12" w:tgtFrame="_blank" w:history="1">
                                      <w:r w:rsidRPr="00B86587">
                                        <w:rPr>
                                          <w:rStyle w:val="Hyperlink"/>
                                        </w:rPr>
                                        <w:t>Infographic</w:t>
                                      </w:r>
                                    </w:hyperlink>
                                  </w:p>
                                  <w:p w14:paraId="35491CD4" w14:textId="77777777" w:rsidR="00B86587" w:rsidRPr="00B86587" w:rsidRDefault="00B86587" w:rsidP="00B86587">
                                    <w:pPr>
                                      <w:numPr>
                                        <w:ilvl w:val="0"/>
                                        <w:numId w:val="1"/>
                                      </w:numPr>
                                    </w:pPr>
                                    <w:hyperlink r:id="rId13" w:tgtFrame="_blank" w:history="1">
                                      <w:r w:rsidRPr="00B86587">
                                        <w:rPr>
                                          <w:rStyle w:val="Hyperlink"/>
                                        </w:rPr>
                                        <w:t>Animation</w:t>
                                      </w:r>
                                    </w:hyperlink>
                                  </w:p>
                                  <w:p w14:paraId="50E3AE15" w14:textId="77777777" w:rsidR="00B86587" w:rsidRPr="00B86587" w:rsidRDefault="00B86587" w:rsidP="00B86587">
                                    <w:pPr>
                                      <w:numPr>
                                        <w:ilvl w:val="0"/>
                                        <w:numId w:val="1"/>
                                      </w:numPr>
                                    </w:pPr>
                                    <w:hyperlink r:id="rId14" w:tgtFrame="_blank" w:history="1">
                                      <w:r w:rsidRPr="00B86587">
                                        <w:rPr>
                                          <w:rStyle w:val="Hyperlink"/>
                                        </w:rPr>
                                        <w:t>Indicative income calculator</w:t>
                                      </w:r>
                                    </w:hyperlink>
                                  </w:p>
                                  <w:p w14:paraId="474FFE39" w14:textId="77777777" w:rsidR="00B86587" w:rsidRDefault="00B86587" w:rsidP="00B86587"/>
                                  <w:p w14:paraId="499A36E4" w14:textId="4C7889EC" w:rsidR="00B86587" w:rsidRPr="00B86587" w:rsidRDefault="00B86587" w:rsidP="00B86587">
                                    <w:r w:rsidRPr="00B86587">
                                      <w:t>We are also holding a series of online and in-person events to help pharmacy owners to understand the implications for their businesses and to share their views with Community Pharmacy England:</w:t>
                                    </w:r>
                                  </w:p>
                                  <w:p w14:paraId="3C38ABCF" w14:textId="77777777" w:rsidR="00B86587" w:rsidRPr="00B86587" w:rsidRDefault="00B86587" w:rsidP="00B86587">
                                    <w:r w:rsidRPr="00B86587">
                                      <w:rPr>
                                        <w:b/>
                                        <w:bCs/>
                                      </w:rPr>
                                      <w:t xml:space="preserve">Webinar 1: </w:t>
                                    </w:r>
                                    <w:r w:rsidRPr="00B86587">
                                      <w:t xml:space="preserve">Weds 2nd </w:t>
                                    </w:r>
                                    <w:proofErr w:type="gramStart"/>
                                    <w:r w:rsidRPr="00B86587">
                                      <w:t>April,</w:t>
                                    </w:r>
                                    <w:proofErr w:type="gramEnd"/>
                                    <w:r w:rsidRPr="00B86587">
                                      <w:t xml:space="preserve"> 7.30pm-9pm</w:t>
                                    </w:r>
                                    <w:r w:rsidRPr="00B86587">
                                      <w:br/>
                                    </w:r>
                                    <w:r w:rsidRPr="00B86587">
                                      <w:rPr>
                                        <w:b/>
                                        <w:bCs/>
                                      </w:rPr>
                                      <w:t xml:space="preserve">Webinar 2: </w:t>
                                    </w:r>
                                    <w:r w:rsidRPr="00B86587">
                                      <w:t xml:space="preserve">Mon 7th </w:t>
                                    </w:r>
                                    <w:proofErr w:type="gramStart"/>
                                    <w:r w:rsidRPr="00B86587">
                                      <w:t>April,</w:t>
                                    </w:r>
                                    <w:proofErr w:type="gramEnd"/>
                                    <w:r w:rsidRPr="00B86587">
                                      <w:t xml:space="preserve"> 7.30pm-9pm</w:t>
                                    </w:r>
                                    <w:r w:rsidRPr="00B86587">
                                      <w:br/>
                                    </w:r>
                                    <w:r w:rsidRPr="00B86587">
                                      <w:rPr>
                                        <w:b/>
                                        <w:bCs/>
                                      </w:rPr>
                                      <w:t xml:space="preserve">Roadshow North: </w:t>
                                    </w:r>
                                    <w:r w:rsidRPr="00B86587">
                                      <w:t>Sun 13th April, 11am-1pm, Huddersfield</w:t>
                                    </w:r>
                                    <w:r w:rsidRPr="00B86587">
                                      <w:br/>
                                    </w:r>
                                    <w:r w:rsidRPr="00B86587">
                                      <w:rPr>
                                        <w:b/>
                                        <w:bCs/>
                                      </w:rPr>
                                      <w:t xml:space="preserve">Roadshow South: </w:t>
                                    </w:r>
                                    <w:r w:rsidRPr="00B86587">
                                      <w:t>Sat 26th April, 2pm-4pm, London</w:t>
                                    </w:r>
                                  </w:p>
                                </w:tc>
                              </w:tr>
                            </w:tbl>
                            <w:p w14:paraId="3087FACC" w14:textId="77777777" w:rsidR="00B86587" w:rsidRPr="00B86587" w:rsidRDefault="00B86587" w:rsidP="00B86587"/>
                          </w:tc>
                        </w:tr>
                      </w:tbl>
                      <w:p w14:paraId="6F8A8C51" w14:textId="77777777" w:rsidR="00B86587" w:rsidRPr="00B86587" w:rsidRDefault="00B86587" w:rsidP="00B86587"/>
                    </w:tc>
                  </w:tr>
                </w:tbl>
                <w:p w14:paraId="00434DBD" w14:textId="77777777" w:rsidR="00B86587" w:rsidRPr="00B86587" w:rsidRDefault="00B86587" w:rsidP="00B86587">
                  <w:pPr>
                    <w:rPr>
                      <w:vanish/>
                    </w:rPr>
                  </w:pPr>
                </w:p>
                <w:tbl>
                  <w:tblPr>
                    <w:tblW w:w="5000" w:type="pct"/>
                    <w:tblCellMar>
                      <w:left w:w="0" w:type="dxa"/>
                      <w:right w:w="0" w:type="dxa"/>
                    </w:tblCellMar>
                    <w:tblLook w:val="04A0" w:firstRow="1" w:lastRow="0" w:firstColumn="1" w:lastColumn="0" w:noHBand="0" w:noVBand="1"/>
                  </w:tblPr>
                  <w:tblGrid>
                    <w:gridCol w:w="9000"/>
                  </w:tblGrid>
                  <w:tr w:rsidR="00B86587" w:rsidRPr="00B86587" w14:paraId="2475C02B"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097"/>
                        </w:tblGrid>
                        <w:tr w:rsidR="00B86587" w:rsidRPr="00B86587" w14:paraId="67349765"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109FCD0" w14:textId="77777777" w:rsidR="00B86587" w:rsidRPr="00B86587" w:rsidRDefault="00B86587" w:rsidP="00B86587">
                              <w:hyperlink r:id="rId15" w:tgtFrame="_blank" w:tooltip="Please register here" w:history="1">
                                <w:r w:rsidRPr="00B86587">
                                  <w:rPr>
                                    <w:rStyle w:val="Hyperlink"/>
                                    <w:b/>
                                    <w:bCs/>
                                  </w:rPr>
                                  <w:t>Please register here</w:t>
                                </w:r>
                              </w:hyperlink>
                              <w:r w:rsidRPr="00B86587">
                                <w:t xml:space="preserve"> </w:t>
                              </w:r>
                            </w:p>
                          </w:tc>
                        </w:tr>
                      </w:tbl>
                      <w:p w14:paraId="67A0F221" w14:textId="77777777" w:rsidR="00B86587" w:rsidRPr="00B86587" w:rsidRDefault="00B86587" w:rsidP="00B86587"/>
                    </w:tc>
                  </w:tr>
                </w:tbl>
                <w:p w14:paraId="545A05D7" w14:textId="77777777" w:rsidR="00B86587" w:rsidRPr="00B86587" w:rsidRDefault="00B86587" w:rsidP="00B86587">
                  <w:pPr>
                    <w:rPr>
                      <w:vanish/>
                    </w:rPr>
                  </w:pPr>
                </w:p>
                <w:tbl>
                  <w:tblPr>
                    <w:tblW w:w="5000" w:type="pct"/>
                    <w:tblCellMar>
                      <w:left w:w="0" w:type="dxa"/>
                      <w:right w:w="0" w:type="dxa"/>
                    </w:tblCellMar>
                    <w:tblLook w:val="04A0" w:firstRow="1" w:lastRow="0" w:firstColumn="1" w:lastColumn="0" w:noHBand="0" w:noVBand="1"/>
                  </w:tblPr>
                  <w:tblGrid>
                    <w:gridCol w:w="9000"/>
                  </w:tblGrid>
                  <w:tr w:rsidR="00B86587" w:rsidRPr="00B86587" w14:paraId="01150B5D"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86587" w:rsidRPr="00B86587" w14:paraId="1766A4BA" w14:textId="77777777">
                          <w:trPr>
                            <w:hidden/>
                          </w:trPr>
                          <w:tc>
                            <w:tcPr>
                              <w:tcW w:w="0" w:type="auto"/>
                              <w:tcBorders>
                                <w:top w:val="single" w:sz="12" w:space="0" w:color="106B62"/>
                                <w:left w:val="nil"/>
                                <w:bottom w:val="nil"/>
                                <w:right w:val="nil"/>
                              </w:tcBorders>
                              <w:vAlign w:val="center"/>
                              <w:hideMark/>
                            </w:tcPr>
                            <w:p w14:paraId="1C9EE93E" w14:textId="77777777" w:rsidR="00B86587" w:rsidRPr="00B86587" w:rsidRDefault="00B86587" w:rsidP="00B86587">
                              <w:pPr>
                                <w:rPr>
                                  <w:vanish/>
                                </w:rPr>
                              </w:pPr>
                            </w:p>
                          </w:tc>
                        </w:tr>
                      </w:tbl>
                      <w:p w14:paraId="57CA25B2" w14:textId="77777777" w:rsidR="00B86587" w:rsidRPr="00B86587" w:rsidRDefault="00B86587" w:rsidP="00B86587"/>
                    </w:tc>
                  </w:tr>
                </w:tbl>
                <w:p w14:paraId="1F619F44" w14:textId="77777777" w:rsidR="00B86587" w:rsidRPr="00B86587" w:rsidRDefault="00B86587" w:rsidP="00B86587">
                  <w:pPr>
                    <w:rPr>
                      <w:vanish/>
                    </w:rPr>
                  </w:pPr>
                </w:p>
                <w:tbl>
                  <w:tblPr>
                    <w:tblW w:w="5000" w:type="pct"/>
                    <w:tblCellMar>
                      <w:left w:w="0" w:type="dxa"/>
                      <w:right w:w="0" w:type="dxa"/>
                    </w:tblCellMar>
                    <w:tblLook w:val="04A0" w:firstRow="1" w:lastRow="0" w:firstColumn="1" w:lastColumn="0" w:noHBand="0" w:noVBand="1"/>
                  </w:tblPr>
                  <w:tblGrid>
                    <w:gridCol w:w="9000"/>
                  </w:tblGrid>
                  <w:tr w:rsidR="00B86587" w:rsidRPr="00B86587" w14:paraId="4BFD881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587" w:rsidRPr="00B86587" w14:paraId="2354865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587" w:rsidRPr="00B86587" w14:paraId="7A23A2BB" w14:textId="77777777">
                                <w:tc>
                                  <w:tcPr>
                                    <w:tcW w:w="0" w:type="auto"/>
                                    <w:tcMar>
                                      <w:top w:w="0" w:type="dxa"/>
                                      <w:left w:w="270" w:type="dxa"/>
                                      <w:bottom w:w="135" w:type="dxa"/>
                                      <w:right w:w="270" w:type="dxa"/>
                                    </w:tcMar>
                                    <w:hideMark/>
                                  </w:tcPr>
                                  <w:p w14:paraId="7F27BB2F" w14:textId="77777777" w:rsidR="00B86587" w:rsidRPr="00B86587" w:rsidRDefault="00B86587" w:rsidP="00B86587">
                                    <w:pPr>
                                      <w:rPr>
                                        <w:b/>
                                        <w:bCs/>
                                      </w:rPr>
                                    </w:pPr>
                                    <w:r w:rsidRPr="00B86587">
                                      <w:rPr>
                                        <w:b/>
                                        <w:bCs/>
                                      </w:rPr>
                                      <w:t xml:space="preserve">Expiry of Government stockpile of </w:t>
                                    </w:r>
                                    <w:proofErr w:type="spellStart"/>
                                    <w:r w:rsidRPr="00B86587">
                                      <w:rPr>
                                        <w:b/>
                                        <w:bCs/>
                                      </w:rPr>
                                      <w:t>Molnupiravir</w:t>
                                    </w:r>
                                    <w:proofErr w:type="spellEnd"/>
                                    <w:r w:rsidRPr="00B86587">
                                      <w:rPr>
                                        <w:b/>
                                        <w:bCs/>
                                      </w:rPr>
                                      <w:t xml:space="preserve"> (</w:t>
                                    </w:r>
                                    <w:proofErr w:type="spellStart"/>
                                    <w:r w:rsidRPr="00B86587">
                                      <w:rPr>
                                        <w:b/>
                                        <w:bCs/>
                                      </w:rPr>
                                      <w:t>Lagevrio</w:t>
                                    </w:r>
                                    <w:proofErr w:type="spellEnd"/>
                                    <w:r w:rsidRPr="00B86587">
                                      <w:rPr>
                                        <w:b/>
                                        <w:bCs/>
                                      </w:rPr>
                                      <w:t>®) 200mg capsules</w:t>
                                    </w:r>
                                  </w:p>
                                  <w:p w14:paraId="3244EA5B" w14:textId="77777777" w:rsidR="00B86587" w:rsidRDefault="00B86587" w:rsidP="00B86587">
                                    <w:proofErr w:type="spellStart"/>
                                    <w:r w:rsidRPr="00B86587">
                                      <w:t>Lagevrio</w:t>
                                    </w:r>
                                    <w:proofErr w:type="spellEnd"/>
                                    <w:r w:rsidRPr="00B86587">
                                      <w:t xml:space="preserve"> has been deleted from Part VIIIC of the April 2025 Drug Tariff following the expiry of all remaining supplies of Government procured COVID-19 antiviral medicine </w:t>
                                    </w:r>
                                    <w:proofErr w:type="spellStart"/>
                                    <w:r w:rsidRPr="00B86587">
                                      <w:t>Molnupiravir</w:t>
                                    </w:r>
                                    <w:proofErr w:type="spellEnd"/>
                                    <w:r w:rsidRPr="00B86587">
                                      <w:t xml:space="preserve"> 200mg capsules (</w:t>
                                    </w:r>
                                    <w:proofErr w:type="spellStart"/>
                                    <w:r w:rsidRPr="00B86587">
                                      <w:t>Lagevrio</w:t>
                                    </w:r>
                                    <w:proofErr w:type="spellEnd"/>
                                    <w:r w:rsidRPr="00B86587">
                                      <w:rPr>
                                        <w:vertAlign w:val="superscript"/>
                                      </w:rPr>
                                      <w:t>®</w:t>
                                    </w:r>
                                    <w:r w:rsidRPr="00B86587">
                                      <w:t>).</w:t>
                                    </w:r>
                                  </w:p>
                                  <w:p w14:paraId="2BD47CE3" w14:textId="77777777" w:rsidR="00B86587" w:rsidRPr="00B86587" w:rsidRDefault="00B86587" w:rsidP="00B86587"/>
                                  <w:p w14:paraId="18DF7310" w14:textId="77777777" w:rsidR="00B86587" w:rsidRDefault="00B86587" w:rsidP="00B86587">
                                    <w:proofErr w:type="spellStart"/>
                                    <w:r w:rsidRPr="00B86587">
                                      <w:t>Lagevrio</w:t>
                                    </w:r>
                                    <w:proofErr w:type="spellEnd"/>
                                    <w:r w:rsidRPr="00B86587">
                                      <w:rPr>
                                        <w:vertAlign w:val="superscript"/>
                                      </w:rPr>
                                      <w:t>®</w:t>
                                    </w:r>
                                    <w:r w:rsidRPr="00B86587">
                                      <w:t xml:space="preserve"> remains available for pharmacies to order directly from Alliance Healthcare, but it will now be charged at the full NHS list price. From April 2025, any pharmacy that dispenses NHS prescriptions for </w:t>
                                    </w:r>
                                    <w:proofErr w:type="spellStart"/>
                                    <w:r w:rsidRPr="00B86587">
                                      <w:t>Lagevrio</w:t>
                                    </w:r>
                                    <w:proofErr w:type="spellEnd"/>
                                    <w:r w:rsidRPr="00B86587">
                                      <w:rPr>
                                        <w:vertAlign w:val="superscript"/>
                                      </w:rPr>
                                      <w:t>®</w:t>
                                    </w:r>
                                    <w:r w:rsidRPr="00B86587">
                                      <w:t xml:space="preserve"> will be reimbursed the NHS list price as published by the manufacturer on the </w:t>
                                    </w:r>
                                    <w:hyperlink r:id="rId16" w:history="1">
                                      <w:r w:rsidRPr="00B86587">
                                        <w:rPr>
                                          <w:rStyle w:val="Hyperlink"/>
                                        </w:rPr>
                                        <w:t>dictionary of medicines and devices (</w:t>
                                      </w:r>
                                      <w:proofErr w:type="spellStart"/>
                                      <w:r w:rsidRPr="00B86587">
                                        <w:rPr>
                                          <w:rStyle w:val="Hyperlink"/>
                                        </w:rPr>
                                        <w:t>dm+d</w:t>
                                      </w:r>
                                      <w:proofErr w:type="spellEnd"/>
                                      <w:r w:rsidRPr="00B86587">
                                        <w:rPr>
                                          <w:rStyle w:val="Hyperlink"/>
                                        </w:rPr>
                                        <w:t>)</w:t>
                                      </w:r>
                                    </w:hyperlink>
                                    <w:r w:rsidRPr="00B86587">
                                      <w:t>.</w:t>
                                    </w:r>
                                  </w:p>
                                  <w:p w14:paraId="3CF329D4" w14:textId="77777777" w:rsidR="00B86587" w:rsidRPr="00B86587" w:rsidRDefault="00B86587" w:rsidP="00B86587"/>
                                  <w:p w14:paraId="4F4DE3A9" w14:textId="77777777" w:rsidR="00B86587" w:rsidRPr="00B86587" w:rsidRDefault="00B86587" w:rsidP="00B86587">
                                    <w:pPr>
                                      <w:rPr>
                                        <w:b/>
                                        <w:bCs/>
                                      </w:rPr>
                                    </w:pPr>
                                    <w:hyperlink r:id="rId17" w:tgtFrame="_blank" w:history="1">
                                      <w:r w:rsidRPr="00B86587">
                                        <w:rPr>
                                          <w:rStyle w:val="Hyperlink"/>
                                          <w:b/>
                                          <w:bCs/>
                                        </w:rPr>
                                        <w:t>Read more</w:t>
                                      </w:r>
                                    </w:hyperlink>
                                  </w:p>
                                </w:tc>
                              </w:tr>
                            </w:tbl>
                            <w:p w14:paraId="4426E60E" w14:textId="77777777" w:rsidR="00B86587" w:rsidRPr="00B86587" w:rsidRDefault="00B86587" w:rsidP="00B86587"/>
                          </w:tc>
                        </w:tr>
                      </w:tbl>
                      <w:p w14:paraId="7CB1CC74" w14:textId="77777777" w:rsidR="00B86587" w:rsidRPr="00B86587" w:rsidRDefault="00B86587" w:rsidP="00B86587"/>
                    </w:tc>
                  </w:tr>
                </w:tbl>
                <w:p w14:paraId="585A76E7" w14:textId="77777777" w:rsidR="00B86587" w:rsidRPr="00B86587" w:rsidRDefault="00B86587" w:rsidP="00B86587">
                  <w:pPr>
                    <w:rPr>
                      <w:vanish/>
                    </w:rPr>
                  </w:pPr>
                </w:p>
                <w:tbl>
                  <w:tblPr>
                    <w:tblW w:w="5000" w:type="pct"/>
                    <w:tblCellMar>
                      <w:left w:w="0" w:type="dxa"/>
                      <w:right w:w="0" w:type="dxa"/>
                    </w:tblCellMar>
                    <w:tblLook w:val="04A0" w:firstRow="1" w:lastRow="0" w:firstColumn="1" w:lastColumn="0" w:noHBand="0" w:noVBand="1"/>
                  </w:tblPr>
                  <w:tblGrid>
                    <w:gridCol w:w="9000"/>
                  </w:tblGrid>
                  <w:tr w:rsidR="00B86587" w:rsidRPr="00B86587" w14:paraId="62315DA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86587" w:rsidRPr="00B86587" w14:paraId="3A649792" w14:textId="77777777">
                          <w:trPr>
                            <w:hidden/>
                          </w:trPr>
                          <w:tc>
                            <w:tcPr>
                              <w:tcW w:w="0" w:type="auto"/>
                              <w:tcBorders>
                                <w:top w:val="single" w:sz="12" w:space="0" w:color="106B62"/>
                                <w:left w:val="nil"/>
                                <w:bottom w:val="nil"/>
                                <w:right w:val="nil"/>
                              </w:tcBorders>
                              <w:vAlign w:val="center"/>
                              <w:hideMark/>
                            </w:tcPr>
                            <w:p w14:paraId="21905DA0" w14:textId="77777777" w:rsidR="00B86587" w:rsidRPr="00B86587" w:rsidRDefault="00B86587" w:rsidP="00B86587">
                              <w:pPr>
                                <w:rPr>
                                  <w:vanish/>
                                </w:rPr>
                              </w:pPr>
                            </w:p>
                          </w:tc>
                        </w:tr>
                      </w:tbl>
                      <w:p w14:paraId="40178AB7" w14:textId="77777777" w:rsidR="00B86587" w:rsidRPr="00B86587" w:rsidRDefault="00B86587" w:rsidP="00B86587"/>
                    </w:tc>
                  </w:tr>
                </w:tbl>
                <w:p w14:paraId="1AE3B5D4" w14:textId="77777777" w:rsidR="00B86587" w:rsidRPr="00B86587" w:rsidRDefault="00B86587" w:rsidP="00B86587">
                  <w:pPr>
                    <w:rPr>
                      <w:vanish/>
                    </w:rPr>
                  </w:pPr>
                </w:p>
                <w:tbl>
                  <w:tblPr>
                    <w:tblW w:w="5000" w:type="pct"/>
                    <w:tblCellMar>
                      <w:left w:w="0" w:type="dxa"/>
                      <w:right w:w="0" w:type="dxa"/>
                    </w:tblCellMar>
                    <w:tblLook w:val="04A0" w:firstRow="1" w:lastRow="0" w:firstColumn="1" w:lastColumn="0" w:noHBand="0" w:noVBand="1"/>
                  </w:tblPr>
                  <w:tblGrid>
                    <w:gridCol w:w="9000"/>
                  </w:tblGrid>
                  <w:tr w:rsidR="00B86587" w:rsidRPr="00B86587" w14:paraId="76F5422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587" w:rsidRPr="00B86587" w14:paraId="0D49893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587" w:rsidRPr="00B86587" w14:paraId="4F7D1F0D" w14:textId="77777777">
                                <w:tc>
                                  <w:tcPr>
                                    <w:tcW w:w="0" w:type="auto"/>
                                    <w:tcMar>
                                      <w:top w:w="0" w:type="dxa"/>
                                      <w:left w:w="270" w:type="dxa"/>
                                      <w:bottom w:w="135" w:type="dxa"/>
                                      <w:right w:w="270" w:type="dxa"/>
                                    </w:tcMar>
                                    <w:hideMark/>
                                  </w:tcPr>
                                  <w:p w14:paraId="2CC342C9" w14:textId="77777777" w:rsidR="00B86587" w:rsidRPr="00B86587" w:rsidRDefault="00B86587" w:rsidP="00B86587">
                                    <w:pPr>
                                      <w:rPr>
                                        <w:b/>
                                        <w:bCs/>
                                      </w:rPr>
                                    </w:pPr>
                                    <w:r w:rsidRPr="00B86587">
                                      <w:rPr>
                                        <w:b/>
                                        <w:bCs/>
                                      </w:rPr>
                                      <w:t>Drug Tariff updates</w:t>
                                    </w:r>
                                  </w:p>
                                  <w:p w14:paraId="59E5D868" w14:textId="77777777" w:rsidR="00B86587" w:rsidRPr="00B86587" w:rsidRDefault="00B86587" w:rsidP="00B86587">
                                    <w:proofErr w:type="spellStart"/>
                                    <w:r w:rsidRPr="00B86587">
                                      <w:rPr>
                                        <w:b/>
                                        <w:bCs/>
                                      </w:rPr>
                                      <w:t>Cetraxal</w:t>
                                    </w:r>
                                    <w:proofErr w:type="spellEnd"/>
                                    <w:r w:rsidRPr="00B86587">
                                      <w:rPr>
                                        <w:b/>
                                        <w:bCs/>
                                      </w:rPr>
                                      <w:t>® preparations – change to special container status from sub-pack to complete pack</w:t>
                                    </w:r>
                                    <w:r w:rsidRPr="00B86587">
                                      <w:br/>
                                      <w:t xml:space="preserve">Following representations from Community Pharmacy England, the Department of Health and Social Care has granted special container status for complete pack sizes of some </w:t>
                                    </w:r>
                                    <w:proofErr w:type="spellStart"/>
                                    <w:r w:rsidRPr="00B86587">
                                      <w:t>Cetraxal</w:t>
                                    </w:r>
                                    <w:proofErr w:type="spellEnd"/>
                                    <w:r w:rsidRPr="00B86587">
                                      <w:t xml:space="preserve">® preparations from April 2025. </w:t>
                                    </w:r>
                                    <w:hyperlink r:id="rId18" w:tgtFrame="_blank" w:history="1">
                                      <w:r w:rsidRPr="00B86587">
                                        <w:rPr>
                                          <w:rStyle w:val="Hyperlink"/>
                                        </w:rPr>
                                        <w:t>Learn more</w:t>
                                      </w:r>
                                    </w:hyperlink>
                                    <w:r w:rsidRPr="00B86587">
                                      <w:br/>
                                    </w:r>
                                    <w:r w:rsidRPr="00B86587">
                                      <w:br/>
                                    </w:r>
                                    <w:r w:rsidRPr="00B86587">
                                      <w:rPr>
                                        <w:b/>
                                        <w:bCs/>
                                      </w:rPr>
                                      <w:t>Other updates to be aware of:</w:t>
                                    </w:r>
                                  </w:p>
                                  <w:p w14:paraId="61AC013E" w14:textId="77777777" w:rsidR="00B86587" w:rsidRPr="00B86587" w:rsidRDefault="00B86587" w:rsidP="00B86587">
                                    <w:pPr>
                                      <w:numPr>
                                        <w:ilvl w:val="0"/>
                                        <w:numId w:val="2"/>
                                      </w:numPr>
                                    </w:pPr>
                                    <w:hyperlink r:id="rId19" w:tgtFrame="_blank" w:history="1">
                                      <w:r w:rsidRPr="00B86587">
                                        <w:rPr>
                                          <w:rStyle w:val="Hyperlink"/>
                                        </w:rPr>
                                        <w:t>Drug Tariff Watch – April 2025</w:t>
                                      </w:r>
                                    </w:hyperlink>
                                  </w:p>
                                  <w:p w14:paraId="1EB8A435" w14:textId="77777777" w:rsidR="00B86587" w:rsidRPr="00B86587" w:rsidRDefault="00B86587" w:rsidP="00B86587">
                                    <w:pPr>
                                      <w:numPr>
                                        <w:ilvl w:val="0"/>
                                        <w:numId w:val="2"/>
                                      </w:numPr>
                                    </w:pPr>
                                    <w:hyperlink r:id="rId20" w:tgtFrame="_blank" w:history="1">
                                      <w:r w:rsidRPr="00B86587">
                                        <w:rPr>
                                          <w:rStyle w:val="Hyperlink"/>
                                        </w:rPr>
                                        <w:t>Appliances to be deleted from Part IX Drug Tariff</w:t>
                                      </w:r>
                                    </w:hyperlink>
                                  </w:p>
                                  <w:p w14:paraId="2C804252" w14:textId="77777777" w:rsidR="00B86587" w:rsidRPr="00B86587" w:rsidRDefault="00B86587" w:rsidP="00B86587">
                                    <w:pPr>
                                      <w:numPr>
                                        <w:ilvl w:val="0"/>
                                        <w:numId w:val="2"/>
                                      </w:numPr>
                                    </w:pPr>
                                    <w:hyperlink r:id="rId21" w:tgtFrame="_blank" w:history="1">
                                      <w:r w:rsidRPr="00B86587">
                                        <w:rPr>
                                          <w:rStyle w:val="Hyperlink"/>
                                        </w:rPr>
                                        <w:t xml:space="preserve">Progesterone </w:t>
                                      </w:r>
                                      <w:proofErr w:type="spellStart"/>
                                      <w:r w:rsidRPr="00B86587">
                                        <w:rPr>
                                          <w:rStyle w:val="Hyperlink"/>
                                        </w:rPr>
                                        <w:t>micronised</w:t>
                                      </w:r>
                                      <w:proofErr w:type="spellEnd"/>
                                      <w:r w:rsidRPr="00B86587">
                                        <w:rPr>
                                          <w:rStyle w:val="Hyperlink"/>
                                        </w:rPr>
                                        <w:t xml:space="preserve"> 200mg capsules (</w:t>
                                      </w:r>
                                      <w:proofErr w:type="spellStart"/>
                                      <w:r w:rsidRPr="00B86587">
                                        <w:rPr>
                                          <w:rStyle w:val="Hyperlink"/>
                                        </w:rPr>
                                        <w:t>Gepretix</w:t>
                                      </w:r>
                                      <w:proofErr w:type="spellEnd"/>
                                      <w:r w:rsidRPr="00B86587">
                                        <w:rPr>
                                          <w:rStyle w:val="Hyperlink"/>
                                        </w:rPr>
                                        <w:t>®) added to the HRT PPC medicines list from April 2025</w:t>
                                      </w:r>
                                    </w:hyperlink>
                                  </w:p>
                                </w:tc>
                              </w:tr>
                            </w:tbl>
                            <w:p w14:paraId="0E1D18B5" w14:textId="77777777" w:rsidR="00B86587" w:rsidRPr="00B86587" w:rsidRDefault="00B86587" w:rsidP="00B86587"/>
                          </w:tc>
                        </w:tr>
                      </w:tbl>
                      <w:p w14:paraId="59218B99" w14:textId="77777777" w:rsidR="00B86587" w:rsidRPr="00B86587" w:rsidRDefault="00B86587" w:rsidP="00B86587"/>
                    </w:tc>
                  </w:tr>
                </w:tbl>
                <w:p w14:paraId="39F79647" w14:textId="77777777" w:rsidR="00B86587" w:rsidRPr="00B86587" w:rsidRDefault="00B86587" w:rsidP="00B86587">
                  <w:pPr>
                    <w:rPr>
                      <w:vanish/>
                    </w:rPr>
                  </w:pPr>
                </w:p>
                <w:tbl>
                  <w:tblPr>
                    <w:tblW w:w="5000" w:type="pct"/>
                    <w:tblCellMar>
                      <w:left w:w="0" w:type="dxa"/>
                      <w:right w:w="0" w:type="dxa"/>
                    </w:tblCellMar>
                    <w:tblLook w:val="04A0" w:firstRow="1" w:lastRow="0" w:firstColumn="1" w:lastColumn="0" w:noHBand="0" w:noVBand="1"/>
                  </w:tblPr>
                  <w:tblGrid>
                    <w:gridCol w:w="9000"/>
                  </w:tblGrid>
                  <w:tr w:rsidR="00B86587" w:rsidRPr="00B86587" w14:paraId="4C14E18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86587" w:rsidRPr="00B86587" w14:paraId="27050006" w14:textId="77777777">
                          <w:trPr>
                            <w:hidden/>
                          </w:trPr>
                          <w:tc>
                            <w:tcPr>
                              <w:tcW w:w="0" w:type="auto"/>
                              <w:tcBorders>
                                <w:top w:val="single" w:sz="12" w:space="0" w:color="106B62"/>
                                <w:left w:val="nil"/>
                                <w:bottom w:val="nil"/>
                                <w:right w:val="nil"/>
                              </w:tcBorders>
                              <w:vAlign w:val="center"/>
                              <w:hideMark/>
                            </w:tcPr>
                            <w:p w14:paraId="6A4CFFFA" w14:textId="77777777" w:rsidR="00B86587" w:rsidRPr="00B86587" w:rsidRDefault="00B86587" w:rsidP="00B86587">
                              <w:pPr>
                                <w:rPr>
                                  <w:vanish/>
                                </w:rPr>
                              </w:pPr>
                            </w:p>
                          </w:tc>
                        </w:tr>
                      </w:tbl>
                      <w:p w14:paraId="05DEB6BB" w14:textId="77777777" w:rsidR="00B86587" w:rsidRPr="00B86587" w:rsidRDefault="00B86587" w:rsidP="00B86587"/>
                    </w:tc>
                  </w:tr>
                </w:tbl>
                <w:p w14:paraId="581CB75B" w14:textId="77777777" w:rsidR="00B86587" w:rsidRPr="00B86587" w:rsidRDefault="00B86587" w:rsidP="00B86587">
                  <w:pPr>
                    <w:rPr>
                      <w:vanish/>
                    </w:rPr>
                  </w:pPr>
                </w:p>
                <w:tbl>
                  <w:tblPr>
                    <w:tblW w:w="5000" w:type="pct"/>
                    <w:tblCellMar>
                      <w:left w:w="0" w:type="dxa"/>
                      <w:right w:w="0" w:type="dxa"/>
                    </w:tblCellMar>
                    <w:tblLook w:val="04A0" w:firstRow="1" w:lastRow="0" w:firstColumn="1" w:lastColumn="0" w:noHBand="0" w:noVBand="1"/>
                  </w:tblPr>
                  <w:tblGrid>
                    <w:gridCol w:w="9000"/>
                  </w:tblGrid>
                  <w:tr w:rsidR="00B86587" w:rsidRPr="00B86587" w14:paraId="5B23C59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86587" w:rsidRPr="00B86587" w14:paraId="4FA8C406" w14:textId="77777777">
                          <w:tc>
                            <w:tcPr>
                              <w:tcW w:w="0" w:type="auto"/>
                              <w:tcMar>
                                <w:top w:w="0" w:type="dxa"/>
                                <w:left w:w="135" w:type="dxa"/>
                                <w:bottom w:w="0" w:type="dxa"/>
                                <w:right w:w="135" w:type="dxa"/>
                              </w:tcMar>
                              <w:hideMark/>
                            </w:tcPr>
                            <w:p w14:paraId="60B30A8E" w14:textId="300B524D" w:rsidR="00B86587" w:rsidRPr="00B86587" w:rsidRDefault="00B86587" w:rsidP="00B86587">
                              <w:r w:rsidRPr="00B86587">
                                <w:drawing>
                                  <wp:inline distT="0" distB="0" distL="0" distR="0" wp14:anchorId="3B684832" wp14:editId="169882EA">
                                    <wp:extent cx="5372100" cy="1790700"/>
                                    <wp:effectExtent l="0" t="0" r="0" b="0"/>
                                    <wp:docPr id="1013692650" name="Picture 15" descr="A blue sign with black text&#10;&#10;AI-generated content may be incorrect.">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692650" name="Picture 15" descr="A blue sign with black text&#10;&#10;AI-generated content may be incorrect.">
                                              <a:hlinkClick r:id="rId22" tgtFrame="_blank"/>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1874FD3D" w14:textId="77777777" w:rsidR="00B86587" w:rsidRPr="00B86587" w:rsidRDefault="00B86587" w:rsidP="00B86587"/>
                    </w:tc>
                  </w:tr>
                </w:tbl>
                <w:p w14:paraId="065FB65B" w14:textId="77777777" w:rsidR="00B86587" w:rsidRPr="00B86587" w:rsidRDefault="00B86587" w:rsidP="00B86587">
                  <w:pPr>
                    <w:rPr>
                      <w:vanish/>
                    </w:rPr>
                  </w:pPr>
                </w:p>
                <w:tbl>
                  <w:tblPr>
                    <w:tblW w:w="5000" w:type="pct"/>
                    <w:tblCellMar>
                      <w:left w:w="0" w:type="dxa"/>
                      <w:right w:w="0" w:type="dxa"/>
                    </w:tblCellMar>
                    <w:tblLook w:val="04A0" w:firstRow="1" w:lastRow="0" w:firstColumn="1" w:lastColumn="0" w:noHBand="0" w:noVBand="1"/>
                  </w:tblPr>
                  <w:tblGrid>
                    <w:gridCol w:w="9000"/>
                  </w:tblGrid>
                  <w:tr w:rsidR="00B86587" w:rsidRPr="00B86587" w14:paraId="22264D8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587" w:rsidRPr="00B86587" w14:paraId="22DBDCC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587" w:rsidRPr="00B86587" w14:paraId="7B143FBB" w14:textId="77777777">
                                <w:tc>
                                  <w:tcPr>
                                    <w:tcW w:w="0" w:type="auto"/>
                                    <w:tcMar>
                                      <w:top w:w="0" w:type="dxa"/>
                                      <w:left w:w="270" w:type="dxa"/>
                                      <w:bottom w:w="135" w:type="dxa"/>
                                      <w:right w:w="270" w:type="dxa"/>
                                    </w:tcMar>
                                    <w:hideMark/>
                                  </w:tcPr>
                                  <w:p w14:paraId="20E370A4" w14:textId="77777777" w:rsidR="00B86587" w:rsidRDefault="00B86587" w:rsidP="00B86587">
                                    <w:r w:rsidRPr="00B86587">
                                      <w:t xml:space="preserve">Full details of the Pharmacy Quality Scheme (PQS) for 2025/26, which launches on 1st April 2025, are now available on our </w:t>
                                    </w:r>
                                    <w:hyperlink r:id="rId24" w:tgtFrame="_blank" w:history="1">
                                      <w:r w:rsidRPr="00B86587">
                                        <w:rPr>
                                          <w:rStyle w:val="Hyperlink"/>
                                        </w:rPr>
                                        <w:t>PQS hub page</w:t>
                                      </w:r>
                                    </w:hyperlink>
                                    <w:r w:rsidRPr="00B86587">
                                      <w:t>.</w:t>
                                    </w:r>
                                  </w:p>
                                  <w:p w14:paraId="1001A601" w14:textId="77777777" w:rsidR="00B86587" w:rsidRPr="00B86587" w:rsidRDefault="00B86587" w:rsidP="00B86587"/>
                                  <w:p w14:paraId="5065042A" w14:textId="77777777" w:rsidR="00B86587" w:rsidRDefault="00B86587" w:rsidP="00B86587">
                                    <w:r w:rsidRPr="00B86587">
                                      <w:t>We are keen to support pharmacy owners and their teams to engage with the PQS 2025/26 and have published a series of resources today.</w:t>
                                    </w:r>
                                  </w:p>
                                  <w:p w14:paraId="788B646C" w14:textId="77777777" w:rsidR="00B86587" w:rsidRPr="00B86587" w:rsidRDefault="00B86587" w:rsidP="00B86587"/>
                                  <w:p w14:paraId="4E5DAF20" w14:textId="77777777" w:rsidR="00B86587" w:rsidRPr="00B86587" w:rsidRDefault="00B86587" w:rsidP="00B86587">
                                    <w:pPr>
                                      <w:rPr>
                                        <w:b/>
                                        <w:bCs/>
                                      </w:rPr>
                                    </w:pPr>
                                    <w:hyperlink r:id="rId25" w:tgtFrame="_blank" w:history="1">
                                      <w:r w:rsidRPr="00B86587">
                                        <w:rPr>
                                          <w:rStyle w:val="Hyperlink"/>
                                          <w:b/>
                                          <w:bCs/>
                                        </w:rPr>
                                        <w:t>Read more and access available resources</w:t>
                                      </w:r>
                                    </w:hyperlink>
                                  </w:p>
                                </w:tc>
                              </w:tr>
                            </w:tbl>
                            <w:p w14:paraId="52DDD25B" w14:textId="77777777" w:rsidR="00B86587" w:rsidRPr="00B86587" w:rsidRDefault="00B86587" w:rsidP="00B86587"/>
                          </w:tc>
                        </w:tr>
                      </w:tbl>
                      <w:p w14:paraId="67B19176" w14:textId="77777777" w:rsidR="00B86587" w:rsidRPr="00B86587" w:rsidRDefault="00B86587" w:rsidP="00B86587"/>
                    </w:tc>
                  </w:tr>
                </w:tbl>
                <w:p w14:paraId="3279494D" w14:textId="77777777" w:rsidR="00B86587" w:rsidRPr="00B86587" w:rsidRDefault="00B86587" w:rsidP="00B86587">
                  <w:pPr>
                    <w:rPr>
                      <w:vanish/>
                    </w:rPr>
                  </w:pPr>
                </w:p>
                <w:tbl>
                  <w:tblPr>
                    <w:tblW w:w="5000" w:type="pct"/>
                    <w:tblCellMar>
                      <w:left w:w="0" w:type="dxa"/>
                      <w:right w:w="0" w:type="dxa"/>
                    </w:tblCellMar>
                    <w:tblLook w:val="04A0" w:firstRow="1" w:lastRow="0" w:firstColumn="1" w:lastColumn="0" w:noHBand="0" w:noVBand="1"/>
                  </w:tblPr>
                  <w:tblGrid>
                    <w:gridCol w:w="9000"/>
                  </w:tblGrid>
                  <w:tr w:rsidR="00B86587" w:rsidRPr="00B86587" w14:paraId="6F3F758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86587" w:rsidRPr="00B86587" w14:paraId="33DC509E" w14:textId="77777777">
                          <w:trPr>
                            <w:hidden/>
                          </w:trPr>
                          <w:tc>
                            <w:tcPr>
                              <w:tcW w:w="0" w:type="auto"/>
                              <w:tcBorders>
                                <w:top w:val="single" w:sz="12" w:space="0" w:color="106B62"/>
                                <w:left w:val="nil"/>
                                <w:bottom w:val="nil"/>
                                <w:right w:val="nil"/>
                              </w:tcBorders>
                              <w:vAlign w:val="center"/>
                              <w:hideMark/>
                            </w:tcPr>
                            <w:p w14:paraId="71FDE237" w14:textId="77777777" w:rsidR="00B86587" w:rsidRPr="00B86587" w:rsidRDefault="00B86587" w:rsidP="00B86587">
                              <w:pPr>
                                <w:rPr>
                                  <w:vanish/>
                                </w:rPr>
                              </w:pPr>
                            </w:p>
                          </w:tc>
                        </w:tr>
                      </w:tbl>
                      <w:p w14:paraId="260D81F6" w14:textId="77777777" w:rsidR="00B86587" w:rsidRPr="00B86587" w:rsidRDefault="00B86587" w:rsidP="00B86587"/>
                    </w:tc>
                  </w:tr>
                </w:tbl>
                <w:p w14:paraId="708DDBD1" w14:textId="77777777" w:rsidR="00B86587" w:rsidRPr="00B86587" w:rsidRDefault="00B86587" w:rsidP="00B86587">
                  <w:pPr>
                    <w:rPr>
                      <w:vanish/>
                    </w:rPr>
                  </w:pPr>
                </w:p>
                <w:tbl>
                  <w:tblPr>
                    <w:tblW w:w="5000" w:type="pct"/>
                    <w:tblCellMar>
                      <w:left w:w="0" w:type="dxa"/>
                      <w:right w:w="0" w:type="dxa"/>
                    </w:tblCellMar>
                    <w:tblLook w:val="04A0" w:firstRow="1" w:lastRow="0" w:firstColumn="1" w:lastColumn="0" w:noHBand="0" w:noVBand="1"/>
                  </w:tblPr>
                  <w:tblGrid>
                    <w:gridCol w:w="9000"/>
                  </w:tblGrid>
                  <w:tr w:rsidR="00B86587" w:rsidRPr="00B86587" w14:paraId="0346EB6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B86587" w:rsidRPr="00B86587" w14:paraId="0CFA45A7" w14:textId="77777777">
                          <w:tc>
                            <w:tcPr>
                              <w:tcW w:w="0" w:type="auto"/>
                              <w:tcMar>
                                <w:top w:w="0" w:type="dxa"/>
                                <w:left w:w="135" w:type="dxa"/>
                                <w:bottom w:w="0" w:type="dxa"/>
                                <w:right w:w="135" w:type="dxa"/>
                              </w:tcMar>
                              <w:hideMark/>
                            </w:tcPr>
                            <w:p w14:paraId="0D36DE49" w14:textId="530096A0" w:rsidR="00B86587" w:rsidRPr="00B86587" w:rsidRDefault="00B86587" w:rsidP="00B86587">
                              <w:r w:rsidRPr="00B86587">
                                <w:lastRenderedPageBreak/>
                                <w:drawing>
                                  <wp:inline distT="0" distB="0" distL="0" distR="0" wp14:anchorId="2AA66D1F" wp14:editId="59775B90">
                                    <wp:extent cx="5372100" cy="838200"/>
                                    <wp:effectExtent l="0" t="0" r="0" b="0"/>
                                    <wp:docPr id="337445411" name="Picture 14" descr="Community Pharmacy England banner">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784ED4CE" w14:textId="77777777" w:rsidR="00B86587" w:rsidRPr="00B86587" w:rsidRDefault="00B86587" w:rsidP="00B86587"/>
                    </w:tc>
                  </w:tr>
                </w:tbl>
                <w:p w14:paraId="52C2B9E5" w14:textId="77777777" w:rsidR="00B86587" w:rsidRPr="00B86587" w:rsidRDefault="00B86587" w:rsidP="00B86587">
                  <w:pPr>
                    <w:rPr>
                      <w:vanish/>
                    </w:rPr>
                  </w:pPr>
                </w:p>
                <w:tbl>
                  <w:tblPr>
                    <w:tblW w:w="5000" w:type="pct"/>
                    <w:tblCellMar>
                      <w:left w:w="0" w:type="dxa"/>
                      <w:right w:w="0" w:type="dxa"/>
                    </w:tblCellMar>
                    <w:tblLook w:val="04A0" w:firstRow="1" w:lastRow="0" w:firstColumn="1" w:lastColumn="0" w:noHBand="0" w:noVBand="1"/>
                  </w:tblPr>
                  <w:tblGrid>
                    <w:gridCol w:w="9000"/>
                  </w:tblGrid>
                  <w:tr w:rsidR="00B86587" w:rsidRPr="00B86587" w14:paraId="4152969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B86587" w:rsidRPr="00B86587" w14:paraId="40D71266" w14:textId="77777777">
                          <w:trPr>
                            <w:hidden/>
                          </w:trPr>
                          <w:tc>
                            <w:tcPr>
                              <w:tcW w:w="0" w:type="auto"/>
                              <w:tcBorders>
                                <w:top w:val="single" w:sz="12" w:space="0" w:color="106B62"/>
                                <w:left w:val="nil"/>
                                <w:bottom w:val="nil"/>
                                <w:right w:val="nil"/>
                              </w:tcBorders>
                              <w:vAlign w:val="center"/>
                              <w:hideMark/>
                            </w:tcPr>
                            <w:p w14:paraId="1362655B" w14:textId="77777777" w:rsidR="00B86587" w:rsidRPr="00B86587" w:rsidRDefault="00B86587" w:rsidP="00B86587">
                              <w:pPr>
                                <w:rPr>
                                  <w:vanish/>
                                </w:rPr>
                              </w:pPr>
                            </w:p>
                          </w:tc>
                        </w:tr>
                      </w:tbl>
                      <w:p w14:paraId="15E9B1B1" w14:textId="77777777" w:rsidR="00B86587" w:rsidRPr="00B86587" w:rsidRDefault="00B86587" w:rsidP="00B86587"/>
                    </w:tc>
                  </w:tr>
                </w:tbl>
                <w:p w14:paraId="1867D6AE" w14:textId="77777777" w:rsidR="00B86587" w:rsidRPr="00B86587" w:rsidRDefault="00B86587" w:rsidP="00B86587"/>
              </w:tc>
            </w:tr>
            <w:tr w:rsidR="00B86587" w:rsidRPr="00B86587" w14:paraId="4F481A85"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B86587" w:rsidRPr="00B86587" w14:paraId="3A461705"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B86587" w:rsidRPr="00B86587" w14:paraId="108CA76E"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B86587" w:rsidRPr="00B86587" w14:paraId="43415C70"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B86587" w:rsidRPr="00B86587" w14:paraId="6ABB1A1A"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B86587" w:rsidRPr="00B86587" w14:paraId="2443CE69"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86587" w:rsidRPr="00B86587" w14:paraId="2D69D6E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86587" w:rsidRPr="00B86587" w14:paraId="25E1424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86587" w:rsidRPr="00B86587" w14:paraId="03DFEB06" w14:textId="77777777">
                                                              <w:tc>
                                                                <w:tcPr>
                                                                  <w:tcW w:w="360" w:type="dxa"/>
                                                                  <w:vAlign w:val="center"/>
                                                                  <w:hideMark/>
                                                                </w:tcPr>
                                                                <w:p w14:paraId="38007045" w14:textId="0DE84A0E" w:rsidR="00B86587" w:rsidRPr="00B86587" w:rsidRDefault="00B86587" w:rsidP="00B86587">
                                                                  <w:r w:rsidRPr="00B86587">
                                                                    <w:rPr>
                                                                      <w:u w:val="single"/>
                                                                    </w:rPr>
                                                                    <w:lastRenderedPageBreak/>
                                                                    <w:drawing>
                                                                      <wp:inline distT="0" distB="0" distL="0" distR="0" wp14:anchorId="4DB518A0" wp14:editId="52C29559">
                                                                        <wp:extent cx="228600" cy="228600"/>
                                                                        <wp:effectExtent l="0" t="0" r="0" b="0"/>
                                                                        <wp:docPr id="974780469" name="Picture 13" descr="Twitter">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048047F" w14:textId="77777777" w:rsidR="00B86587" w:rsidRPr="00B86587" w:rsidRDefault="00B86587" w:rsidP="00B86587"/>
                                                        </w:tc>
                                                      </w:tr>
                                                    </w:tbl>
                                                    <w:p w14:paraId="4DB82B81" w14:textId="77777777" w:rsidR="00B86587" w:rsidRPr="00B86587" w:rsidRDefault="00B86587" w:rsidP="00B86587"/>
                                                  </w:tc>
                                                </w:tr>
                                              </w:tbl>
                                              <w:p w14:paraId="5066D428" w14:textId="77777777" w:rsidR="00B86587" w:rsidRPr="00B86587" w:rsidRDefault="00B86587" w:rsidP="00B8658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86587" w:rsidRPr="00B86587" w14:paraId="552D827E"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86587" w:rsidRPr="00B86587" w14:paraId="68D9BA49"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86587" w:rsidRPr="00B86587" w14:paraId="72F9690E" w14:textId="77777777">
                                                              <w:tc>
                                                                <w:tcPr>
                                                                  <w:tcW w:w="360" w:type="dxa"/>
                                                                  <w:vAlign w:val="center"/>
                                                                  <w:hideMark/>
                                                                </w:tcPr>
                                                                <w:p w14:paraId="13E5D3C2" w14:textId="2CA78029" w:rsidR="00B86587" w:rsidRPr="00B86587" w:rsidRDefault="00B86587" w:rsidP="00B86587">
                                                                  <w:r w:rsidRPr="00B86587">
                                                                    <w:rPr>
                                                                      <w:u w:val="single"/>
                                                                    </w:rPr>
                                                                    <w:drawing>
                                                                      <wp:inline distT="0" distB="0" distL="0" distR="0" wp14:anchorId="377E8E36" wp14:editId="74599B4B">
                                                                        <wp:extent cx="228600" cy="228600"/>
                                                                        <wp:effectExtent l="0" t="0" r="0" b="0"/>
                                                                        <wp:docPr id="1119506702" name="Picture 12" descr="Facebook">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5402509" w14:textId="77777777" w:rsidR="00B86587" w:rsidRPr="00B86587" w:rsidRDefault="00B86587" w:rsidP="00B86587"/>
                                                        </w:tc>
                                                      </w:tr>
                                                    </w:tbl>
                                                    <w:p w14:paraId="03CC7191" w14:textId="77777777" w:rsidR="00B86587" w:rsidRPr="00B86587" w:rsidRDefault="00B86587" w:rsidP="00B86587"/>
                                                  </w:tc>
                                                </w:tr>
                                              </w:tbl>
                                              <w:p w14:paraId="4DF40C2A" w14:textId="77777777" w:rsidR="00B86587" w:rsidRPr="00B86587" w:rsidRDefault="00B86587" w:rsidP="00B8658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B86587" w:rsidRPr="00B86587" w14:paraId="6E2C8324"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B86587" w:rsidRPr="00B86587" w14:paraId="718F38F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86587" w:rsidRPr="00B86587" w14:paraId="20A2CF3C" w14:textId="77777777">
                                                              <w:tc>
                                                                <w:tcPr>
                                                                  <w:tcW w:w="360" w:type="dxa"/>
                                                                  <w:vAlign w:val="center"/>
                                                                  <w:hideMark/>
                                                                </w:tcPr>
                                                                <w:p w14:paraId="268392C8" w14:textId="3B153375" w:rsidR="00B86587" w:rsidRPr="00B86587" w:rsidRDefault="00B86587" w:rsidP="00B86587">
                                                                  <w:r w:rsidRPr="00B86587">
                                                                    <w:rPr>
                                                                      <w:u w:val="single"/>
                                                                    </w:rPr>
                                                                    <w:drawing>
                                                                      <wp:inline distT="0" distB="0" distL="0" distR="0" wp14:anchorId="0D229087" wp14:editId="5003C123">
                                                                        <wp:extent cx="228600" cy="228600"/>
                                                                        <wp:effectExtent l="0" t="0" r="0" b="0"/>
                                                                        <wp:docPr id="110563000" name="Picture 11" descr="LinkedIn">
                                                                          <a:hlinkClick xmlns:a="http://schemas.openxmlformats.org/drawingml/2006/main" r:id="rId3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0F4FCB4" w14:textId="77777777" w:rsidR="00B86587" w:rsidRPr="00B86587" w:rsidRDefault="00B86587" w:rsidP="00B86587"/>
                                                        </w:tc>
                                                      </w:tr>
                                                    </w:tbl>
                                                    <w:p w14:paraId="1E884E31" w14:textId="77777777" w:rsidR="00B86587" w:rsidRPr="00B86587" w:rsidRDefault="00B86587" w:rsidP="00B86587"/>
                                                  </w:tc>
                                                </w:tr>
                                              </w:tbl>
                                              <w:p w14:paraId="3CAFF803" w14:textId="77777777" w:rsidR="00B86587" w:rsidRPr="00B86587" w:rsidRDefault="00B86587" w:rsidP="00B86587"/>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B86587" w:rsidRPr="00B86587" w14:paraId="1EDC3220"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B86587" w:rsidRPr="00B86587" w14:paraId="744AE9ED"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B86587" w:rsidRPr="00B86587" w14:paraId="7D52F560" w14:textId="77777777">
                                                              <w:tc>
                                                                <w:tcPr>
                                                                  <w:tcW w:w="360" w:type="dxa"/>
                                                                  <w:vAlign w:val="center"/>
                                                                  <w:hideMark/>
                                                                </w:tcPr>
                                                                <w:p w14:paraId="45CA4F59" w14:textId="57CE5EA6" w:rsidR="00B86587" w:rsidRPr="00B86587" w:rsidRDefault="00B86587" w:rsidP="00B86587">
                                                                  <w:r w:rsidRPr="00B86587">
                                                                    <w:rPr>
                                                                      <w:u w:val="single"/>
                                                                    </w:rPr>
                                                                    <w:drawing>
                                                                      <wp:inline distT="0" distB="0" distL="0" distR="0" wp14:anchorId="020F3588" wp14:editId="5FDA6129">
                                                                        <wp:extent cx="228600" cy="228600"/>
                                                                        <wp:effectExtent l="0" t="0" r="0" b="0"/>
                                                                        <wp:docPr id="1484439857" name="Picture 10" descr="Website">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29C613A" w14:textId="77777777" w:rsidR="00B86587" w:rsidRPr="00B86587" w:rsidRDefault="00B86587" w:rsidP="00B86587"/>
                                                        </w:tc>
                                                      </w:tr>
                                                    </w:tbl>
                                                    <w:p w14:paraId="78FD0CAD" w14:textId="77777777" w:rsidR="00B86587" w:rsidRPr="00B86587" w:rsidRDefault="00B86587" w:rsidP="00B86587"/>
                                                  </w:tc>
                                                </w:tr>
                                              </w:tbl>
                                              <w:p w14:paraId="007BB10C" w14:textId="77777777" w:rsidR="00B86587" w:rsidRPr="00B86587" w:rsidRDefault="00B86587" w:rsidP="00B86587"/>
                                            </w:tc>
                                          </w:tr>
                                        </w:tbl>
                                        <w:p w14:paraId="58525CB3" w14:textId="77777777" w:rsidR="00B86587" w:rsidRPr="00B86587" w:rsidRDefault="00B86587" w:rsidP="00B86587"/>
                                      </w:tc>
                                    </w:tr>
                                  </w:tbl>
                                  <w:p w14:paraId="26E53C27" w14:textId="77777777" w:rsidR="00B86587" w:rsidRPr="00B86587" w:rsidRDefault="00B86587" w:rsidP="00B86587"/>
                                </w:tc>
                              </w:tr>
                            </w:tbl>
                            <w:p w14:paraId="3D841E56" w14:textId="77777777" w:rsidR="00B86587" w:rsidRPr="00B86587" w:rsidRDefault="00B86587" w:rsidP="00B86587"/>
                          </w:tc>
                        </w:tr>
                      </w:tbl>
                      <w:p w14:paraId="7EFFE6CC" w14:textId="77777777" w:rsidR="00B86587" w:rsidRPr="00B86587" w:rsidRDefault="00B86587" w:rsidP="00B86587"/>
                    </w:tc>
                  </w:tr>
                </w:tbl>
                <w:p w14:paraId="2DEDFED9" w14:textId="77777777" w:rsidR="00B86587" w:rsidRPr="00B86587" w:rsidRDefault="00B86587" w:rsidP="00B86587">
                  <w:pPr>
                    <w:rPr>
                      <w:vanish/>
                    </w:rPr>
                  </w:pPr>
                </w:p>
                <w:tbl>
                  <w:tblPr>
                    <w:tblW w:w="5000" w:type="pct"/>
                    <w:tblCellMar>
                      <w:left w:w="0" w:type="dxa"/>
                      <w:right w:w="0" w:type="dxa"/>
                    </w:tblCellMar>
                    <w:tblLook w:val="04A0" w:firstRow="1" w:lastRow="0" w:firstColumn="1" w:lastColumn="0" w:noHBand="0" w:noVBand="1"/>
                  </w:tblPr>
                  <w:tblGrid>
                    <w:gridCol w:w="9000"/>
                  </w:tblGrid>
                  <w:tr w:rsidR="00B86587" w:rsidRPr="00B86587" w14:paraId="5A8F2B5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587" w:rsidRPr="00B86587" w14:paraId="2948F4B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B86587" w:rsidRPr="00B86587" w14:paraId="0AD65FD1" w14:textId="77777777">
                                <w:tc>
                                  <w:tcPr>
                                    <w:tcW w:w="0" w:type="auto"/>
                                    <w:tcMar>
                                      <w:top w:w="0" w:type="dxa"/>
                                      <w:left w:w="270" w:type="dxa"/>
                                      <w:bottom w:w="135" w:type="dxa"/>
                                      <w:right w:w="270" w:type="dxa"/>
                                    </w:tcMar>
                                    <w:hideMark/>
                                  </w:tcPr>
                                  <w:p w14:paraId="1E56911E" w14:textId="77777777" w:rsidR="00B86587" w:rsidRPr="00B86587" w:rsidRDefault="00B86587" w:rsidP="00B86587">
                                    <w:pPr>
                                      <w:jc w:val="center"/>
                                    </w:pPr>
                                    <w:r w:rsidRPr="00B86587">
                                      <w:rPr>
                                        <w:b/>
                                        <w:bCs/>
                                      </w:rPr>
                                      <w:t>Community Pharmacy England</w:t>
                                    </w:r>
                                    <w:r w:rsidRPr="00B86587">
                                      <w:br/>
                                      <w:t>Address: 14 Hosier Lane, London EC1A 9LQ</w:t>
                                    </w:r>
                                    <w:r w:rsidRPr="00B86587">
                                      <w:br/>
                                      <w:t xml:space="preserve">Tel: 0203 1220 810 | Email: </w:t>
                                    </w:r>
                                    <w:hyperlink r:id="rId36" w:history="1">
                                      <w:r w:rsidRPr="00B86587">
                                        <w:rPr>
                                          <w:rStyle w:val="Hyperlink"/>
                                        </w:rPr>
                                        <w:t>comms.team@cpe.org.uk</w:t>
                                      </w:r>
                                    </w:hyperlink>
                                  </w:p>
                                  <w:p w14:paraId="7A09EDE8" w14:textId="77777777" w:rsidR="00B86587" w:rsidRPr="00B86587" w:rsidRDefault="00B86587" w:rsidP="00B86587">
                                    <w:pPr>
                                      <w:jc w:val="center"/>
                                    </w:pPr>
                                    <w:r w:rsidRPr="00B86587">
                                      <w:rPr>
                                        <w:i/>
                                        <w:iCs/>
                                      </w:rPr>
                                      <w:t xml:space="preserve">Copyright © 2025 Community Pharmacy England, </w:t>
                                    </w:r>
                                    <w:proofErr w:type="gramStart"/>
                                    <w:r w:rsidRPr="00B86587">
                                      <w:rPr>
                                        <w:i/>
                                        <w:iCs/>
                                      </w:rPr>
                                      <w:t>All</w:t>
                                    </w:r>
                                    <w:proofErr w:type="gramEnd"/>
                                    <w:r w:rsidRPr="00B86587">
                                      <w:rPr>
                                        <w:i/>
                                        <w:iCs/>
                                      </w:rPr>
                                      <w:t xml:space="preserve"> rights reserved.</w:t>
                                    </w:r>
                                  </w:p>
                                  <w:p w14:paraId="0B7B0E0A" w14:textId="286A9B30" w:rsidR="00B86587" w:rsidRPr="00B86587" w:rsidRDefault="00B86587" w:rsidP="00B86587">
                                    <w:pPr>
                                      <w:jc w:val="center"/>
                                    </w:pPr>
                                    <w:r w:rsidRPr="00B86587">
                                      <w:t>You are receiving this email because you are subscribed to our newsletters. Please note Community Pharmacy England is the operating name of the Pharmaceutical Services Negotiating Committee (PSNC).</w:t>
                                    </w:r>
                                  </w:p>
                                </w:tc>
                              </w:tr>
                            </w:tbl>
                            <w:p w14:paraId="5D2681A8" w14:textId="77777777" w:rsidR="00B86587" w:rsidRPr="00B86587" w:rsidRDefault="00B86587" w:rsidP="00B86587"/>
                          </w:tc>
                        </w:tr>
                      </w:tbl>
                      <w:p w14:paraId="6EE17695" w14:textId="77777777" w:rsidR="00B86587" w:rsidRPr="00B86587" w:rsidRDefault="00B86587" w:rsidP="00B86587"/>
                    </w:tc>
                  </w:tr>
                </w:tbl>
                <w:p w14:paraId="417F64BA" w14:textId="77777777" w:rsidR="00B86587" w:rsidRPr="00B86587" w:rsidRDefault="00B86587" w:rsidP="00B86587"/>
              </w:tc>
            </w:tr>
          </w:tbl>
          <w:p w14:paraId="1C2E5030" w14:textId="77777777" w:rsidR="00B86587" w:rsidRPr="00B86587" w:rsidRDefault="00B86587" w:rsidP="00B86587"/>
        </w:tc>
      </w:tr>
    </w:tbl>
    <w:p w14:paraId="3E1565CE"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54069"/>
    <w:multiLevelType w:val="multilevel"/>
    <w:tmpl w:val="6D282CD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8E1A2F"/>
    <w:multiLevelType w:val="multilevel"/>
    <w:tmpl w:val="8C681E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9263112">
    <w:abstractNumId w:val="1"/>
    <w:lvlOverride w:ilvl="0"/>
    <w:lvlOverride w:ilvl="1"/>
    <w:lvlOverride w:ilvl="2"/>
    <w:lvlOverride w:ilvl="3"/>
    <w:lvlOverride w:ilvl="4"/>
    <w:lvlOverride w:ilvl="5"/>
    <w:lvlOverride w:ilvl="6"/>
    <w:lvlOverride w:ilvl="7"/>
    <w:lvlOverride w:ilvl="8"/>
  </w:num>
  <w:num w:numId="2" w16cid:durableId="193115502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587"/>
    <w:rsid w:val="000B18EA"/>
    <w:rsid w:val="0026350C"/>
    <w:rsid w:val="004A51A9"/>
    <w:rsid w:val="005230FC"/>
    <w:rsid w:val="009144DC"/>
    <w:rsid w:val="00B86587"/>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619E"/>
  <w15:chartTrackingRefBased/>
  <w15:docId w15:val="{8C820116-4655-49B7-A1F9-876C3192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65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65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65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65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65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65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65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65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65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5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65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65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65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65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65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65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65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6587"/>
    <w:rPr>
      <w:rFonts w:eastAsiaTheme="majorEastAsia" w:cstheme="majorBidi"/>
      <w:color w:val="272727" w:themeColor="text1" w:themeTint="D8"/>
    </w:rPr>
  </w:style>
  <w:style w:type="paragraph" w:styleId="Title">
    <w:name w:val="Title"/>
    <w:basedOn w:val="Normal"/>
    <w:next w:val="Normal"/>
    <w:link w:val="TitleChar"/>
    <w:uiPriority w:val="10"/>
    <w:qFormat/>
    <w:rsid w:val="00B865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65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658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65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658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6587"/>
    <w:rPr>
      <w:i/>
      <w:iCs/>
      <w:color w:val="404040" w:themeColor="text1" w:themeTint="BF"/>
    </w:rPr>
  </w:style>
  <w:style w:type="paragraph" w:styleId="ListParagraph">
    <w:name w:val="List Paragraph"/>
    <w:basedOn w:val="Normal"/>
    <w:uiPriority w:val="34"/>
    <w:qFormat/>
    <w:rsid w:val="00B86587"/>
    <w:pPr>
      <w:ind w:left="720"/>
      <w:contextualSpacing/>
    </w:pPr>
  </w:style>
  <w:style w:type="character" w:styleId="IntenseEmphasis">
    <w:name w:val="Intense Emphasis"/>
    <w:basedOn w:val="DefaultParagraphFont"/>
    <w:uiPriority w:val="21"/>
    <w:qFormat/>
    <w:rsid w:val="00B86587"/>
    <w:rPr>
      <w:i/>
      <w:iCs/>
      <w:color w:val="2F5496" w:themeColor="accent1" w:themeShade="BF"/>
    </w:rPr>
  </w:style>
  <w:style w:type="paragraph" w:styleId="IntenseQuote">
    <w:name w:val="Intense Quote"/>
    <w:basedOn w:val="Normal"/>
    <w:next w:val="Normal"/>
    <w:link w:val="IntenseQuoteChar"/>
    <w:uiPriority w:val="30"/>
    <w:qFormat/>
    <w:rsid w:val="00B865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6587"/>
    <w:rPr>
      <w:i/>
      <w:iCs/>
      <w:color w:val="2F5496" w:themeColor="accent1" w:themeShade="BF"/>
    </w:rPr>
  </w:style>
  <w:style w:type="character" w:styleId="IntenseReference">
    <w:name w:val="Intense Reference"/>
    <w:basedOn w:val="DefaultParagraphFont"/>
    <w:uiPriority w:val="32"/>
    <w:qFormat/>
    <w:rsid w:val="00B86587"/>
    <w:rPr>
      <w:b/>
      <w:bCs/>
      <w:smallCaps/>
      <w:color w:val="2F5496" w:themeColor="accent1" w:themeShade="BF"/>
      <w:spacing w:val="5"/>
    </w:rPr>
  </w:style>
  <w:style w:type="character" w:styleId="Hyperlink">
    <w:name w:val="Hyperlink"/>
    <w:basedOn w:val="DefaultParagraphFont"/>
    <w:uiPriority w:val="99"/>
    <w:unhideWhenUsed/>
    <w:rsid w:val="00B86587"/>
    <w:rPr>
      <w:color w:val="0563C1" w:themeColor="hyperlink"/>
      <w:u w:val="single"/>
    </w:rPr>
  </w:style>
  <w:style w:type="character" w:styleId="UnresolvedMention">
    <w:name w:val="Unresolved Mention"/>
    <w:basedOn w:val="DefaultParagraphFont"/>
    <w:uiPriority w:val="99"/>
    <w:semiHidden/>
    <w:unhideWhenUsed/>
    <w:rsid w:val="00B865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87800">
      <w:bodyDiv w:val="1"/>
      <w:marLeft w:val="0"/>
      <w:marRight w:val="0"/>
      <w:marTop w:val="0"/>
      <w:marBottom w:val="0"/>
      <w:divBdr>
        <w:top w:val="none" w:sz="0" w:space="0" w:color="auto"/>
        <w:left w:val="none" w:sz="0" w:space="0" w:color="auto"/>
        <w:bottom w:val="none" w:sz="0" w:space="0" w:color="auto"/>
        <w:right w:val="none" w:sz="0" w:space="0" w:color="auto"/>
      </w:divBdr>
    </w:div>
    <w:div w:id="1256785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506d404ec0&amp;e=d19e9fd41c" TargetMode="External"/><Relationship Id="rId13" Type="http://schemas.openxmlformats.org/officeDocument/2006/relationships/hyperlink" Target="https://cpe.us7.list-manage.com/track/click?u=86d41ab7fa4c7c2c5d7210782&amp;id=2d320a0352&amp;e=d19e9fd41c" TargetMode="External"/><Relationship Id="rId18" Type="http://schemas.openxmlformats.org/officeDocument/2006/relationships/hyperlink" Target="https://cpe.us7.list-manage.com/track/click?u=86d41ab7fa4c7c2c5d7210782&amp;id=fe3eb512af&amp;e=d19e9fd41c" TargetMode="External"/><Relationship Id="rId26" Type="http://schemas.openxmlformats.org/officeDocument/2006/relationships/hyperlink" Target="https://cpe.us7.list-manage.com/track/click?u=86d41ab7fa4c7c2c5d7210782&amp;id=1371e7e342&amp;e=d19e9fd41c"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afc766509a&amp;e=d19e9fd41c" TargetMode="External"/><Relationship Id="rId34" Type="http://schemas.openxmlformats.org/officeDocument/2006/relationships/hyperlink" Target="https://cpe.us7.list-manage.com/track/click?u=86d41ab7fa4c7c2c5d7210782&amp;id=939e5f6662&amp;e=d19e9fd41c"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b0f4170b89&amp;e=d19e9fd41c" TargetMode="External"/><Relationship Id="rId17" Type="http://schemas.openxmlformats.org/officeDocument/2006/relationships/hyperlink" Target="https://cpe.us7.list-manage.com/track/click?u=86d41ab7fa4c7c2c5d7210782&amp;id=48d12bdaaa&amp;e=d19e9fd41c" TargetMode="External"/><Relationship Id="rId25" Type="http://schemas.openxmlformats.org/officeDocument/2006/relationships/hyperlink" Target="https://cpe.us7.list-manage.com/track/click?u=86d41ab7fa4c7c2c5d7210782&amp;id=5eb7bcb261&amp;e=d19e9fd41c" TargetMode="External"/><Relationship Id="rId33" Type="http://schemas.openxmlformats.org/officeDocument/2006/relationships/image" Target="media/image8.png"/><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cpe.us7.list-manage.com/track/click?u=86d41ab7fa4c7c2c5d7210782&amp;id=18ed291696&amp;e=d19e9fd41c" TargetMode="External"/><Relationship Id="rId20" Type="http://schemas.openxmlformats.org/officeDocument/2006/relationships/hyperlink" Target="https://cpe.us7.list-manage.com/track/click?u=86d41ab7fa4c7c2c5d7210782&amp;id=231fd78e67&amp;e=d19e9fd41c" TargetMode="External"/><Relationship Id="rId29"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ffc4d2fa4d&amp;e=d19e9fd41c" TargetMode="External"/><Relationship Id="rId24" Type="http://schemas.openxmlformats.org/officeDocument/2006/relationships/hyperlink" Target="https://cpe.us7.list-manage.com/track/click?u=86d41ab7fa4c7c2c5d7210782&amp;id=ac758c6e42&amp;e=d19e9fd41c" TargetMode="External"/><Relationship Id="rId32" Type="http://schemas.openxmlformats.org/officeDocument/2006/relationships/hyperlink" Target="https://cpe.us7.list-manage.com/track/click?u=86d41ab7fa4c7c2c5d7210782&amp;id=6e608c3c68&amp;e=d19e9fd41c" TargetMode="External"/><Relationship Id="rId37" Type="http://schemas.openxmlformats.org/officeDocument/2006/relationships/fontTable" Target="fontTable.xml"/><Relationship Id="rId5" Type="http://schemas.openxmlformats.org/officeDocument/2006/relationships/hyperlink" Target="https://cpe.us7.list-manage.com/track/click?u=86d41ab7fa4c7c2c5d7210782&amp;id=d9615febe6&amp;e=d19e9fd41c" TargetMode="External"/><Relationship Id="rId15" Type="http://schemas.openxmlformats.org/officeDocument/2006/relationships/hyperlink" Target="https://cpe.us7.list-manage.com/track/click?u=86d41ab7fa4c7c2c5d7210782&amp;id=8862c55147&amp;e=d19e9fd41c" TargetMode="External"/><Relationship Id="rId23" Type="http://schemas.openxmlformats.org/officeDocument/2006/relationships/image" Target="media/image4.png"/><Relationship Id="rId28" Type="http://schemas.openxmlformats.org/officeDocument/2006/relationships/hyperlink" Target="https://cpe.us7.list-manage.com/track/click?u=86d41ab7fa4c7c2c5d7210782&amp;id=1da9b69b27&amp;e=d19e9fd41c" TargetMode="External"/><Relationship Id="rId36" Type="http://schemas.openxmlformats.org/officeDocument/2006/relationships/hyperlink" Target="mailto:comms.team@cpe.org.uk" TargetMode="External"/><Relationship Id="rId10" Type="http://schemas.openxmlformats.org/officeDocument/2006/relationships/hyperlink" Target="https://cpe.us7.list-manage.com/track/click?u=86d41ab7fa4c7c2c5d7210782&amp;id=b2d93d89a1&amp;e=d19e9fd41c" TargetMode="External"/><Relationship Id="rId19" Type="http://schemas.openxmlformats.org/officeDocument/2006/relationships/hyperlink" Target="https://cpe.us7.list-manage.com/track/click?u=86d41ab7fa4c7c2c5d7210782&amp;id=f2b55f7ecd&amp;e=d19e9fd41c" TargetMode="External"/><Relationship Id="rId31"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f20e9923f3&amp;e=d19e9fd41c" TargetMode="External"/><Relationship Id="rId22" Type="http://schemas.openxmlformats.org/officeDocument/2006/relationships/hyperlink" Target="https://cpe.us7.list-manage.com/track/click?u=86d41ab7fa4c7c2c5d7210782&amp;id=9d0acc70b3&amp;e=d19e9fd41c" TargetMode="External"/><Relationship Id="rId27" Type="http://schemas.openxmlformats.org/officeDocument/2006/relationships/image" Target="media/image5.png"/><Relationship Id="rId30" Type="http://schemas.openxmlformats.org/officeDocument/2006/relationships/hyperlink" Target="https://cpe.us7.list-manage.com/track/click?u=86d41ab7fa4c7c2c5d7210782&amp;id=b6f2e9f897&amp;e=d19e9fd41c" TargetMode="External"/><Relationship Id="rId35"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4305</Characters>
  <Application>Microsoft Office Word</Application>
  <DocSecurity>0</DocSecurity>
  <Lines>35</Lines>
  <Paragraphs>10</Paragraphs>
  <ScaleCrop>false</ScaleCrop>
  <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2025-04-01T15:51:00Z</dcterms:created>
  <dcterms:modified xsi:type="dcterms:W3CDTF">2025-04-01T15:52:00Z</dcterms:modified>
</cp:coreProperties>
</file>