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B10151" w:rsidRPr="00B10151" w14:paraId="3B705069"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B10151" w:rsidRPr="00B10151" w14:paraId="69BBDFEB"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B10151" w:rsidRPr="00B10151" w14:paraId="111D279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10151" w:rsidRPr="00B10151" w14:paraId="589B603B" w14:textId="77777777">
                          <w:tc>
                            <w:tcPr>
                              <w:tcW w:w="9000" w:type="dxa"/>
                              <w:hideMark/>
                            </w:tcPr>
                            <w:p w14:paraId="3C95C460" w14:textId="77777777" w:rsidR="00B10151" w:rsidRPr="00B10151" w:rsidRDefault="00B10151" w:rsidP="00B10151">
                              <w:pPr>
                                <w:spacing w:after="0" w:line="240" w:lineRule="auto"/>
                              </w:pPr>
                            </w:p>
                          </w:tc>
                        </w:tr>
                      </w:tbl>
                      <w:p w14:paraId="5BC78A9A" w14:textId="77777777" w:rsidR="00B10151" w:rsidRPr="00B10151" w:rsidRDefault="00B10151" w:rsidP="00B10151">
                        <w:pPr>
                          <w:spacing w:after="0" w:line="240" w:lineRule="auto"/>
                        </w:pPr>
                      </w:p>
                    </w:tc>
                  </w:tr>
                </w:tbl>
                <w:p w14:paraId="26857A91" w14:textId="77777777" w:rsidR="00B10151" w:rsidRPr="00B10151" w:rsidRDefault="00B10151" w:rsidP="00B10151">
                  <w:pPr>
                    <w:spacing w:after="0" w:line="240" w:lineRule="auto"/>
                  </w:pPr>
                </w:p>
              </w:tc>
            </w:tr>
            <w:tr w:rsidR="00B10151" w:rsidRPr="00B10151" w14:paraId="6EF4BC82"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B10151" w:rsidRPr="00B10151" w14:paraId="3AD9F94B"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B10151" w:rsidRPr="00B10151" w14:paraId="1B196101"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B10151" w:rsidRPr="00B10151" w14:paraId="3BD39823" w14:textId="77777777">
                                <w:tc>
                                  <w:tcPr>
                                    <w:tcW w:w="0" w:type="auto"/>
                                    <w:hideMark/>
                                  </w:tcPr>
                                  <w:p w14:paraId="678A3301" w14:textId="4C5B3B12" w:rsidR="00B10151" w:rsidRPr="00B10151" w:rsidRDefault="00B10151" w:rsidP="00B10151">
                                    <w:pPr>
                                      <w:spacing w:after="0" w:line="240" w:lineRule="auto"/>
                                    </w:pPr>
                                    <w:r w:rsidRPr="00B10151">
                                      <w:drawing>
                                        <wp:inline distT="0" distB="0" distL="0" distR="0" wp14:anchorId="07A926DA" wp14:editId="784D6651">
                                          <wp:extent cx="2514600" cy="809625"/>
                                          <wp:effectExtent l="0" t="0" r="0" b="9525"/>
                                          <wp:docPr id="1972445663" name="Picture 20"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B10151" w:rsidRPr="00B10151" w14:paraId="0C2A4D72" w14:textId="77777777">
                                <w:tc>
                                  <w:tcPr>
                                    <w:tcW w:w="0" w:type="auto"/>
                                    <w:hideMark/>
                                  </w:tcPr>
                                  <w:p w14:paraId="3F804A56" w14:textId="77777777" w:rsidR="00B10151" w:rsidRPr="00B10151" w:rsidRDefault="00B10151" w:rsidP="00B10151">
                                    <w:pPr>
                                      <w:spacing w:after="0" w:line="240" w:lineRule="auto"/>
                                      <w:jc w:val="right"/>
                                      <w:rPr>
                                        <w:b/>
                                        <w:bCs/>
                                        <w:sz w:val="36"/>
                                        <w:szCs w:val="36"/>
                                      </w:rPr>
                                    </w:pPr>
                                    <w:r w:rsidRPr="00B10151">
                                      <w:rPr>
                                        <w:b/>
                                        <w:bCs/>
                                        <w:sz w:val="36"/>
                                        <w:szCs w:val="36"/>
                                      </w:rPr>
                                      <w:t>Newsletter</w:t>
                                    </w:r>
                                  </w:p>
                                  <w:p w14:paraId="37B093FE" w14:textId="77777777" w:rsidR="00B10151" w:rsidRPr="00B10151" w:rsidRDefault="00B10151" w:rsidP="00B10151">
                                    <w:pPr>
                                      <w:spacing w:after="0" w:line="240" w:lineRule="auto"/>
                                      <w:jc w:val="right"/>
                                    </w:pPr>
                                    <w:r w:rsidRPr="00B10151">
                                      <w:rPr>
                                        <w:sz w:val="36"/>
                                        <w:szCs w:val="36"/>
                                      </w:rPr>
                                      <w:t>17th October 2025</w:t>
                                    </w:r>
                                  </w:p>
                                </w:tc>
                              </w:tr>
                            </w:tbl>
                            <w:p w14:paraId="4DE9BD8B" w14:textId="77777777" w:rsidR="00B10151" w:rsidRPr="00B10151" w:rsidRDefault="00B10151" w:rsidP="00B10151">
                              <w:pPr>
                                <w:spacing w:after="0" w:line="240" w:lineRule="auto"/>
                              </w:pPr>
                            </w:p>
                          </w:tc>
                        </w:tr>
                      </w:tbl>
                      <w:p w14:paraId="37AB1F3B" w14:textId="77777777" w:rsidR="00B10151" w:rsidRPr="00B10151" w:rsidRDefault="00B10151" w:rsidP="00B10151">
                        <w:pPr>
                          <w:spacing w:after="0" w:line="240" w:lineRule="auto"/>
                        </w:pPr>
                      </w:p>
                    </w:tc>
                  </w:tr>
                </w:tbl>
                <w:p w14:paraId="573D8A70" w14:textId="77777777" w:rsidR="00B10151" w:rsidRPr="00B10151" w:rsidRDefault="00B10151" w:rsidP="00B10151">
                  <w:pPr>
                    <w:spacing w:after="0" w:line="240" w:lineRule="auto"/>
                  </w:pPr>
                </w:p>
              </w:tc>
            </w:tr>
            <w:tr w:rsidR="00B10151" w:rsidRPr="00B10151" w14:paraId="378C0361"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B10151" w:rsidRPr="00B10151" w14:paraId="56A77752"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B10151" w:rsidRPr="00B10151" w14:paraId="556543A5" w14:textId="77777777">
                          <w:tc>
                            <w:tcPr>
                              <w:tcW w:w="0" w:type="auto"/>
                              <w:tcMar>
                                <w:top w:w="0" w:type="dxa"/>
                                <w:left w:w="135" w:type="dxa"/>
                                <w:bottom w:w="0" w:type="dxa"/>
                                <w:right w:w="135" w:type="dxa"/>
                              </w:tcMar>
                              <w:hideMark/>
                            </w:tcPr>
                            <w:p w14:paraId="3DF0AE8E" w14:textId="5D215840" w:rsidR="00B10151" w:rsidRPr="00B10151" w:rsidRDefault="00B10151" w:rsidP="00B10151">
                              <w:pPr>
                                <w:spacing w:after="0" w:line="240" w:lineRule="auto"/>
                              </w:pPr>
                              <w:r w:rsidRPr="00B10151">
                                <w:drawing>
                                  <wp:inline distT="0" distB="0" distL="0" distR="0" wp14:anchorId="7F444073" wp14:editId="7BFABC93">
                                    <wp:extent cx="5372100" cy="333375"/>
                                    <wp:effectExtent l="0" t="0" r="0" b="9525"/>
                                    <wp:docPr id="1924598032"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28E0E46A" w14:textId="77777777" w:rsidR="00B10151" w:rsidRPr="00B10151" w:rsidRDefault="00B10151" w:rsidP="00B10151">
                        <w:pPr>
                          <w:spacing w:after="0" w:line="240" w:lineRule="auto"/>
                        </w:pPr>
                      </w:p>
                    </w:tc>
                  </w:tr>
                </w:tbl>
                <w:p w14:paraId="71996332" w14:textId="77777777" w:rsidR="00B10151" w:rsidRPr="00B10151" w:rsidRDefault="00B10151" w:rsidP="00B1015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10151" w:rsidRPr="00B10151" w14:paraId="30E7B6C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10151" w:rsidRPr="00B10151" w14:paraId="52D7128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10151" w:rsidRPr="00B10151" w14:paraId="4802F1B0" w14:textId="77777777">
                                <w:tc>
                                  <w:tcPr>
                                    <w:tcW w:w="0" w:type="auto"/>
                                    <w:tcMar>
                                      <w:top w:w="0" w:type="dxa"/>
                                      <w:left w:w="270" w:type="dxa"/>
                                      <w:bottom w:w="135" w:type="dxa"/>
                                      <w:right w:w="270" w:type="dxa"/>
                                    </w:tcMar>
                                    <w:hideMark/>
                                  </w:tcPr>
                                  <w:p w14:paraId="247F7046" w14:textId="77777777" w:rsidR="00B10151" w:rsidRPr="00B10151" w:rsidRDefault="00B10151" w:rsidP="00B10151">
                                    <w:pPr>
                                      <w:spacing w:after="0" w:line="240" w:lineRule="auto"/>
                                    </w:pPr>
                                    <w:r w:rsidRPr="00B10151">
                                      <w:rPr>
                                        <w:b/>
                                        <w:bCs/>
                                      </w:rPr>
                                      <w:t>This newsletter - sent on Mondays, Wednesdays and Fridays - contains important information and resources to support community pharmacies across England.</w:t>
                                    </w:r>
                                  </w:p>
                                </w:tc>
                              </w:tr>
                            </w:tbl>
                            <w:p w14:paraId="33FED8FC" w14:textId="77777777" w:rsidR="00B10151" w:rsidRPr="00B10151" w:rsidRDefault="00B10151" w:rsidP="00B10151">
                              <w:pPr>
                                <w:spacing w:after="0" w:line="240" w:lineRule="auto"/>
                              </w:pPr>
                            </w:p>
                          </w:tc>
                        </w:tr>
                      </w:tbl>
                      <w:p w14:paraId="1FEF0D8E" w14:textId="77777777" w:rsidR="00B10151" w:rsidRPr="00B10151" w:rsidRDefault="00B10151" w:rsidP="00B10151">
                        <w:pPr>
                          <w:spacing w:after="0" w:line="240" w:lineRule="auto"/>
                        </w:pPr>
                      </w:p>
                    </w:tc>
                  </w:tr>
                </w:tbl>
                <w:p w14:paraId="445B16D4" w14:textId="77777777" w:rsidR="00B10151" w:rsidRPr="00B10151" w:rsidRDefault="00B10151" w:rsidP="00B1015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10151" w:rsidRPr="00B10151" w14:paraId="6D5AD086"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10151" w:rsidRPr="00B10151" w14:paraId="6F4B8736" w14:textId="77777777">
                          <w:trPr>
                            <w:hidden/>
                          </w:trPr>
                          <w:tc>
                            <w:tcPr>
                              <w:tcW w:w="0" w:type="auto"/>
                              <w:tcBorders>
                                <w:top w:val="single" w:sz="12" w:space="0" w:color="106B62"/>
                                <w:left w:val="nil"/>
                                <w:bottom w:val="nil"/>
                                <w:right w:val="nil"/>
                              </w:tcBorders>
                              <w:vAlign w:val="center"/>
                              <w:hideMark/>
                            </w:tcPr>
                            <w:p w14:paraId="7587A17F" w14:textId="77777777" w:rsidR="00B10151" w:rsidRPr="00B10151" w:rsidRDefault="00B10151" w:rsidP="00B10151">
                              <w:pPr>
                                <w:spacing w:after="0" w:line="240" w:lineRule="auto"/>
                                <w:rPr>
                                  <w:vanish/>
                                </w:rPr>
                              </w:pPr>
                            </w:p>
                          </w:tc>
                        </w:tr>
                      </w:tbl>
                      <w:p w14:paraId="3F8F090B" w14:textId="77777777" w:rsidR="00B10151" w:rsidRPr="00B10151" w:rsidRDefault="00B10151" w:rsidP="00B10151">
                        <w:pPr>
                          <w:spacing w:after="0" w:line="240" w:lineRule="auto"/>
                        </w:pPr>
                      </w:p>
                    </w:tc>
                  </w:tr>
                </w:tbl>
                <w:p w14:paraId="4FFE833D" w14:textId="77777777" w:rsidR="00B10151" w:rsidRPr="00B10151" w:rsidRDefault="00B10151" w:rsidP="00B1015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10151" w:rsidRPr="00B10151" w14:paraId="5B12E32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10151" w:rsidRPr="00B10151" w14:paraId="07547CA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10151" w:rsidRPr="00B10151" w14:paraId="29A2E328" w14:textId="77777777">
                                <w:tc>
                                  <w:tcPr>
                                    <w:tcW w:w="0" w:type="auto"/>
                                    <w:tcMar>
                                      <w:top w:w="0" w:type="dxa"/>
                                      <w:left w:w="270" w:type="dxa"/>
                                      <w:bottom w:w="135" w:type="dxa"/>
                                      <w:right w:w="270" w:type="dxa"/>
                                    </w:tcMar>
                                    <w:hideMark/>
                                  </w:tcPr>
                                  <w:p w14:paraId="71FD9DFD" w14:textId="77777777" w:rsidR="00B10151" w:rsidRPr="00B10151" w:rsidRDefault="00B10151" w:rsidP="00B10151">
                                    <w:pPr>
                                      <w:spacing w:after="0" w:line="240" w:lineRule="auto"/>
                                      <w:rPr>
                                        <w:b/>
                                        <w:bCs/>
                                      </w:rPr>
                                    </w:pPr>
                                    <w:r w:rsidRPr="00B10151">
                                      <w:rPr>
                                        <w:b/>
                                        <w:bCs/>
                                      </w:rPr>
                                      <w:t xml:space="preserve">In this update: Hub and Spoke regulatory changes webinar; LFD Service; Final call: Committee opportunity for </w:t>
                                    </w:r>
                                    <w:proofErr w:type="gramStart"/>
                                    <w:r w:rsidRPr="00B10151">
                                      <w:rPr>
                                        <w:b/>
                                        <w:bCs/>
                                      </w:rPr>
                                      <w:t>Independent</w:t>
                                    </w:r>
                                    <w:proofErr w:type="gramEnd"/>
                                    <w:r w:rsidRPr="00B10151">
                                      <w:rPr>
                                        <w:b/>
                                        <w:bCs/>
                                      </w:rPr>
                                      <w:t xml:space="preserve"> owners.</w:t>
                                    </w:r>
                                  </w:p>
                                </w:tc>
                              </w:tr>
                            </w:tbl>
                            <w:p w14:paraId="68F12CE7" w14:textId="77777777" w:rsidR="00B10151" w:rsidRPr="00B10151" w:rsidRDefault="00B10151" w:rsidP="00B10151">
                              <w:pPr>
                                <w:spacing w:after="0" w:line="240" w:lineRule="auto"/>
                              </w:pPr>
                            </w:p>
                          </w:tc>
                        </w:tr>
                      </w:tbl>
                      <w:p w14:paraId="4F3FBBC2" w14:textId="77777777" w:rsidR="00B10151" w:rsidRPr="00B10151" w:rsidRDefault="00B10151" w:rsidP="00B10151">
                        <w:pPr>
                          <w:spacing w:after="0" w:line="240" w:lineRule="auto"/>
                        </w:pPr>
                      </w:p>
                    </w:tc>
                  </w:tr>
                </w:tbl>
                <w:p w14:paraId="7EA25684" w14:textId="77777777" w:rsidR="00B10151" w:rsidRPr="00B10151" w:rsidRDefault="00B10151" w:rsidP="00B1015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10151" w:rsidRPr="00B10151" w14:paraId="376CBFF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10151" w:rsidRPr="00B10151" w14:paraId="42F2B19F" w14:textId="77777777">
                          <w:trPr>
                            <w:hidden/>
                          </w:trPr>
                          <w:tc>
                            <w:tcPr>
                              <w:tcW w:w="0" w:type="auto"/>
                              <w:tcBorders>
                                <w:top w:val="single" w:sz="12" w:space="0" w:color="106B62"/>
                                <w:left w:val="nil"/>
                                <w:bottom w:val="nil"/>
                                <w:right w:val="nil"/>
                              </w:tcBorders>
                              <w:vAlign w:val="center"/>
                              <w:hideMark/>
                            </w:tcPr>
                            <w:p w14:paraId="34DDFAFE" w14:textId="77777777" w:rsidR="00B10151" w:rsidRPr="00B10151" w:rsidRDefault="00B10151" w:rsidP="00B10151">
                              <w:pPr>
                                <w:spacing w:after="0" w:line="240" w:lineRule="auto"/>
                                <w:rPr>
                                  <w:vanish/>
                                </w:rPr>
                              </w:pPr>
                            </w:p>
                          </w:tc>
                        </w:tr>
                      </w:tbl>
                      <w:p w14:paraId="7395084F" w14:textId="77777777" w:rsidR="00B10151" w:rsidRPr="00B10151" w:rsidRDefault="00B10151" w:rsidP="00B10151">
                        <w:pPr>
                          <w:spacing w:after="0" w:line="240" w:lineRule="auto"/>
                        </w:pPr>
                      </w:p>
                    </w:tc>
                  </w:tr>
                </w:tbl>
                <w:p w14:paraId="620CB3DA" w14:textId="77777777" w:rsidR="00B10151" w:rsidRPr="00B10151" w:rsidRDefault="00B10151" w:rsidP="00B1015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10151" w:rsidRPr="00B10151" w14:paraId="6D74D4EB"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B10151" w:rsidRPr="00B10151" w14:paraId="29493AD8" w14:textId="77777777">
                          <w:tc>
                            <w:tcPr>
                              <w:tcW w:w="0" w:type="auto"/>
                              <w:tcMar>
                                <w:top w:w="0" w:type="dxa"/>
                                <w:left w:w="135" w:type="dxa"/>
                                <w:bottom w:w="0" w:type="dxa"/>
                                <w:right w:w="135" w:type="dxa"/>
                              </w:tcMar>
                              <w:hideMark/>
                            </w:tcPr>
                            <w:p w14:paraId="1C5CA596" w14:textId="0E3F52BD" w:rsidR="00B10151" w:rsidRPr="00B10151" w:rsidRDefault="00B10151" w:rsidP="00B10151">
                              <w:pPr>
                                <w:spacing w:after="0" w:line="240" w:lineRule="auto"/>
                              </w:pPr>
                              <w:r w:rsidRPr="00B10151">
                                <w:drawing>
                                  <wp:inline distT="0" distB="0" distL="0" distR="0" wp14:anchorId="78697203" wp14:editId="013247E7">
                                    <wp:extent cx="5372100" cy="1790700"/>
                                    <wp:effectExtent l="0" t="0" r="0" b="0"/>
                                    <wp:docPr id="13621940" name="Picture 18" descr="A green background with white text&#10;&#10;AI-generated content may be incorrect.">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1940" name="Picture 18" descr="A green background with white text&#10;&#10;AI-generated content may be incorrect.">
                                              <a:hlinkClick r:id="rId7" tgtFrame="_blank"/>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796331A7" w14:textId="77777777" w:rsidR="00B10151" w:rsidRPr="00B10151" w:rsidRDefault="00B10151" w:rsidP="00B10151">
                        <w:pPr>
                          <w:spacing w:after="0" w:line="240" w:lineRule="auto"/>
                        </w:pPr>
                      </w:p>
                    </w:tc>
                  </w:tr>
                </w:tbl>
                <w:p w14:paraId="361921F3" w14:textId="77777777" w:rsidR="00B10151" w:rsidRPr="00B10151" w:rsidRDefault="00B10151" w:rsidP="00B1015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10151" w:rsidRPr="00B10151" w14:paraId="5504419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10151" w:rsidRPr="00B10151" w14:paraId="1E32AEC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10151" w:rsidRPr="00B10151" w14:paraId="703E438E" w14:textId="77777777">
                                <w:tc>
                                  <w:tcPr>
                                    <w:tcW w:w="0" w:type="auto"/>
                                    <w:tcMar>
                                      <w:top w:w="0" w:type="dxa"/>
                                      <w:left w:w="270" w:type="dxa"/>
                                      <w:bottom w:w="135" w:type="dxa"/>
                                      <w:right w:w="270" w:type="dxa"/>
                                    </w:tcMar>
                                    <w:hideMark/>
                                  </w:tcPr>
                                  <w:p w14:paraId="7D383460" w14:textId="77777777" w:rsidR="00B10151" w:rsidRPr="00B10151" w:rsidRDefault="00B10151" w:rsidP="00B10151">
                                    <w:pPr>
                                      <w:spacing w:after="0" w:line="240" w:lineRule="auto"/>
                                    </w:pPr>
                                    <w:r w:rsidRPr="00B10151">
                                      <w:t xml:space="preserve">Community Pharmacy England is inviting pharmacy owners to a live webinar </w:t>
                                    </w:r>
                                    <w:r w:rsidRPr="00B10151">
                                      <w:rPr>
                                        <w:b/>
                                        <w:bCs/>
                                      </w:rPr>
                                      <w:t>on Wednesday 29th October at 7pm</w:t>
                                    </w:r>
                                    <w:r w:rsidRPr="00B10151">
                                      <w:t xml:space="preserve"> to explore the new hub and spoke dispensing regulations. These regulations now permit hub and spoke dispensing between different retail pharmacy businesses, subject to specific requirements.</w:t>
                                    </w:r>
                                    <w:r w:rsidRPr="00B10151">
                                      <w:br/>
                                    </w:r>
                                    <w:r w:rsidRPr="00B10151">
                                      <w:br/>
                                      <w:t>Gordon Hockey, Director, Legal at Community Pharmacy England, will brief pharmacy owners on the regulatory changes and outline what they mean in practice. Gordon will talk through the key requirements for spoke pharmacies and what happens if an ICB raises objections, as well as answering questions.</w:t>
                                    </w:r>
                                    <w:r w:rsidRPr="00B10151">
                                      <w:br/>
                                    </w:r>
                                    <w:r w:rsidRPr="00B10151">
                                      <w:br/>
                                    </w:r>
                                    <w:r w:rsidRPr="00B10151">
                                      <w:rPr>
                                        <w:b/>
                                        <w:bCs/>
                                      </w:rPr>
                                      <w:t>Booking closes at midday on the day of the event.</w:t>
                                    </w:r>
                                  </w:p>
                                </w:tc>
                              </w:tr>
                            </w:tbl>
                            <w:p w14:paraId="1FB28205" w14:textId="77777777" w:rsidR="00B10151" w:rsidRPr="00B10151" w:rsidRDefault="00B10151" w:rsidP="00B10151">
                              <w:pPr>
                                <w:spacing w:after="0" w:line="240" w:lineRule="auto"/>
                              </w:pPr>
                            </w:p>
                          </w:tc>
                        </w:tr>
                      </w:tbl>
                      <w:p w14:paraId="19686556" w14:textId="77777777" w:rsidR="00B10151" w:rsidRPr="00B10151" w:rsidRDefault="00B10151" w:rsidP="00B10151">
                        <w:pPr>
                          <w:spacing w:after="0" w:line="240" w:lineRule="auto"/>
                        </w:pPr>
                      </w:p>
                    </w:tc>
                  </w:tr>
                </w:tbl>
                <w:p w14:paraId="1F547A1F" w14:textId="77777777" w:rsidR="00B10151" w:rsidRPr="00B10151" w:rsidRDefault="00B10151" w:rsidP="00B1015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10151" w:rsidRPr="00B10151" w14:paraId="7D4C0C04"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2546"/>
                        </w:tblGrid>
                        <w:tr w:rsidR="00B10151" w:rsidRPr="00B10151" w14:paraId="0580B192"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06DDC950" w14:textId="77777777" w:rsidR="00B10151" w:rsidRPr="00B10151" w:rsidRDefault="00B10151" w:rsidP="00B10151">
                              <w:pPr>
                                <w:spacing w:after="0" w:line="240" w:lineRule="auto"/>
                              </w:pPr>
                              <w:hyperlink r:id="rId9" w:tgtFrame="_blank" w:tooltip="Book your place now" w:history="1">
                                <w:r w:rsidRPr="00B10151">
                                  <w:rPr>
                                    <w:rStyle w:val="Hyperlink"/>
                                    <w:b/>
                                    <w:bCs/>
                                  </w:rPr>
                                  <w:t>Book your place now</w:t>
                                </w:r>
                              </w:hyperlink>
                              <w:r w:rsidRPr="00B10151">
                                <w:t xml:space="preserve"> </w:t>
                              </w:r>
                            </w:p>
                          </w:tc>
                        </w:tr>
                      </w:tbl>
                      <w:p w14:paraId="3528E7A9" w14:textId="77777777" w:rsidR="00B10151" w:rsidRPr="00B10151" w:rsidRDefault="00B10151" w:rsidP="00B10151">
                        <w:pPr>
                          <w:spacing w:after="0" w:line="240" w:lineRule="auto"/>
                        </w:pPr>
                      </w:p>
                    </w:tc>
                  </w:tr>
                </w:tbl>
                <w:p w14:paraId="6975FC8C" w14:textId="77777777" w:rsidR="00B10151" w:rsidRPr="00B10151" w:rsidRDefault="00B10151" w:rsidP="00B1015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10151" w:rsidRPr="00B10151" w14:paraId="5D97EAD2"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10151" w:rsidRPr="00B10151" w14:paraId="6B786397" w14:textId="77777777">
                          <w:trPr>
                            <w:hidden/>
                          </w:trPr>
                          <w:tc>
                            <w:tcPr>
                              <w:tcW w:w="0" w:type="auto"/>
                              <w:tcBorders>
                                <w:top w:val="single" w:sz="12" w:space="0" w:color="106B62"/>
                                <w:left w:val="nil"/>
                                <w:bottom w:val="nil"/>
                                <w:right w:val="nil"/>
                              </w:tcBorders>
                              <w:vAlign w:val="center"/>
                              <w:hideMark/>
                            </w:tcPr>
                            <w:p w14:paraId="6E6673E1" w14:textId="77777777" w:rsidR="00B10151" w:rsidRPr="00B10151" w:rsidRDefault="00B10151" w:rsidP="00B10151">
                              <w:pPr>
                                <w:spacing w:after="0" w:line="240" w:lineRule="auto"/>
                                <w:rPr>
                                  <w:vanish/>
                                </w:rPr>
                              </w:pPr>
                            </w:p>
                          </w:tc>
                        </w:tr>
                      </w:tbl>
                      <w:p w14:paraId="04918495" w14:textId="77777777" w:rsidR="00B10151" w:rsidRPr="00B10151" w:rsidRDefault="00B10151" w:rsidP="00B10151">
                        <w:pPr>
                          <w:spacing w:after="0" w:line="240" w:lineRule="auto"/>
                        </w:pPr>
                      </w:p>
                    </w:tc>
                  </w:tr>
                </w:tbl>
                <w:p w14:paraId="281857F4" w14:textId="77777777" w:rsidR="00B10151" w:rsidRPr="00B10151" w:rsidRDefault="00B10151" w:rsidP="00B1015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10151" w:rsidRPr="00B10151" w14:paraId="24B52C76"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B10151" w:rsidRPr="00B10151" w14:paraId="28B11036" w14:textId="77777777">
                          <w:tc>
                            <w:tcPr>
                              <w:tcW w:w="0" w:type="auto"/>
                              <w:tcMar>
                                <w:top w:w="0" w:type="dxa"/>
                                <w:left w:w="135" w:type="dxa"/>
                                <w:bottom w:w="0" w:type="dxa"/>
                                <w:right w:w="135" w:type="dxa"/>
                              </w:tcMar>
                              <w:hideMark/>
                            </w:tcPr>
                            <w:p w14:paraId="48F2E110" w14:textId="36B1C38C" w:rsidR="00B10151" w:rsidRPr="00B10151" w:rsidRDefault="00B10151" w:rsidP="00B10151">
                              <w:pPr>
                                <w:spacing w:after="0" w:line="240" w:lineRule="auto"/>
                              </w:pPr>
                              <w:r w:rsidRPr="00B10151">
                                <w:lastRenderedPageBreak/>
                                <w:drawing>
                                  <wp:inline distT="0" distB="0" distL="0" distR="0" wp14:anchorId="0047CF36" wp14:editId="3AD464F8">
                                    <wp:extent cx="5372100" cy="1790700"/>
                                    <wp:effectExtent l="0" t="0" r="0" b="0"/>
                                    <wp:docPr id="1893786218" name="Picture 17" descr="A green background with white text and a purple arrow&#10;&#10;AI-generated content may be incorrect.">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786218" name="Picture 17" descr="A green background with white text and a purple arrow&#10;&#10;AI-generated content may be incorrect.">
                                              <a:hlinkClick r:id="rId10" tgtFrame="_blank"/>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2BC7A296" w14:textId="77777777" w:rsidR="00B10151" w:rsidRPr="00B10151" w:rsidRDefault="00B10151" w:rsidP="00B10151">
                        <w:pPr>
                          <w:spacing w:after="0" w:line="240" w:lineRule="auto"/>
                        </w:pPr>
                      </w:p>
                    </w:tc>
                  </w:tr>
                </w:tbl>
                <w:p w14:paraId="557767C8" w14:textId="77777777" w:rsidR="00B10151" w:rsidRPr="00B10151" w:rsidRDefault="00B10151" w:rsidP="00B1015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10151" w:rsidRPr="00B10151" w14:paraId="159E261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10151" w:rsidRPr="00B10151" w14:paraId="67E7BD2F"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10151" w:rsidRPr="00B10151" w14:paraId="7384B630" w14:textId="77777777">
                                <w:tc>
                                  <w:tcPr>
                                    <w:tcW w:w="0" w:type="auto"/>
                                    <w:tcMar>
                                      <w:top w:w="0" w:type="dxa"/>
                                      <w:left w:w="270" w:type="dxa"/>
                                      <w:bottom w:w="135" w:type="dxa"/>
                                      <w:right w:w="270" w:type="dxa"/>
                                    </w:tcMar>
                                    <w:hideMark/>
                                  </w:tcPr>
                                  <w:p w14:paraId="60D55758" w14:textId="77777777" w:rsidR="00B10151" w:rsidRPr="00B10151" w:rsidRDefault="00B10151" w:rsidP="00B10151">
                                    <w:pPr>
                                      <w:spacing w:after="0" w:line="240" w:lineRule="auto"/>
                                    </w:pPr>
                                    <w:r w:rsidRPr="00B10151">
                                      <w:t>With COVID-19 cases rising this winter, pharmacy owners may want to review their provision of the COVID-19 Lateral Flow Device (LFD) service.</w:t>
                                    </w:r>
                                    <w:r w:rsidRPr="00B10151">
                                      <w:br/>
                                    </w:r>
                                    <w:r w:rsidRPr="00B10151">
                                      <w:br/>
                                      <w:t>Demand for this service typically increases during colder months so now’s a good time to re-familiarise your team with the service and ensure everything is in place. This is likely to include reviewing stock levels and standard operating procedures.</w:t>
                                    </w:r>
                                    <w:r w:rsidRPr="00B10151">
                                      <w:br/>
                                    </w:r>
                                    <w:r w:rsidRPr="00B10151">
                                      <w:br/>
                                    </w:r>
                                    <w:hyperlink r:id="rId12" w:tgtFrame="_blank" w:history="1">
                                      <w:r w:rsidRPr="00B10151">
                                        <w:rPr>
                                          <w:rStyle w:val="Hyperlink"/>
                                          <w:b/>
                                          <w:bCs/>
                                        </w:rPr>
                                        <w:t>More details, including how to sign up for the service, are here</w:t>
                                      </w:r>
                                    </w:hyperlink>
                                  </w:p>
                                </w:tc>
                              </w:tr>
                            </w:tbl>
                            <w:p w14:paraId="454E4CDE" w14:textId="77777777" w:rsidR="00B10151" w:rsidRPr="00B10151" w:rsidRDefault="00B10151" w:rsidP="00B10151">
                              <w:pPr>
                                <w:spacing w:after="0" w:line="240" w:lineRule="auto"/>
                              </w:pPr>
                            </w:p>
                          </w:tc>
                        </w:tr>
                      </w:tbl>
                      <w:p w14:paraId="40519A6D" w14:textId="77777777" w:rsidR="00B10151" w:rsidRPr="00B10151" w:rsidRDefault="00B10151" w:rsidP="00B10151">
                        <w:pPr>
                          <w:spacing w:after="0" w:line="240" w:lineRule="auto"/>
                        </w:pPr>
                      </w:p>
                    </w:tc>
                  </w:tr>
                </w:tbl>
                <w:p w14:paraId="6F27CF57" w14:textId="77777777" w:rsidR="00B10151" w:rsidRPr="00B10151" w:rsidRDefault="00B10151" w:rsidP="00B1015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10151" w:rsidRPr="00B10151" w14:paraId="2279C7C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10151" w:rsidRPr="00B10151" w14:paraId="682ECF6F" w14:textId="77777777">
                          <w:trPr>
                            <w:hidden/>
                          </w:trPr>
                          <w:tc>
                            <w:tcPr>
                              <w:tcW w:w="0" w:type="auto"/>
                              <w:tcBorders>
                                <w:top w:val="single" w:sz="12" w:space="0" w:color="106B62"/>
                                <w:left w:val="nil"/>
                                <w:bottom w:val="nil"/>
                                <w:right w:val="nil"/>
                              </w:tcBorders>
                              <w:vAlign w:val="center"/>
                              <w:hideMark/>
                            </w:tcPr>
                            <w:p w14:paraId="654A2308" w14:textId="77777777" w:rsidR="00B10151" w:rsidRPr="00B10151" w:rsidRDefault="00B10151" w:rsidP="00B10151">
                              <w:pPr>
                                <w:spacing w:after="0" w:line="240" w:lineRule="auto"/>
                                <w:rPr>
                                  <w:vanish/>
                                </w:rPr>
                              </w:pPr>
                            </w:p>
                          </w:tc>
                        </w:tr>
                      </w:tbl>
                      <w:p w14:paraId="66D8B3E2" w14:textId="77777777" w:rsidR="00B10151" w:rsidRPr="00B10151" w:rsidRDefault="00B10151" w:rsidP="00B10151">
                        <w:pPr>
                          <w:spacing w:after="0" w:line="240" w:lineRule="auto"/>
                        </w:pPr>
                      </w:p>
                    </w:tc>
                  </w:tr>
                </w:tbl>
                <w:p w14:paraId="34F225F7" w14:textId="77777777" w:rsidR="00B10151" w:rsidRPr="00B10151" w:rsidRDefault="00B10151" w:rsidP="00B1015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10151" w:rsidRPr="00B10151" w14:paraId="083B8D15"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B10151" w:rsidRPr="00B10151" w14:paraId="518A363C" w14:textId="77777777">
                          <w:tc>
                            <w:tcPr>
                              <w:tcW w:w="0" w:type="auto"/>
                              <w:tcMar>
                                <w:top w:w="0" w:type="dxa"/>
                                <w:left w:w="135" w:type="dxa"/>
                                <w:bottom w:w="0" w:type="dxa"/>
                                <w:right w:w="135" w:type="dxa"/>
                              </w:tcMar>
                              <w:hideMark/>
                            </w:tcPr>
                            <w:p w14:paraId="48A73432" w14:textId="05F5B78E" w:rsidR="00B10151" w:rsidRPr="00B10151" w:rsidRDefault="00B10151" w:rsidP="00B10151">
                              <w:pPr>
                                <w:spacing w:after="0" w:line="240" w:lineRule="auto"/>
                              </w:pPr>
                              <w:r w:rsidRPr="00B10151">
                                <w:drawing>
                                  <wp:inline distT="0" distB="0" distL="0" distR="0" wp14:anchorId="5DE4F04E" wp14:editId="3BE0D190">
                                    <wp:extent cx="5372100" cy="1790700"/>
                                    <wp:effectExtent l="0" t="0" r="0" b="0"/>
                                    <wp:docPr id="1543518518" name="Picture 16" descr="A blue sign with black text&#10;&#10;AI-generated content may be incorrect.">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518518" name="Picture 16" descr="A blue sign with black text&#10;&#10;AI-generated content may be incorrect.">
                                              <a:hlinkClick r:id="rId13" tgtFrame="_blank"/>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3E4F6DFE" w14:textId="77777777" w:rsidR="00B10151" w:rsidRPr="00B10151" w:rsidRDefault="00B10151" w:rsidP="00B10151">
                        <w:pPr>
                          <w:spacing w:after="0" w:line="240" w:lineRule="auto"/>
                        </w:pPr>
                      </w:p>
                    </w:tc>
                  </w:tr>
                </w:tbl>
                <w:p w14:paraId="6FA01001" w14:textId="77777777" w:rsidR="00B10151" w:rsidRPr="00B10151" w:rsidRDefault="00B10151" w:rsidP="00B1015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10151" w:rsidRPr="00B10151" w14:paraId="233D9A9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10151" w:rsidRPr="00B10151" w14:paraId="069BDB0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10151" w:rsidRPr="00B10151" w14:paraId="6660A830" w14:textId="77777777">
                                <w:tc>
                                  <w:tcPr>
                                    <w:tcW w:w="0" w:type="auto"/>
                                    <w:tcMar>
                                      <w:top w:w="0" w:type="dxa"/>
                                      <w:left w:w="270" w:type="dxa"/>
                                      <w:bottom w:w="135" w:type="dxa"/>
                                      <w:right w:w="270" w:type="dxa"/>
                                    </w:tcMar>
                                    <w:hideMark/>
                                  </w:tcPr>
                                  <w:p w14:paraId="6A92EB19" w14:textId="77777777" w:rsidR="00B10151" w:rsidRPr="00B10151" w:rsidRDefault="00B10151" w:rsidP="00B10151">
                                    <w:pPr>
                                      <w:spacing w:after="0" w:line="240" w:lineRule="auto"/>
                                    </w:pPr>
                                    <w:r w:rsidRPr="00B10151">
                                      <w:rPr>
                                        <w:b/>
                                        <w:bCs/>
                                      </w:rPr>
                                      <w:t>Committee Expression of Interest closes this Sunday</w:t>
                                    </w:r>
                                  </w:p>
                                  <w:p w14:paraId="21521E49" w14:textId="77777777" w:rsidR="00B10151" w:rsidRPr="00B10151" w:rsidRDefault="00B10151" w:rsidP="00B10151">
                                    <w:pPr>
                                      <w:spacing w:after="0" w:line="240" w:lineRule="auto"/>
                                    </w:pPr>
                                    <w:r w:rsidRPr="00B10151">
                                      <w:t>Independent pharmacy owners: This is the final call for expressions of interest to join Community Pharmacy England’s Committee in November.</w:t>
                                    </w:r>
                                    <w:r w:rsidRPr="00B10151">
                                      <w:br/>
                                      <w:t> </w:t>
                                    </w:r>
                                    <w:r w:rsidRPr="00B10151">
                                      <w:br/>
                                      <w:t>One additional place is being made available for owners operating between one and nine pharmacy premises, as part of ongoing efforts to better reflect the sector’s diversity. Eligible applicants must own or hold significant shares in an independent pharmacy business and be a member or officer of an LPC in England.</w:t>
                                    </w:r>
                                    <w:r w:rsidRPr="00B10151">
                                      <w:br/>
                                    </w:r>
                                    <w:r w:rsidRPr="00B10151">
                                      <w:br/>
                                      <w:t xml:space="preserve">To apply, please complete the expression of interest (EOI) form and submit a supporting statement by </w:t>
                                    </w:r>
                                    <w:r w:rsidRPr="00B10151">
                                      <w:rPr>
                                        <w:b/>
                                        <w:bCs/>
                                      </w:rPr>
                                      <w:t>Sunday 19th October 2025</w:t>
                                    </w:r>
                                    <w:r w:rsidRPr="00B10151">
                                      <w:t>.</w:t>
                                    </w:r>
                                    <w:r w:rsidRPr="00B10151">
                                      <w:br/>
                                    </w:r>
                                    <w:r w:rsidRPr="00B10151">
                                      <w:br/>
                                    </w:r>
                                    <w:hyperlink r:id="rId15" w:tgtFrame="_blank" w:history="1">
                                      <w:r w:rsidRPr="00B10151">
                                        <w:rPr>
                                          <w:rStyle w:val="Hyperlink"/>
                                          <w:b/>
                                          <w:bCs/>
                                        </w:rPr>
                                        <w:t>Read full details</w:t>
                                      </w:r>
                                    </w:hyperlink>
                                  </w:p>
                                </w:tc>
                              </w:tr>
                            </w:tbl>
                            <w:p w14:paraId="25213931" w14:textId="77777777" w:rsidR="00B10151" w:rsidRPr="00B10151" w:rsidRDefault="00B10151" w:rsidP="00B10151">
                              <w:pPr>
                                <w:spacing w:after="0" w:line="240" w:lineRule="auto"/>
                              </w:pPr>
                            </w:p>
                          </w:tc>
                        </w:tr>
                      </w:tbl>
                      <w:p w14:paraId="242E674C" w14:textId="77777777" w:rsidR="00B10151" w:rsidRPr="00B10151" w:rsidRDefault="00B10151" w:rsidP="00B10151">
                        <w:pPr>
                          <w:spacing w:after="0" w:line="240" w:lineRule="auto"/>
                        </w:pPr>
                      </w:p>
                    </w:tc>
                  </w:tr>
                </w:tbl>
                <w:p w14:paraId="0D604D61" w14:textId="77777777" w:rsidR="00B10151" w:rsidRPr="00B10151" w:rsidRDefault="00B10151" w:rsidP="00B1015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10151" w:rsidRPr="00B10151" w14:paraId="246901C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10151" w:rsidRPr="00B10151" w14:paraId="0A9E6857" w14:textId="77777777">
                          <w:trPr>
                            <w:hidden/>
                          </w:trPr>
                          <w:tc>
                            <w:tcPr>
                              <w:tcW w:w="0" w:type="auto"/>
                              <w:tcBorders>
                                <w:top w:val="single" w:sz="12" w:space="0" w:color="106B62"/>
                                <w:left w:val="nil"/>
                                <w:bottom w:val="nil"/>
                                <w:right w:val="nil"/>
                              </w:tcBorders>
                              <w:vAlign w:val="center"/>
                              <w:hideMark/>
                            </w:tcPr>
                            <w:p w14:paraId="42853065" w14:textId="77777777" w:rsidR="00B10151" w:rsidRPr="00B10151" w:rsidRDefault="00B10151" w:rsidP="00B10151">
                              <w:pPr>
                                <w:spacing w:after="0" w:line="240" w:lineRule="auto"/>
                                <w:rPr>
                                  <w:vanish/>
                                </w:rPr>
                              </w:pPr>
                            </w:p>
                          </w:tc>
                        </w:tr>
                      </w:tbl>
                      <w:p w14:paraId="7A157651" w14:textId="77777777" w:rsidR="00B10151" w:rsidRPr="00B10151" w:rsidRDefault="00B10151" w:rsidP="00B10151">
                        <w:pPr>
                          <w:spacing w:after="0" w:line="240" w:lineRule="auto"/>
                        </w:pPr>
                      </w:p>
                    </w:tc>
                  </w:tr>
                </w:tbl>
                <w:p w14:paraId="6B760EF9" w14:textId="77777777" w:rsidR="00B10151" w:rsidRPr="00B10151" w:rsidRDefault="00B10151" w:rsidP="00B1015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10151" w:rsidRPr="00B10151" w14:paraId="43A01063"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B10151" w:rsidRPr="00B10151" w14:paraId="6E12160A" w14:textId="77777777">
                          <w:tc>
                            <w:tcPr>
                              <w:tcW w:w="0" w:type="auto"/>
                              <w:tcMar>
                                <w:top w:w="0" w:type="dxa"/>
                                <w:left w:w="135" w:type="dxa"/>
                                <w:bottom w:w="0" w:type="dxa"/>
                                <w:right w:w="135" w:type="dxa"/>
                              </w:tcMar>
                              <w:hideMark/>
                            </w:tcPr>
                            <w:p w14:paraId="2B2964F0" w14:textId="5721613B" w:rsidR="00B10151" w:rsidRPr="00B10151" w:rsidRDefault="00B10151" w:rsidP="00B10151">
                              <w:pPr>
                                <w:spacing w:after="0" w:line="240" w:lineRule="auto"/>
                              </w:pPr>
                              <w:r w:rsidRPr="00B10151">
                                <w:lastRenderedPageBreak/>
                                <w:drawing>
                                  <wp:inline distT="0" distB="0" distL="0" distR="0" wp14:anchorId="32E3C830" wp14:editId="47A9C618">
                                    <wp:extent cx="5372100" cy="838200"/>
                                    <wp:effectExtent l="0" t="0" r="0" b="0"/>
                                    <wp:docPr id="1963778835" name="Picture 15" descr="Community Pharmacy England banner">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mmunity Pharmacy England bann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46E46914" w14:textId="77777777" w:rsidR="00B10151" w:rsidRPr="00B10151" w:rsidRDefault="00B10151" w:rsidP="00B10151">
                        <w:pPr>
                          <w:spacing w:after="0" w:line="240" w:lineRule="auto"/>
                        </w:pPr>
                      </w:p>
                    </w:tc>
                  </w:tr>
                </w:tbl>
                <w:p w14:paraId="6EA183EC" w14:textId="77777777" w:rsidR="00B10151" w:rsidRPr="00B10151" w:rsidRDefault="00B10151" w:rsidP="00B1015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10151" w:rsidRPr="00B10151" w14:paraId="782E370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10151" w:rsidRPr="00B10151" w14:paraId="7FCFBBAD" w14:textId="77777777">
                          <w:trPr>
                            <w:hidden/>
                          </w:trPr>
                          <w:tc>
                            <w:tcPr>
                              <w:tcW w:w="0" w:type="auto"/>
                              <w:tcBorders>
                                <w:top w:val="single" w:sz="12" w:space="0" w:color="106B62"/>
                                <w:left w:val="nil"/>
                                <w:bottom w:val="nil"/>
                                <w:right w:val="nil"/>
                              </w:tcBorders>
                              <w:vAlign w:val="center"/>
                              <w:hideMark/>
                            </w:tcPr>
                            <w:p w14:paraId="454EEC65" w14:textId="77777777" w:rsidR="00B10151" w:rsidRPr="00B10151" w:rsidRDefault="00B10151" w:rsidP="00B10151">
                              <w:pPr>
                                <w:spacing w:after="0" w:line="240" w:lineRule="auto"/>
                                <w:rPr>
                                  <w:vanish/>
                                </w:rPr>
                              </w:pPr>
                            </w:p>
                          </w:tc>
                        </w:tr>
                      </w:tbl>
                      <w:p w14:paraId="5F5FC5A5" w14:textId="77777777" w:rsidR="00B10151" w:rsidRPr="00B10151" w:rsidRDefault="00B10151" w:rsidP="00B10151">
                        <w:pPr>
                          <w:spacing w:after="0" w:line="240" w:lineRule="auto"/>
                        </w:pPr>
                      </w:p>
                    </w:tc>
                  </w:tr>
                </w:tbl>
                <w:p w14:paraId="20033EC6" w14:textId="77777777" w:rsidR="00B10151" w:rsidRPr="00B10151" w:rsidRDefault="00B10151" w:rsidP="00B10151">
                  <w:pPr>
                    <w:spacing w:after="0" w:line="240" w:lineRule="auto"/>
                  </w:pPr>
                </w:p>
              </w:tc>
            </w:tr>
            <w:tr w:rsidR="00B10151" w:rsidRPr="00B10151" w14:paraId="4F680EEB"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B10151" w:rsidRPr="00B10151" w14:paraId="15CA7F70"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B10151" w:rsidRPr="00B10151" w14:paraId="4F7D932A"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B10151" w:rsidRPr="00B10151" w14:paraId="1088C224"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B10151" w:rsidRPr="00B10151" w14:paraId="6A869F72"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B10151" w:rsidRPr="00B10151" w14:paraId="23FFEF45"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B10151" w:rsidRPr="00B10151" w14:paraId="22552D30"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B10151" w:rsidRPr="00B10151" w14:paraId="3F27F434"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B10151" w:rsidRPr="00B10151" w14:paraId="39A6E7CC" w14:textId="77777777">
                                                              <w:tc>
                                                                <w:tcPr>
                                                                  <w:tcW w:w="360" w:type="dxa"/>
                                                                  <w:vAlign w:val="center"/>
                                                                  <w:hideMark/>
                                                                </w:tcPr>
                                                                <w:p w14:paraId="116A64BA" w14:textId="536269C9" w:rsidR="00B10151" w:rsidRPr="00B10151" w:rsidRDefault="00B10151" w:rsidP="00B10151">
                                                                  <w:pPr>
                                                                    <w:spacing w:after="0" w:line="240" w:lineRule="auto"/>
                                                                  </w:pPr>
                                                                  <w:r w:rsidRPr="00B10151">
                                                                    <w:rPr>
                                                                      <w:u w:val="single"/>
                                                                    </w:rPr>
                                                                    <w:lastRenderedPageBreak/>
                                                                    <w:drawing>
                                                                      <wp:inline distT="0" distB="0" distL="0" distR="0" wp14:anchorId="6783B838" wp14:editId="51916F29">
                                                                        <wp:extent cx="228600" cy="228600"/>
                                                                        <wp:effectExtent l="0" t="0" r="0" b="0"/>
                                                                        <wp:docPr id="1699951557" name="Picture 14" descr="Twitter">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witt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31747BD" w14:textId="77777777" w:rsidR="00B10151" w:rsidRPr="00B10151" w:rsidRDefault="00B10151" w:rsidP="00B10151">
                                                            <w:pPr>
                                                              <w:spacing w:after="0" w:line="240" w:lineRule="auto"/>
                                                            </w:pPr>
                                                          </w:p>
                                                        </w:tc>
                                                      </w:tr>
                                                    </w:tbl>
                                                    <w:p w14:paraId="7AD040DC" w14:textId="77777777" w:rsidR="00B10151" w:rsidRPr="00B10151" w:rsidRDefault="00B10151" w:rsidP="00B10151">
                                                      <w:pPr>
                                                        <w:spacing w:after="0" w:line="240" w:lineRule="auto"/>
                                                      </w:pPr>
                                                    </w:p>
                                                  </w:tc>
                                                </w:tr>
                                              </w:tbl>
                                              <w:p w14:paraId="38B34841" w14:textId="77777777" w:rsidR="00B10151" w:rsidRPr="00B10151" w:rsidRDefault="00B10151" w:rsidP="00B10151">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B10151" w:rsidRPr="00B10151" w14:paraId="5363C969"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B10151" w:rsidRPr="00B10151" w14:paraId="3D8719A9"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B10151" w:rsidRPr="00B10151" w14:paraId="64D10083" w14:textId="77777777">
                                                              <w:tc>
                                                                <w:tcPr>
                                                                  <w:tcW w:w="360" w:type="dxa"/>
                                                                  <w:vAlign w:val="center"/>
                                                                  <w:hideMark/>
                                                                </w:tcPr>
                                                                <w:p w14:paraId="50E7B9D5" w14:textId="6E30E2E4" w:rsidR="00B10151" w:rsidRPr="00B10151" w:rsidRDefault="00B10151" w:rsidP="00B10151">
                                                                  <w:pPr>
                                                                    <w:spacing w:after="0" w:line="240" w:lineRule="auto"/>
                                                                  </w:pPr>
                                                                  <w:r w:rsidRPr="00B10151">
                                                                    <w:rPr>
                                                                      <w:u w:val="single"/>
                                                                    </w:rPr>
                                                                    <w:drawing>
                                                                      <wp:inline distT="0" distB="0" distL="0" distR="0" wp14:anchorId="433F33EE" wp14:editId="4D3E6837">
                                                                        <wp:extent cx="228600" cy="228600"/>
                                                                        <wp:effectExtent l="0" t="0" r="0" b="0"/>
                                                                        <wp:docPr id="745606875" name="Picture 13" descr="Facebook">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Facebook"/>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10D7D27" w14:textId="77777777" w:rsidR="00B10151" w:rsidRPr="00B10151" w:rsidRDefault="00B10151" w:rsidP="00B10151">
                                                            <w:pPr>
                                                              <w:spacing w:after="0" w:line="240" w:lineRule="auto"/>
                                                            </w:pPr>
                                                          </w:p>
                                                        </w:tc>
                                                      </w:tr>
                                                    </w:tbl>
                                                    <w:p w14:paraId="02F02FBB" w14:textId="77777777" w:rsidR="00B10151" w:rsidRPr="00B10151" w:rsidRDefault="00B10151" w:rsidP="00B10151">
                                                      <w:pPr>
                                                        <w:spacing w:after="0" w:line="240" w:lineRule="auto"/>
                                                      </w:pPr>
                                                    </w:p>
                                                  </w:tc>
                                                </w:tr>
                                              </w:tbl>
                                              <w:p w14:paraId="3632AEFE" w14:textId="77777777" w:rsidR="00B10151" w:rsidRPr="00B10151" w:rsidRDefault="00B10151" w:rsidP="00B10151">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B10151" w:rsidRPr="00B10151" w14:paraId="1AE39060"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B10151" w:rsidRPr="00B10151" w14:paraId="17C50835"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B10151" w:rsidRPr="00B10151" w14:paraId="54E331D6" w14:textId="77777777">
                                                              <w:tc>
                                                                <w:tcPr>
                                                                  <w:tcW w:w="360" w:type="dxa"/>
                                                                  <w:vAlign w:val="center"/>
                                                                  <w:hideMark/>
                                                                </w:tcPr>
                                                                <w:p w14:paraId="51701BB1" w14:textId="7E8C3B3C" w:rsidR="00B10151" w:rsidRPr="00B10151" w:rsidRDefault="00B10151" w:rsidP="00B10151">
                                                                  <w:pPr>
                                                                    <w:spacing w:after="0" w:line="240" w:lineRule="auto"/>
                                                                  </w:pPr>
                                                                  <w:r w:rsidRPr="00B10151">
                                                                    <w:rPr>
                                                                      <w:u w:val="single"/>
                                                                    </w:rPr>
                                                                    <w:drawing>
                                                                      <wp:inline distT="0" distB="0" distL="0" distR="0" wp14:anchorId="6AB80767" wp14:editId="491D27CA">
                                                                        <wp:extent cx="228600" cy="228600"/>
                                                                        <wp:effectExtent l="0" t="0" r="0" b="0"/>
                                                                        <wp:docPr id="291395006" name="Picture 12" descr="LinkedIn">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LinkedI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AFBC519" w14:textId="77777777" w:rsidR="00B10151" w:rsidRPr="00B10151" w:rsidRDefault="00B10151" w:rsidP="00B10151">
                                                            <w:pPr>
                                                              <w:spacing w:after="0" w:line="240" w:lineRule="auto"/>
                                                            </w:pPr>
                                                          </w:p>
                                                        </w:tc>
                                                      </w:tr>
                                                    </w:tbl>
                                                    <w:p w14:paraId="7CD88E99" w14:textId="77777777" w:rsidR="00B10151" w:rsidRPr="00B10151" w:rsidRDefault="00B10151" w:rsidP="00B10151">
                                                      <w:pPr>
                                                        <w:spacing w:after="0" w:line="240" w:lineRule="auto"/>
                                                      </w:pPr>
                                                    </w:p>
                                                  </w:tc>
                                                </w:tr>
                                              </w:tbl>
                                              <w:p w14:paraId="2726720B" w14:textId="77777777" w:rsidR="00B10151" w:rsidRPr="00B10151" w:rsidRDefault="00B10151" w:rsidP="00B10151">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B10151" w:rsidRPr="00B10151" w14:paraId="17233F48"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B10151" w:rsidRPr="00B10151" w14:paraId="7C1F51BC"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B10151" w:rsidRPr="00B10151" w14:paraId="3E99E27B" w14:textId="77777777">
                                                              <w:tc>
                                                                <w:tcPr>
                                                                  <w:tcW w:w="360" w:type="dxa"/>
                                                                  <w:vAlign w:val="center"/>
                                                                  <w:hideMark/>
                                                                </w:tcPr>
                                                                <w:p w14:paraId="08F1C832" w14:textId="21DF3B86" w:rsidR="00B10151" w:rsidRPr="00B10151" w:rsidRDefault="00B10151" w:rsidP="00B10151">
                                                                  <w:pPr>
                                                                    <w:spacing w:after="0" w:line="240" w:lineRule="auto"/>
                                                                  </w:pPr>
                                                                  <w:r w:rsidRPr="00B10151">
                                                                    <w:rPr>
                                                                      <w:u w:val="single"/>
                                                                    </w:rPr>
                                                                    <w:drawing>
                                                                      <wp:inline distT="0" distB="0" distL="0" distR="0" wp14:anchorId="3100E15F" wp14:editId="7F8EBC6A">
                                                                        <wp:extent cx="228600" cy="228600"/>
                                                                        <wp:effectExtent l="0" t="0" r="0" b="0"/>
                                                                        <wp:docPr id="364905190" name="Picture 11" descr="Website">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Websit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0926AFE" w14:textId="77777777" w:rsidR="00B10151" w:rsidRPr="00B10151" w:rsidRDefault="00B10151" w:rsidP="00B10151">
                                                            <w:pPr>
                                                              <w:spacing w:after="0" w:line="240" w:lineRule="auto"/>
                                                            </w:pPr>
                                                          </w:p>
                                                        </w:tc>
                                                      </w:tr>
                                                    </w:tbl>
                                                    <w:p w14:paraId="588F93BB" w14:textId="77777777" w:rsidR="00B10151" w:rsidRPr="00B10151" w:rsidRDefault="00B10151" w:rsidP="00B10151">
                                                      <w:pPr>
                                                        <w:spacing w:after="0" w:line="240" w:lineRule="auto"/>
                                                      </w:pPr>
                                                    </w:p>
                                                  </w:tc>
                                                </w:tr>
                                              </w:tbl>
                                              <w:p w14:paraId="3E3F7889" w14:textId="77777777" w:rsidR="00B10151" w:rsidRPr="00B10151" w:rsidRDefault="00B10151" w:rsidP="00B10151">
                                                <w:pPr>
                                                  <w:spacing w:after="0" w:line="240" w:lineRule="auto"/>
                                                </w:pPr>
                                              </w:p>
                                            </w:tc>
                                          </w:tr>
                                        </w:tbl>
                                        <w:p w14:paraId="2C8AF931" w14:textId="77777777" w:rsidR="00B10151" w:rsidRPr="00B10151" w:rsidRDefault="00B10151" w:rsidP="00B10151">
                                          <w:pPr>
                                            <w:spacing w:after="0" w:line="240" w:lineRule="auto"/>
                                          </w:pPr>
                                        </w:p>
                                      </w:tc>
                                    </w:tr>
                                  </w:tbl>
                                  <w:p w14:paraId="499FBFAA" w14:textId="77777777" w:rsidR="00B10151" w:rsidRPr="00B10151" w:rsidRDefault="00B10151" w:rsidP="00B10151">
                                    <w:pPr>
                                      <w:spacing w:after="0" w:line="240" w:lineRule="auto"/>
                                    </w:pPr>
                                  </w:p>
                                </w:tc>
                              </w:tr>
                            </w:tbl>
                            <w:p w14:paraId="698C8956" w14:textId="77777777" w:rsidR="00B10151" w:rsidRPr="00B10151" w:rsidRDefault="00B10151" w:rsidP="00B10151">
                              <w:pPr>
                                <w:spacing w:after="0" w:line="240" w:lineRule="auto"/>
                              </w:pPr>
                            </w:p>
                          </w:tc>
                        </w:tr>
                      </w:tbl>
                      <w:p w14:paraId="1F8393D1" w14:textId="77777777" w:rsidR="00B10151" w:rsidRPr="00B10151" w:rsidRDefault="00B10151" w:rsidP="00B10151">
                        <w:pPr>
                          <w:spacing w:after="0" w:line="240" w:lineRule="auto"/>
                        </w:pPr>
                      </w:p>
                    </w:tc>
                  </w:tr>
                </w:tbl>
                <w:p w14:paraId="14879C3E" w14:textId="77777777" w:rsidR="00B10151" w:rsidRPr="00B10151" w:rsidRDefault="00B10151" w:rsidP="00B10151">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B10151" w:rsidRPr="00B10151" w14:paraId="54A9D5A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10151" w:rsidRPr="00B10151" w14:paraId="42CAD9D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10151" w:rsidRPr="00B10151" w14:paraId="48C4F589" w14:textId="77777777">
                                <w:tc>
                                  <w:tcPr>
                                    <w:tcW w:w="0" w:type="auto"/>
                                    <w:tcMar>
                                      <w:top w:w="0" w:type="dxa"/>
                                      <w:left w:w="270" w:type="dxa"/>
                                      <w:bottom w:w="135" w:type="dxa"/>
                                      <w:right w:w="270" w:type="dxa"/>
                                    </w:tcMar>
                                    <w:hideMark/>
                                  </w:tcPr>
                                  <w:p w14:paraId="3181C4F9" w14:textId="77777777" w:rsidR="00B10151" w:rsidRPr="00B10151" w:rsidRDefault="00B10151" w:rsidP="00B10151">
                                    <w:pPr>
                                      <w:spacing w:after="0" w:line="240" w:lineRule="auto"/>
                                      <w:jc w:val="center"/>
                                    </w:pPr>
                                    <w:r w:rsidRPr="00B10151">
                                      <w:rPr>
                                        <w:b/>
                                        <w:bCs/>
                                      </w:rPr>
                                      <w:t>Community Pharmacy England</w:t>
                                    </w:r>
                                    <w:r w:rsidRPr="00B10151">
                                      <w:br/>
                                      <w:t>Address: 14 Hosier Lane, London EC1A 9LQ</w:t>
                                    </w:r>
                                    <w:r w:rsidRPr="00B10151">
                                      <w:br/>
                                      <w:t xml:space="preserve">Tel: 0203 1220 810 | Email: </w:t>
                                    </w:r>
                                    <w:hyperlink r:id="rId26" w:history="1">
                                      <w:r w:rsidRPr="00B10151">
                                        <w:rPr>
                                          <w:rStyle w:val="Hyperlink"/>
                                        </w:rPr>
                                        <w:t>comms.team@cpe.org.uk</w:t>
                                      </w:r>
                                    </w:hyperlink>
                                  </w:p>
                                  <w:p w14:paraId="5A6E651D" w14:textId="77777777" w:rsidR="00B10151" w:rsidRPr="00B10151" w:rsidRDefault="00B10151" w:rsidP="00B10151">
                                    <w:pPr>
                                      <w:spacing w:after="0" w:line="240" w:lineRule="auto"/>
                                      <w:jc w:val="center"/>
                                    </w:pPr>
                                    <w:r w:rsidRPr="00B10151">
                                      <w:rPr>
                                        <w:i/>
                                        <w:iCs/>
                                      </w:rPr>
                                      <w:t xml:space="preserve">Copyright © 2025 Community Pharmacy England, </w:t>
                                    </w:r>
                                    <w:proofErr w:type="gramStart"/>
                                    <w:r w:rsidRPr="00B10151">
                                      <w:rPr>
                                        <w:i/>
                                        <w:iCs/>
                                      </w:rPr>
                                      <w:t>All</w:t>
                                    </w:r>
                                    <w:proofErr w:type="gramEnd"/>
                                    <w:r w:rsidRPr="00B10151">
                                      <w:rPr>
                                        <w:i/>
                                        <w:iCs/>
                                      </w:rPr>
                                      <w:t xml:space="preserve"> rights reserved.</w:t>
                                    </w:r>
                                  </w:p>
                                  <w:p w14:paraId="5BD65698" w14:textId="13A1A919" w:rsidR="00B10151" w:rsidRPr="00B10151" w:rsidRDefault="00B10151" w:rsidP="00B10151">
                                    <w:pPr>
                                      <w:spacing w:after="0" w:line="240" w:lineRule="auto"/>
                                      <w:jc w:val="center"/>
                                    </w:pPr>
                                    <w:r w:rsidRPr="00B10151">
                                      <w:t>You are receiving this email because you are subscribed to our newsletters. Community Pharmacy England is the operating name of the Pharmaceutical Services Negotiating Committee (PSNC).</w:t>
                                    </w:r>
                                  </w:p>
                                </w:tc>
                              </w:tr>
                            </w:tbl>
                            <w:p w14:paraId="470C6D53" w14:textId="77777777" w:rsidR="00B10151" w:rsidRPr="00B10151" w:rsidRDefault="00B10151" w:rsidP="00B10151">
                              <w:pPr>
                                <w:spacing w:after="0" w:line="240" w:lineRule="auto"/>
                              </w:pPr>
                            </w:p>
                          </w:tc>
                        </w:tr>
                      </w:tbl>
                      <w:p w14:paraId="7B144BB8" w14:textId="77777777" w:rsidR="00B10151" w:rsidRPr="00B10151" w:rsidRDefault="00B10151" w:rsidP="00B10151">
                        <w:pPr>
                          <w:spacing w:after="0" w:line="240" w:lineRule="auto"/>
                        </w:pPr>
                      </w:p>
                    </w:tc>
                  </w:tr>
                </w:tbl>
                <w:p w14:paraId="1275E1E7" w14:textId="77777777" w:rsidR="00B10151" w:rsidRPr="00B10151" w:rsidRDefault="00B10151" w:rsidP="00B10151">
                  <w:pPr>
                    <w:spacing w:after="0" w:line="240" w:lineRule="auto"/>
                  </w:pPr>
                </w:p>
              </w:tc>
            </w:tr>
          </w:tbl>
          <w:p w14:paraId="66112975" w14:textId="77777777" w:rsidR="00B10151" w:rsidRPr="00B10151" w:rsidRDefault="00B10151" w:rsidP="00B10151">
            <w:pPr>
              <w:spacing w:after="0" w:line="240" w:lineRule="auto"/>
            </w:pPr>
          </w:p>
        </w:tc>
      </w:tr>
    </w:tbl>
    <w:p w14:paraId="0B2A10F4"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151"/>
    <w:rsid w:val="00413E92"/>
    <w:rsid w:val="006A6164"/>
    <w:rsid w:val="00875FD0"/>
    <w:rsid w:val="00B10151"/>
    <w:rsid w:val="00B96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48751"/>
  <w15:chartTrackingRefBased/>
  <w15:docId w15:val="{7EA35B15-AA82-4828-B46B-26C8B4475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01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01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01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01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01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01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01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01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01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1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01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01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01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01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01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01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01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0151"/>
    <w:rPr>
      <w:rFonts w:eastAsiaTheme="majorEastAsia" w:cstheme="majorBidi"/>
      <w:color w:val="272727" w:themeColor="text1" w:themeTint="D8"/>
    </w:rPr>
  </w:style>
  <w:style w:type="paragraph" w:styleId="Title">
    <w:name w:val="Title"/>
    <w:basedOn w:val="Normal"/>
    <w:next w:val="Normal"/>
    <w:link w:val="TitleChar"/>
    <w:uiPriority w:val="10"/>
    <w:qFormat/>
    <w:rsid w:val="00B101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1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01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01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0151"/>
    <w:pPr>
      <w:spacing w:before="160"/>
      <w:jc w:val="center"/>
    </w:pPr>
    <w:rPr>
      <w:i/>
      <w:iCs/>
      <w:color w:val="404040" w:themeColor="text1" w:themeTint="BF"/>
    </w:rPr>
  </w:style>
  <w:style w:type="character" w:customStyle="1" w:styleId="QuoteChar">
    <w:name w:val="Quote Char"/>
    <w:basedOn w:val="DefaultParagraphFont"/>
    <w:link w:val="Quote"/>
    <w:uiPriority w:val="29"/>
    <w:rsid w:val="00B10151"/>
    <w:rPr>
      <w:i/>
      <w:iCs/>
      <w:color w:val="404040" w:themeColor="text1" w:themeTint="BF"/>
    </w:rPr>
  </w:style>
  <w:style w:type="paragraph" w:styleId="ListParagraph">
    <w:name w:val="List Paragraph"/>
    <w:basedOn w:val="Normal"/>
    <w:uiPriority w:val="34"/>
    <w:qFormat/>
    <w:rsid w:val="00B10151"/>
    <w:pPr>
      <w:ind w:left="720"/>
      <w:contextualSpacing/>
    </w:pPr>
  </w:style>
  <w:style w:type="character" w:styleId="IntenseEmphasis">
    <w:name w:val="Intense Emphasis"/>
    <w:basedOn w:val="DefaultParagraphFont"/>
    <w:uiPriority w:val="21"/>
    <w:qFormat/>
    <w:rsid w:val="00B10151"/>
    <w:rPr>
      <w:i/>
      <w:iCs/>
      <w:color w:val="0F4761" w:themeColor="accent1" w:themeShade="BF"/>
    </w:rPr>
  </w:style>
  <w:style w:type="paragraph" w:styleId="IntenseQuote">
    <w:name w:val="Intense Quote"/>
    <w:basedOn w:val="Normal"/>
    <w:next w:val="Normal"/>
    <w:link w:val="IntenseQuoteChar"/>
    <w:uiPriority w:val="30"/>
    <w:qFormat/>
    <w:rsid w:val="00B101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0151"/>
    <w:rPr>
      <w:i/>
      <w:iCs/>
      <w:color w:val="0F4761" w:themeColor="accent1" w:themeShade="BF"/>
    </w:rPr>
  </w:style>
  <w:style w:type="character" w:styleId="IntenseReference">
    <w:name w:val="Intense Reference"/>
    <w:basedOn w:val="DefaultParagraphFont"/>
    <w:uiPriority w:val="32"/>
    <w:qFormat/>
    <w:rsid w:val="00B10151"/>
    <w:rPr>
      <w:b/>
      <w:bCs/>
      <w:smallCaps/>
      <w:color w:val="0F4761" w:themeColor="accent1" w:themeShade="BF"/>
      <w:spacing w:val="5"/>
    </w:rPr>
  </w:style>
  <w:style w:type="character" w:styleId="Hyperlink">
    <w:name w:val="Hyperlink"/>
    <w:basedOn w:val="DefaultParagraphFont"/>
    <w:uiPriority w:val="99"/>
    <w:unhideWhenUsed/>
    <w:rsid w:val="00B10151"/>
    <w:rPr>
      <w:color w:val="467886" w:themeColor="hyperlink"/>
      <w:u w:val="single"/>
    </w:rPr>
  </w:style>
  <w:style w:type="character" w:styleId="UnresolvedMention">
    <w:name w:val="Unresolved Mention"/>
    <w:basedOn w:val="DefaultParagraphFont"/>
    <w:uiPriority w:val="99"/>
    <w:semiHidden/>
    <w:unhideWhenUsed/>
    <w:rsid w:val="00B10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pe.us7.list-manage.com/track/click?u=86d41ab7fa4c7c2c5d7210782&amp;id=02b943e54d&amp;e=d19e9fd41c" TargetMode="External"/><Relationship Id="rId18" Type="http://schemas.openxmlformats.org/officeDocument/2006/relationships/hyperlink" Target="https://cpe.us7.list-manage.com/track/click?u=86d41ab7fa4c7c2c5d7210782&amp;id=96e48612d3&amp;e=d19e9fd41c" TargetMode="External"/><Relationship Id="rId26" Type="http://schemas.openxmlformats.org/officeDocument/2006/relationships/hyperlink" Target="mailto:comms.team@cpe.org.uk" TargetMode="External"/><Relationship Id="rId3" Type="http://schemas.openxmlformats.org/officeDocument/2006/relationships/webSettings" Target="webSettings.xml"/><Relationship Id="rId21" Type="http://schemas.openxmlformats.org/officeDocument/2006/relationships/image" Target="media/image8.png"/><Relationship Id="rId7" Type="http://schemas.openxmlformats.org/officeDocument/2006/relationships/hyperlink" Target="https://cpe.us7.list-manage.com/track/click?u=86d41ab7fa4c7c2c5d7210782&amp;id=cd50ffbf70&amp;e=d19e9fd41c" TargetMode="External"/><Relationship Id="rId12" Type="http://schemas.openxmlformats.org/officeDocument/2006/relationships/hyperlink" Target="https://cpe.us7.list-manage.com/track/click?u=86d41ab7fa4c7c2c5d7210782&amp;id=9c39135355&amp;e=d19e9fd41c" TargetMode="External"/><Relationship Id="rId17" Type="http://schemas.openxmlformats.org/officeDocument/2006/relationships/image" Target="media/image6.png"/><Relationship Id="rId25" Type="http://schemas.openxmlformats.org/officeDocument/2006/relationships/image" Target="media/image10.png"/><Relationship Id="rId2" Type="http://schemas.openxmlformats.org/officeDocument/2006/relationships/settings" Target="settings.xml"/><Relationship Id="rId16" Type="http://schemas.openxmlformats.org/officeDocument/2006/relationships/hyperlink" Target="https://cpe.us7.list-manage.com/track/click?u=86d41ab7fa4c7c2c5d7210782&amp;id=0bceeafa50&amp;e=d19e9fd41c" TargetMode="External"/><Relationship Id="rId20" Type="http://schemas.openxmlformats.org/officeDocument/2006/relationships/hyperlink" Target="https://cpe.us7.list-manage.com/track/click?u=86d41ab7fa4c7c2c5d7210782&amp;id=6f4ae19a82&amp;e=d19e9fd41c" TargetMode="External"/><Relationship Id="rId29"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4.png"/><Relationship Id="rId24" Type="http://schemas.openxmlformats.org/officeDocument/2006/relationships/hyperlink" Target="https://cpe.us7.list-manage.com/track/click?u=86d41ab7fa4c7c2c5d7210782&amp;id=cfd12cfdd6&amp;e=d19e9fd41c" TargetMode="External"/><Relationship Id="rId5" Type="http://schemas.openxmlformats.org/officeDocument/2006/relationships/image" Target="media/image1.png"/><Relationship Id="rId15" Type="http://schemas.openxmlformats.org/officeDocument/2006/relationships/hyperlink" Target="https://cpe.us7.list-manage.com/track/click?u=86d41ab7fa4c7c2c5d7210782&amp;id=43cc631477&amp;e=d19e9fd41c" TargetMode="External"/><Relationship Id="rId23" Type="http://schemas.openxmlformats.org/officeDocument/2006/relationships/image" Target="media/image9.png"/><Relationship Id="rId28" Type="http://schemas.openxmlformats.org/officeDocument/2006/relationships/theme" Target="theme/theme1.xml"/><Relationship Id="rId10" Type="http://schemas.openxmlformats.org/officeDocument/2006/relationships/hyperlink" Target="https://cpe.us7.list-manage.com/track/click?u=86d41ab7fa4c7c2c5d7210782&amp;id=97d6dbb510&amp;e=d19e9fd41c" TargetMode="External"/><Relationship Id="rId19" Type="http://schemas.openxmlformats.org/officeDocument/2006/relationships/image" Target="media/image7.png"/><Relationship Id="rId31" Type="http://schemas.openxmlformats.org/officeDocument/2006/relationships/customXml" Target="../customXml/item3.xml"/><Relationship Id="rId4" Type="http://schemas.openxmlformats.org/officeDocument/2006/relationships/hyperlink" Target="https://cpe.us7.list-manage.com/track/click?u=86d41ab7fa4c7c2c5d7210782&amp;id=8c84fb56a6&amp;e=d19e9fd41c" TargetMode="External"/><Relationship Id="rId9" Type="http://schemas.openxmlformats.org/officeDocument/2006/relationships/hyperlink" Target="https://cpe.us7.list-manage.com/track/click?u=86d41ab7fa4c7c2c5d7210782&amp;id=a37ac17885&amp;e=d19e9fd41c" TargetMode="External"/><Relationship Id="rId14" Type="http://schemas.openxmlformats.org/officeDocument/2006/relationships/image" Target="media/image5.png"/><Relationship Id="rId22" Type="http://schemas.openxmlformats.org/officeDocument/2006/relationships/hyperlink" Target="https://cpe.us7.list-manage.com/track/click?u=86d41ab7fa4c7c2c5d7210782&amp;id=dc7565ef03&amp;e=d19e9fd41c" TargetMode="External"/><Relationship Id="rId27" Type="http://schemas.openxmlformats.org/officeDocument/2006/relationships/fontTable" Target="fontTable.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c06da7af12f41a0cbf0eab91973c271e">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e352b4786737c6a334e156949b0a701c"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D0CD0544-2A04-49D2-8DEB-C72EE4C8FD26}"/>
</file>

<file path=customXml/itemProps2.xml><?xml version="1.0" encoding="utf-8"?>
<ds:datastoreItem xmlns:ds="http://schemas.openxmlformats.org/officeDocument/2006/customXml" ds:itemID="{C3ABE903-DA4E-48E3-B481-83C55491DAA1}"/>
</file>

<file path=customXml/itemProps3.xml><?xml version="1.0" encoding="utf-8"?>
<ds:datastoreItem xmlns:ds="http://schemas.openxmlformats.org/officeDocument/2006/customXml" ds:itemID="{2135496C-2265-40AC-8703-2647388E4E20}"/>
</file>

<file path=docProps/app.xml><?xml version="1.0" encoding="utf-8"?>
<Properties xmlns="http://schemas.openxmlformats.org/officeDocument/2006/extended-properties" xmlns:vt="http://schemas.openxmlformats.org/officeDocument/2006/docPropsVTypes">
  <Template>Normal.dotm</Template>
  <TotalTime>2</TotalTime>
  <Pages>3</Pages>
  <Words>469</Words>
  <Characters>2608</Characters>
  <Application>Microsoft Office Word</Application>
  <DocSecurity>0</DocSecurity>
  <Lines>137</Lines>
  <Paragraphs>18</Paragraphs>
  <ScaleCrop>false</ScaleCrop>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2025-10-20T08:53:00Z</dcterms:created>
  <dcterms:modified xsi:type="dcterms:W3CDTF">2025-10-20T08:55:00Z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