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C70D4" w:rsidRPr="005C70D4" w14:paraId="405BCECC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C70D4" w:rsidRPr="005C70D4" w14:paraId="25CBFF94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700A88B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05930FDE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057C1DE2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5D463EE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F2B93A5" w14:textId="77777777" w:rsidR="005C70D4" w:rsidRPr="005C70D4" w:rsidRDefault="005C70D4" w:rsidP="005C70D4">
                  <w:pPr>
                    <w:spacing w:after="0" w:line="240" w:lineRule="auto"/>
                  </w:pPr>
                </w:p>
              </w:tc>
            </w:tr>
            <w:tr w:rsidR="005C70D4" w:rsidRPr="005C70D4" w14:paraId="26FB95E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097010A7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C70D4" w:rsidRPr="005C70D4" w14:paraId="15FAB2F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C70D4" w:rsidRPr="005C70D4" w14:paraId="2FF494E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E18940E" w14:textId="7457DEDE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  <w:r w:rsidRPr="005C70D4">
                                      <w:drawing>
                                        <wp:inline distT="0" distB="0" distL="0" distR="0" wp14:anchorId="5BDC3A31" wp14:editId="17D57E38">
                                          <wp:extent cx="2514600" cy="809625"/>
                                          <wp:effectExtent l="0" t="0" r="0" b="9525"/>
                                          <wp:docPr id="303215089" name="Picture 20" descr="Community Pharmacy England logo">
                                            <a:hlinkClick xmlns:a="http://schemas.openxmlformats.org/drawingml/2006/main" r:id="rId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C70D4" w:rsidRPr="005C70D4" w14:paraId="7CDEBA2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5016E7C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32F85B99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5C70D4">
                                      <w:rPr>
                                        <w:sz w:val="36"/>
                                        <w:szCs w:val="36"/>
                                      </w:rPr>
                                      <w:t>10th November 2025</w:t>
                                    </w:r>
                                  </w:p>
                                </w:tc>
                              </w:tr>
                            </w:tbl>
                            <w:p w14:paraId="07990FAA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DB08F23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3B8F77" w14:textId="77777777" w:rsidR="005C70D4" w:rsidRPr="005C70D4" w:rsidRDefault="005C70D4" w:rsidP="005C70D4">
                  <w:pPr>
                    <w:spacing w:after="0" w:line="240" w:lineRule="auto"/>
                  </w:pPr>
                </w:p>
              </w:tc>
            </w:tr>
            <w:tr w:rsidR="005C70D4" w:rsidRPr="005C70D4" w14:paraId="3EFB8A4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7B70939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C70D4" w:rsidRPr="005C70D4" w14:paraId="34ED14B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1CB3B32A" w14:textId="775F42CB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  <w:r w:rsidRPr="005C70D4">
                                <w:drawing>
                                  <wp:inline distT="0" distB="0" distL="0" distR="0" wp14:anchorId="2AB15CE4" wp14:editId="21272FBE">
                                    <wp:extent cx="5372100" cy="333375"/>
                                    <wp:effectExtent l="0" t="0" r="0" b="9525"/>
                                    <wp:docPr id="1780502676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640B51B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8DBE0D4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2D0D80A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7465C272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C70D4" w:rsidRPr="005C70D4" w14:paraId="1EAC995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64CE2FC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5E83767F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EE18739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0C821E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2C204B6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C70D4" w:rsidRPr="005C70D4" w14:paraId="1537A19C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CE8ACBD" w14:textId="77777777" w:rsidR="005C70D4" w:rsidRPr="005C70D4" w:rsidRDefault="005C70D4" w:rsidP="005C70D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23F9413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DFAB371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577AF6C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7924C4D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C70D4" w:rsidRPr="005C70D4" w14:paraId="63E0E82F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5C2F940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In this update: Winter Pressures poll closing tonight; Inclusive Pharmacy Practice Week; Workforce survey; Dispensing and Supply updates.</w:t>
                                    </w:r>
                                  </w:p>
                                </w:tc>
                              </w:tr>
                            </w:tbl>
                            <w:p w14:paraId="46384E68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2A177BB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35B2DAE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7AD3B33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C70D4" w:rsidRPr="005C70D4" w14:paraId="629B102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BF434D0" w14:textId="77777777" w:rsidR="005C70D4" w:rsidRPr="005C70D4" w:rsidRDefault="005C70D4" w:rsidP="005C70D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1C7033A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8F3B98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1862540B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C70D4" w:rsidRPr="005C70D4" w14:paraId="48447FA4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FEDFE60" w14:textId="053FAB45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  <w:r w:rsidRPr="005C70D4">
                                <w:drawing>
                                  <wp:inline distT="0" distB="0" distL="0" distR="0" wp14:anchorId="714570AA" wp14:editId="5176D1E0">
                                    <wp:extent cx="5372100" cy="1790700"/>
                                    <wp:effectExtent l="0" t="0" r="0" b="0"/>
                                    <wp:docPr id="569941182" name="Picture 18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6E19D75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F3EE8DD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35E0330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516FFDB1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C70D4" w:rsidRPr="005C70D4" w14:paraId="6B78B5D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B7828F8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Community pharmacy owners: Final hours to share your views!</w:t>
                                    </w:r>
                                  </w:p>
                                  <w:p w14:paraId="4BC8A542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  <w:r w:rsidRPr="005C70D4">
                                      <w:t xml:space="preserve">Pharmacy owners have until </w:t>
                                    </w: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 xml:space="preserve">11.59pm tonight </w:t>
                                    </w:r>
                                    <w:r w:rsidRPr="005C70D4">
                                      <w:t>to tell us how concerned you are about your pharmacy business this coming winter, and what impact you think that may have on patients.</w:t>
                                    </w:r>
                                    <w:r w:rsidRPr="005C70D4">
                                      <w:br/>
                                      <w:t> </w:t>
                                    </w:r>
                                    <w:r w:rsidRPr="005C70D4">
                                      <w:br/>
                                      <w:t>Your feedback will help shape discussions at next week’s Community Pharmacy England Committee meeting. Don't miss the chance to share your thoughts.</w:t>
                                    </w:r>
                                  </w:p>
                                </w:tc>
                              </w:tr>
                            </w:tbl>
                            <w:p w14:paraId="10E58D72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06460BE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511D9B2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118E474F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5C70D4" w:rsidRPr="005C70D4" w14:paraId="5A0A8265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8D9792D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  <w:hyperlink r:id="rId10" w:tgtFrame="_blank" w:tooltip="Directly input into the Committee’s discussions via this short poll (for independent and non-CCA multiples only) " w:history="1">
                                <w:r w:rsidRPr="005C70D4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Directly input into the Committee’s discussions via this short poll (for independent and non-CCA multiples only) </w:t>
                                </w:r>
                              </w:hyperlink>
                            </w:p>
                          </w:tc>
                        </w:tr>
                      </w:tbl>
                      <w:p w14:paraId="60394EBB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526058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0D8E4D6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C70D4" w:rsidRPr="005C70D4" w14:paraId="65EA47E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546BDBF" w14:textId="77777777" w:rsidR="005C70D4" w:rsidRPr="005C70D4" w:rsidRDefault="005C70D4" w:rsidP="005C70D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7D5BBB0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3CCCBA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34E3ED76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367C44B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C70D4" w:rsidRPr="005C70D4" w14:paraId="5DDCBF3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286C0A7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Inclusive Pharmacy Practice Week 2025</w:t>
                                    </w:r>
                                  </w:p>
                                  <w:p w14:paraId="6699B2A3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  <w:r w:rsidRPr="005C70D4">
                                      <w:t xml:space="preserve">NHS England has launched the inaugural Inclusive Pharmacy Practice (IPP) Week </w:t>
                                    </w: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(from 24th - 27th November 2025)</w:t>
                                    </w:r>
                                    <w:r w:rsidRPr="005C70D4">
                                      <w:t xml:space="preserve">, a national initiative focused on equity, inclusion, and belonging in pharmacy. This programme is a collaboration between </w:t>
                                    </w:r>
                                    <w:r w:rsidRPr="005C70D4">
                                      <w:lastRenderedPageBreak/>
                                      <w:t>other national pharmacy partners, supported by the Centre for Pharmacy Postgraduate Education (CPPE).</w:t>
                                    </w:r>
                                    <w:r w:rsidRPr="005C70D4">
                                      <w:br/>
                                    </w:r>
                                    <w:r w:rsidRPr="005C70D4">
                                      <w:br/>
                                      <w:t>The programme, aimed at creating inclusive workplaces and leadership that reflects diverse communities, features eight interactive workshops open to all pharmacy teams in England. </w:t>
                                    </w:r>
                                  </w:p>
                                  <w:p w14:paraId="31670D9A" w14:textId="4B089C3D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  <w:r w:rsidRPr="005C70D4">
                                      <w:drawing>
                                        <wp:inline distT="0" distB="0" distL="0" distR="0" wp14:anchorId="100021CC" wp14:editId="1E0F7135">
                                          <wp:extent cx="3333750" cy="3333750"/>
                                          <wp:effectExtent l="0" t="0" r="0" b="0"/>
                                          <wp:docPr id="1173685549" name="Picture 17">
                                            <a:hlinkClick xmlns:a="http://schemas.openxmlformats.org/drawingml/2006/main" r:id="rId11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333750" cy="33337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5981A67C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13" w:tgtFrame="_blank" w:history="1"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Learn more and register to participate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8A03E20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864FA51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719A142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3DAC1A4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C70D4" w:rsidRPr="005C70D4" w14:paraId="0EBBA9A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D4C2F34" w14:textId="77777777" w:rsidR="005C70D4" w:rsidRPr="005C70D4" w:rsidRDefault="005C70D4" w:rsidP="005C70D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067EAEB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E780423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2E05F73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C70D4" w:rsidRPr="005C70D4" w14:paraId="0D133EB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D4361FF" w14:textId="367DF1A2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  <w:r w:rsidRPr="005C70D4">
                                <w:drawing>
                                  <wp:inline distT="0" distB="0" distL="0" distR="0" wp14:anchorId="701D4248" wp14:editId="34077B3C">
                                    <wp:extent cx="5372100" cy="1790700"/>
                                    <wp:effectExtent l="0" t="0" r="0" b="0"/>
                                    <wp:docPr id="2088674492" name="Picture 16">
                                      <a:hlinkClick xmlns:a="http://schemas.openxmlformats.org/drawingml/2006/main" r:id="rId14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659CC78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5E9570A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180561A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667A97F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C70D4" w:rsidRPr="005C70D4" w14:paraId="6312DAB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3BCE99B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Time is running out to complete the 2025 mandatory workforce survey</w:t>
                                    </w:r>
                                  </w:p>
                                  <w:p w14:paraId="115ACA62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  <w:r w:rsidRPr="005C70D4">
                                      <w:t>Pharmacy owners have just under two weeks left to complete the 2025 workforce survey, which will close at</w:t>
                                    </w: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 xml:space="preserve"> 11.59pm on 21st November 2025.</w:t>
                                    </w:r>
                                    <w:r w:rsidRPr="005C70D4">
                                      <w:br/>
                                    </w:r>
                                    <w:r w:rsidRPr="005C70D4">
                                      <w:br/>
                                      <w:t>As well as fulfilling a Terms of Service requirement, completing the annual survey helps provide a full picture of the community pharmacy workforce for future planning.</w:t>
                                    </w:r>
                                    <w:r w:rsidRPr="005C70D4">
                                      <w:br/>
                                    </w:r>
                                    <w:r w:rsidRPr="005C70D4">
                                      <w:br/>
                                    </w:r>
                                    <w:hyperlink r:id="rId16" w:tgtFrame="_blank" w:history="1"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Read more about the survey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55E1C8F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8253F98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80A07C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694A44D5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C70D4" w:rsidRPr="005C70D4" w14:paraId="3FFDBAD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E9973D6" w14:textId="77777777" w:rsidR="005C70D4" w:rsidRPr="005C70D4" w:rsidRDefault="005C70D4" w:rsidP="005C70D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3F50194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13F96D0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52E3F38B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2C4A0B69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C70D4" w:rsidRPr="005C70D4" w14:paraId="53FD8A0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5F8997EE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Dispensing and Supply Updates</w:t>
                                    </w:r>
                                  </w:p>
                                  <w:p w14:paraId="3C9674A8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  <w:r w:rsidRPr="005C70D4">
                                      <w:t xml:space="preserve">Updates have been issued on the availability and supply from October 2025. </w:t>
                                    </w:r>
                                    <w:r w:rsidRPr="005C70D4">
                                      <w:rPr>
                                        <w:b/>
                                        <w:bCs/>
                                        <w:i/>
                                        <w:iCs/>
                                      </w:rPr>
                                      <w:t>(Click the hyperlinks below for more information)</w:t>
                                    </w:r>
                                    <w:r w:rsidRPr="005C70D4">
                                      <w:t>:</w:t>
                                    </w:r>
                                  </w:p>
                                  <w:p w14:paraId="730619C9" w14:textId="77777777" w:rsidR="005C70D4" w:rsidRPr="005C70D4" w:rsidRDefault="005C70D4" w:rsidP="005C70D4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hyperlink r:id="rId17" w:tgtFrame="_blank" w:history="1"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Class 3 Medicines Recall: </w:t>
                                      </w:r>
                                      <w:proofErr w:type="spellStart"/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Emylif</w:t>
                                      </w:r>
                                      <w:proofErr w:type="spellEnd"/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 50mg </w:t>
                                      </w:r>
                                      <w:proofErr w:type="spellStart"/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orodispersible</w:t>
                                      </w:r>
                                      <w:proofErr w:type="spellEnd"/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 xml:space="preserve"> film (Zambon </w:t>
                                      </w:r>
                                      <w:proofErr w:type="spellStart"/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SpA</w:t>
                                      </w:r>
                                      <w:proofErr w:type="spellEnd"/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)</w:t>
                                      </w:r>
                                    </w:hyperlink>
                                  </w:p>
                                  <w:p w14:paraId="4C181C2B" w14:textId="77777777" w:rsidR="005C70D4" w:rsidRPr="005C70D4" w:rsidRDefault="005C70D4" w:rsidP="005C70D4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after="0" w:line="240" w:lineRule="auto"/>
                                    </w:pPr>
                                    <w:hyperlink r:id="rId18" w:tgtFrame="_blank" w:history="1">
                                      <w:r w:rsidRPr="005C70D4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Supply Notification: Propranolol 80mg and 160mg modified release capsules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0A59B77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FA47331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E03060C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6D4FCF3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C70D4" w:rsidRPr="005C70D4" w14:paraId="4DC7E90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50BB914" w14:textId="77777777" w:rsidR="005C70D4" w:rsidRPr="005C70D4" w:rsidRDefault="005C70D4" w:rsidP="005C70D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9431380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CC85C3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38309DE3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C70D4" w:rsidRPr="005C70D4" w14:paraId="3D8E592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2634402A" w14:textId="2B0D63A6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  <w:r w:rsidRPr="005C70D4">
                                <w:drawing>
                                  <wp:inline distT="0" distB="0" distL="0" distR="0" wp14:anchorId="2D84C6AF" wp14:editId="1155FE67">
                                    <wp:extent cx="5372100" cy="838200"/>
                                    <wp:effectExtent l="0" t="0" r="0" b="0"/>
                                    <wp:docPr id="326618556" name="Picture 15" descr="Community Pharmacy England banner">
                                      <a:hlinkClick xmlns:a="http://schemas.openxmlformats.org/drawingml/2006/main" r:id="rId19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9003652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C25ECD9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4694C8A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C70D4" w:rsidRPr="005C70D4" w14:paraId="04E85B07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5FC2371" w14:textId="77777777" w:rsidR="005C70D4" w:rsidRPr="005C70D4" w:rsidRDefault="005C70D4" w:rsidP="005C70D4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0F8DF20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4E3B74B" w14:textId="77777777" w:rsidR="005C70D4" w:rsidRPr="005C70D4" w:rsidRDefault="005C70D4" w:rsidP="005C70D4">
                  <w:pPr>
                    <w:spacing w:after="0" w:line="240" w:lineRule="auto"/>
                  </w:pPr>
                </w:p>
              </w:tc>
            </w:tr>
            <w:tr w:rsidR="005C70D4" w:rsidRPr="005C70D4" w14:paraId="759E0A3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3844312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C70D4" w:rsidRPr="005C70D4" w14:paraId="50A7EF6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5C70D4" w:rsidRPr="005C70D4" w14:paraId="5C05D0A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5C70D4" w:rsidRPr="005C70D4" w14:paraId="6C7B2DA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5C70D4" w:rsidRPr="005C70D4" w14:paraId="601B387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5C70D4" w:rsidRPr="005C70D4" w14:paraId="26161C7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C70D4" w:rsidRPr="005C70D4" w14:paraId="6FE5EE4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C70D4" w:rsidRPr="005C70D4" w14:paraId="24037985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2F5351D" w14:textId="29BD8300" w:rsidR="005C70D4" w:rsidRPr="005C70D4" w:rsidRDefault="005C70D4" w:rsidP="005C70D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C70D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59C6EB3C" wp14:editId="48B02D0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607864556" name="Picture 14" descr="Twitter">
                                                                          <a:hlinkClick xmlns:a="http://schemas.openxmlformats.org/drawingml/2006/main" r:id="rId21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2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459B0F1" w14:textId="77777777" w:rsidR="005C70D4" w:rsidRPr="005C70D4" w:rsidRDefault="005C70D4" w:rsidP="005C70D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2F32D1A" w14:textId="77777777" w:rsidR="005C70D4" w:rsidRPr="005C70D4" w:rsidRDefault="005C70D4" w:rsidP="005C70D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94F72F3" w14:textId="77777777" w:rsidR="005C70D4" w:rsidRPr="005C70D4" w:rsidRDefault="005C70D4" w:rsidP="005C70D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5C70D4" w:rsidRPr="005C70D4" w14:paraId="0DE5C24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C70D4" w:rsidRPr="005C70D4" w14:paraId="3AA2AF5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C70D4" w:rsidRPr="005C70D4" w14:paraId="0071486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7F9AD11" w14:textId="30E52F6D" w:rsidR="005C70D4" w:rsidRPr="005C70D4" w:rsidRDefault="005C70D4" w:rsidP="005C70D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C70D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3F3B3776" wp14:editId="281B0D97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954352151" name="Picture 13" descr="Facebook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4F29DF6" w14:textId="77777777" w:rsidR="005C70D4" w:rsidRPr="005C70D4" w:rsidRDefault="005C70D4" w:rsidP="005C70D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E2DCB87" w14:textId="77777777" w:rsidR="005C70D4" w:rsidRPr="005C70D4" w:rsidRDefault="005C70D4" w:rsidP="005C70D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25AD52A" w14:textId="77777777" w:rsidR="005C70D4" w:rsidRPr="005C70D4" w:rsidRDefault="005C70D4" w:rsidP="005C70D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5C70D4" w:rsidRPr="005C70D4" w14:paraId="25CC6FF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C70D4" w:rsidRPr="005C70D4" w14:paraId="7277AA3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C70D4" w:rsidRPr="005C70D4" w14:paraId="5D6B4F5D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1B08F04" w14:textId="405D81F0" w:rsidR="005C70D4" w:rsidRPr="005C70D4" w:rsidRDefault="005C70D4" w:rsidP="005C70D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C70D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DCB7B76" wp14:editId="453FEC6A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287583018" name="Picture 12" descr="LinkedIn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8D0847D" w14:textId="77777777" w:rsidR="005C70D4" w:rsidRPr="005C70D4" w:rsidRDefault="005C70D4" w:rsidP="005C70D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3C9F517" w14:textId="77777777" w:rsidR="005C70D4" w:rsidRPr="005C70D4" w:rsidRDefault="005C70D4" w:rsidP="005C70D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EF00CE8" w14:textId="77777777" w:rsidR="005C70D4" w:rsidRPr="005C70D4" w:rsidRDefault="005C70D4" w:rsidP="005C70D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C70D4" w:rsidRPr="005C70D4" w14:paraId="22031CF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C70D4" w:rsidRPr="005C70D4" w14:paraId="4E264040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C70D4" w:rsidRPr="005C70D4" w14:paraId="1047958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A2BE045" w14:textId="57439E29" w:rsidR="005C70D4" w:rsidRPr="005C70D4" w:rsidRDefault="005C70D4" w:rsidP="005C70D4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C70D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624C56A6" wp14:editId="0B22F5F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729184737" name="Picture 11" descr="Website">
                                                                          <a:hlinkClick xmlns:a="http://schemas.openxmlformats.org/drawingml/2006/main" r:id="rId2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5411DF0" w14:textId="77777777" w:rsidR="005C70D4" w:rsidRPr="005C70D4" w:rsidRDefault="005C70D4" w:rsidP="005C70D4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C7BBCB4" w14:textId="77777777" w:rsidR="005C70D4" w:rsidRPr="005C70D4" w:rsidRDefault="005C70D4" w:rsidP="005C70D4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7BAFFC" w14:textId="77777777" w:rsidR="005C70D4" w:rsidRPr="005C70D4" w:rsidRDefault="005C70D4" w:rsidP="005C70D4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F5289BF" w14:textId="77777777" w:rsidR="005C70D4" w:rsidRPr="005C70D4" w:rsidRDefault="005C70D4" w:rsidP="005C70D4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C93C553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662265CA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597B694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1E2911" w14:textId="77777777" w:rsidR="005C70D4" w:rsidRPr="005C70D4" w:rsidRDefault="005C70D4" w:rsidP="005C70D4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C70D4" w:rsidRPr="005C70D4" w14:paraId="1A82E57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C70D4" w:rsidRPr="005C70D4" w14:paraId="556D6C0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C70D4" w:rsidRPr="005C70D4" w14:paraId="210E1C0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F1A35BC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5C70D4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5C70D4">
                                      <w:br/>
                                      <w:t>Address: 14 Hosier Lane, London EC1A 9LQ</w:t>
                                    </w:r>
                                    <w:r w:rsidRPr="005C70D4">
                                      <w:br/>
                                      <w:t xml:space="preserve">Tel: 0203 1220 810 | Email: </w:t>
                                    </w:r>
                                    <w:hyperlink r:id="rId29" w:history="1">
                                      <w:r w:rsidRPr="005C70D4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6B8C4EDA" w14:textId="77777777" w:rsidR="005C70D4" w:rsidRPr="005C70D4" w:rsidRDefault="005C70D4" w:rsidP="005C70D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5C70D4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5C70D4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5C70D4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77EED92A" w14:textId="6ACC207E" w:rsidR="005C70D4" w:rsidRPr="005C70D4" w:rsidRDefault="005C70D4" w:rsidP="005C70D4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5C70D4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355693B6" w14:textId="77777777" w:rsidR="005C70D4" w:rsidRPr="005C70D4" w:rsidRDefault="005C70D4" w:rsidP="005C70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1D7451A" w14:textId="77777777" w:rsidR="005C70D4" w:rsidRPr="005C70D4" w:rsidRDefault="005C70D4" w:rsidP="005C70D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AAACD98" w14:textId="77777777" w:rsidR="005C70D4" w:rsidRPr="005C70D4" w:rsidRDefault="005C70D4" w:rsidP="005C70D4">
                  <w:pPr>
                    <w:spacing w:after="0" w:line="240" w:lineRule="auto"/>
                  </w:pPr>
                </w:p>
              </w:tc>
            </w:tr>
          </w:tbl>
          <w:p w14:paraId="4AFBFE69" w14:textId="77777777" w:rsidR="005C70D4" w:rsidRPr="005C70D4" w:rsidRDefault="005C70D4" w:rsidP="005C70D4">
            <w:pPr>
              <w:spacing w:after="0" w:line="240" w:lineRule="auto"/>
            </w:pPr>
          </w:p>
        </w:tc>
      </w:tr>
    </w:tbl>
    <w:p w14:paraId="53318EE9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14367"/>
    <w:multiLevelType w:val="multilevel"/>
    <w:tmpl w:val="0330B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1977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D4"/>
    <w:rsid w:val="003142E4"/>
    <w:rsid w:val="00413E92"/>
    <w:rsid w:val="005C70D4"/>
    <w:rsid w:val="006A6164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88A7"/>
  <w15:chartTrackingRefBased/>
  <w15:docId w15:val="{A63C94EB-4A67-4E06-B5A9-867E7411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0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0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us7.list-manage.com/track/click?u=86d41ab7fa4c7c2c5d7210782&amp;id=adbf844adf&amp;e=d19e9fd41c" TargetMode="External"/><Relationship Id="rId13" Type="http://schemas.openxmlformats.org/officeDocument/2006/relationships/hyperlink" Target="https://cpe.us7.list-manage.com/track/click?u=86d41ab7fa4c7c2c5d7210782&amp;id=cc9cfc32ca&amp;e=d19e9fd41c" TargetMode="External"/><Relationship Id="rId18" Type="http://schemas.openxmlformats.org/officeDocument/2006/relationships/hyperlink" Target="https://cpe.us7.list-manage.com/track/click?u=86d41ab7fa4c7c2c5d7210782&amp;id=7f0d6c1d0e&amp;e=d19e9fd41c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cpe.us7.list-manage.com/track/click?u=86d41ab7fa4c7c2c5d7210782&amp;id=024121fd2f&amp;e=d19e9fd41c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hyperlink" Target="https://cpe.us7.list-manage.com/track/click?u=86d41ab7fa4c7c2c5d7210782&amp;id=d166be8dd6&amp;e=d19e9fd41c" TargetMode="External"/><Relationship Id="rId25" Type="http://schemas.openxmlformats.org/officeDocument/2006/relationships/hyperlink" Target="https://cpe.us7.list-manage.com/track/click?u=86d41ab7fa4c7c2c5d7210782&amp;id=0e31632b40&amp;e=d19e9fd41c" TargetMode="External"/><Relationship Id="rId2" Type="http://schemas.openxmlformats.org/officeDocument/2006/relationships/styles" Target="styles.xml"/><Relationship Id="rId16" Type="http://schemas.openxmlformats.org/officeDocument/2006/relationships/hyperlink" Target="https://cpe.us7.list-manage.com/track/click?u=86d41ab7fa4c7c2c5d7210782&amp;id=f323bdc6ab&amp;e=d19e9fd41c" TargetMode="External"/><Relationship Id="rId20" Type="http://schemas.openxmlformats.org/officeDocument/2006/relationships/image" Target="media/image6.png"/><Relationship Id="rId29" Type="http://schemas.openxmlformats.org/officeDocument/2006/relationships/hyperlink" Target="mailto:comms.team@cpe.org.u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pe.us7.list-manage.com/track/click?u=86d41ab7fa4c7c2c5d7210782&amp;id=6aab15d675&amp;e=d19e9fd41c" TargetMode="External"/><Relationship Id="rId24" Type="http://schemas.openxmlformats.org/officeDocument/2006/relationships/image" Target="media/image8.png"/><Relationship Id="rId5" Type="http://schemas.openxmlformats.org/officeDocument/2006/relationships/hyperlink" Target="https://cpe.us7.list-manage.com/track/click?u=86d41ab7fa4c7c2c5d7210782&amp;id=f451a0bbc8&amp;e=d19e9fd41c" TargetMode="External"/><Relationship Id="rId15" Type="http://schemas.openxmlformats.org/officeDocument/2006/relationships/image" Target="media/image5.jpeg"/><Relationship Id="rId23" Type="http://schemas.openxmlformats.org/officeDocument/2006/relationships/hyperlink" Target="https://cpe.us7.list-manage.com/track/click?u=86d41ab7fa4c7c2c5d7210782&amp;id=ecd9bb7508&amp;e=d19e9fd41c" TargetMode="External"/><Relationship Id="rId28" Type="http://schemas.openxmlformats.org/officeDocument/2006/relationships/image" Target="media/image10.png"/><Relationship Id="rId10" Type="http://schemas.openxmlformats.org/officeDocument/2006/relationships/hyperlink" Target="https://cpe.us7.list-manage.com/track/click?u=86d41ab7fa4c7c2c5d7210782&amp;id=75239f6cf4&amp;e=d19e9fd41c" TargetMode="External"/><Relationship Id="rId19" Type="http://schemas.openxmlformats.org/officeDocument/2006/relationships/hyperlink" Target="https://cpe.us7.list-manage.com/track/click?u=86d41ab7fa4c7c2c5d7210782&amp;id=96d8484bad&amp;e=d19e9fd41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pe.us7.list-manage.com/track/click?u=86d41ab7fa4c7c2c5d7210782&amp;id=f6706cc6a7&amp;e=d19e9fd41c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cpe.us7.list-manage.com/track/click?u=86d41ab7fa4c7c2c5d7210782&amp;id=f9cb2910f7&amp;e=d19e9fd41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539</Words>
  <Characters>2916</Characters>
  <Application>Microsoft Office Word</Application>
  <DocSecurity>0</DocSecurity>
  <Lines>108</Lines>
  <Paragraphs>66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2025-11-11T07:58:00Z</dcterms:created>
  <dcterms:modified xsi:type="dcterms:W3CDTF">2025-11-11T08:58:00Z</dcterms:modified>
</cp:coreProperties>
</file>