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C5A9" w14:textId="77777777" w:rsidR="00393EA2" w:rsidRPr="004311D8" w:rsidRDefault="004311D8" w:rsidP="004311D8">
      <w:r w:rsidRPr="004311D8">
        <w:t> </w:t>
      </w:r>
    </w:p>
    <w:tbl>
      <w:tblPr>
        <w:tblW w:w="9000" w:type="dxa"/>
        <w:jc w:val="center"/>
        <w:tblCellMar>
          <w:left w:w="0" w:type="dxa"/>
          <w:right w:w="0" w:type="dxa"/>
        </w:tblCellMar>
        <w:tblLook w:val="04A0" w:firstRow="1" w:lastRow="0" w:firstColumn="1" w:lastColumn="0" w:noHBand="0" w:noVBand="1"/>
      </w:tblPr>
      <w:tblGrid>
        <w:gridCol w:w="9000"/>
      </w:tblGrid>
      <w:tr w:rsidR="00393EA2" w:rsidRPr="00393EA2" w14:paraId="2E035F1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93EA2" w:rsidRPr="00393EA2" w14:paraId="58A8711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93EA2" w:rsidRPr="00393EA2" w14:paraId="6C704B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4D5DE78D" w14:textId="77777777">
                          <w:tc>
                            <w:tcPr>
                              <w:tcW w:w="9000" w:type="dxa"/>
                              <w:hideMark/>
                            </w:tcPr>
                            <w:p w14:paraId="79DA78EC" w14:textId="77777777" w:rsidR="00393EA2" w:rsidRPr="00393EA2" w:rsidRDefault="00393EA2" w:rsidP="00393EA2">
                              <w:pPr>
                                <w:spacing w:after="0" w:line="240" w:lineRule="auto"/>
                              </w:pPr>
                            </w:p>
                          </w:tc>
                        </w:tr>
                      </w:tbl>
                      <w:p w14:paraId="2688E2C4" w14:textId="77777777" w:rsidR="00393EA2" w:rsidRPr="00393EA2" w:rsidRDefault="00393EA2" w:rsidP="00393EA2">
                        <w:pPr>
                          <w:spacing w:after="0" w:line="240" w:lineRule="auto"/>
                        </w:pPr>
                      </w:p>
                    </w:tc>
                  </w:tr>
                </w:tbl>
                <w:p w14:paraId="2B00CC40" w14:textId="77777777" w:rsidR="00393EA2" w:rsidRPr="00393EA2" w:rsidRDefault="00393EA2" w:rsidP="00393EA2">
                  <w:pPr>
                    <w:spacing w:after="0" w:line="240" w:lineRule="auto"/>
                  </w:pPr>
                </w:p>
              </w:tc>
            </w:tr>
            <w:tr w:rsidR="00393EA2" w:rsidRPr="00393EA2" w14:paraId="0F4EB016"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93EA2" w:rsidRPr="00393EA2" w14:paraId="40BC0D1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93EA2" w:rsidRPr="00393EA2" w14:paraId="3B859833"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393EA2" w:rsidRPr="00393EA2" w14:paraId="7E9F9BD2" w14:textId="77777777">
                                <w:tc>
                                  <w:tcPr>
                                    <w:tcW w:w="0" w:type="auto"/>
                                    <w:hideMark/>
                                  </w:tcPr>
                                  <w:p w14:paraId="51066D65" w14:textId="218D7F26" w:rsidR="00393EA2" w:rsidRPr="00393EA2" w:rsidRDefault="00393EA2" w:rsidP="00393EA2">
                                    <w:pPr>
                                      <w:spacing w:after="0" w:line="240" w:lineRule="auto"/>
                                    </w:pPr>
                                    <w:r w:rsidRPr="00393EA2">
                                      <w:drawing>
                                        <wp:inline distT="0" distB="0" distL="0" distR="0" wp14:anchorId="4E4ADF20" wp14:editId="246A6ABC">
                                          <wp:extent cx="2514600" cy="812800"/>
                                          <wp:effectExtent l="0" t="0" r="0" b="6350"/>
                                          <wp:docPr id="288345002" name="Picture 26"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393EA2" w:rsidRPr="00393EA2" w14:paraId="30457808" w14:textId="77777777">
                                <w:tc>
                                  <w:tcPr>
                                    <w:tcW w:w="0" w:type="auto"/>
                                    <w:hideMark/>
                                  </w:tcPr>
                                  <w:p w14:paraId="4C29C937" w14:textId="77777777" w:rsidR="00393EA2" w:rsidRPr="00393EA2" w:rsidRDefault="00393EA2" w:rsidP="00393EA2">
                                    <w:pPr>
                                      <w:spacing w:after="0" w:line="240" w:lineRule="auto"/>
                                      <w:jc w:val="right"/>
                                      <w:rPr>
                                        <w:b/>
                                        <w:bCs/>
                                        <w:sz w:val="36"/>
                                        <w:szCs w:val="36"/>
                                      </w:rPr>
                                    </w:pPr>
                                    <w:r w:rsidRPr="00393EA2">
                                      <w:rPr>
                                        <w:b/>
                                        <w:bCs/>
                                        <w:sz w:val="36"/>
                                        <w:szCs w:val="36"/>
                                      </w:rPr>
                                      <w:t>Newsletter</w:t>
                                    </w:r>
                                  </w:p>
                                  <w:p w14:paraId="7A191B9E" w14:textId="77777777" w:rsidR="00393EA2" w:rsidRPr="00393EA2" w:rsidRDefault="00393EA2" w:rsidP="00393EA2">
                                    <w:pPr>
                                      <w:spacing w:after="0" w:line="240" w:lineRule="auto"/>
                                      <w:jc w:val="right"/>
                                    </w:pPr>
                                    <w:r w:rsidRPr="00393EA2">
                                      <w:rPr>
                                        <w:sz w:val="36"/>
                                        <w:szCs w:val="36"/>
                                      </w:rPr>
                                      <w:t>24th April 2026</w:t>
                                    </w:r>
                                  </w:p>
                                </w:tc>
                              </w:tr>
                            </w:tbl>
                            <w:p w14:paraId="741A99A7" w14:textId="77777777" w:rsidR="00393EA2" w:rsidRPr="00393EA2" w:rsidRDefault="00393EA2" w:rsidP="00393EA2">
                              <w:pPr>
                                <w:spacing w:after="0" w:line="240" w:lineRule="auto"/>
                              </w:pPr>
                            </w:p>
                          </w:tc>
                        </w:tr>
                      </w:tbl>
                      <w:p w14:paraId="0F2CB22C" w14:textId="77777777" w:rsidR="00393EA2" w:rsidRPr="00393EA2" w:rsidRDefault="00393EA2" w:rsidP="00393EA2">
                        <w:pPr>
                          <w:spacing w:after="0" w:line="240" w:lineRule="auto"/>
                        </w:pPr>
                      </w:p>
                    </w:tc>
                  </w:tr>
                </w:tbl>
                <w:p w14:paraId="094DF8CE" w14:textId="77777777" w:rsidR="00393EA2" w:rsidRPr="00393EA2" w:rsidRDefault="00393EA2" w:rsidP="00393EA2">
                  <w:pPr>
                    <w:spacing w:after="0" w:line="240" w:lineRule="auto"/>
                  </w:pPr>
                </w:p>
              </w:tc>
            </w:tr>
            <w:tr w:rsidR="00393EA2" w:rsidRPr="00393EA2" w14:paraId="7B8471A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93EA2" w:rsidRPr="00393EA2" w14:paraId="3674516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93EA2" w:rsidRPr="00393EA2" w14:paraId="3B332F45" w14:textId="77777777">
                          <w:tc>
                            <w:tcPr>
                              <w:tcW w:w="0" w:type="auto"/>
                              <w:tcMar>
                                <w:top w:w="0" w:type="dxa"/>
                                <w:left w:w="135" w:type="dxa"/>
                                <w:bottom w:w="0" w:type="dxa"/>
                                <w:right w:w="135" w:type="dxa"/>
                              </w:tcMar>
                              <w:hideMark/>
                            </w:tcPr>
                            <w:p w14:paraId="58C5E6C6" w14:textId="30D62288" w:rsidR="00393EA2" w:rsidRPr="00393EA2" w:rsidRDefault="00393EA2" w:rsidP="00393EA2">
                              <w:pPr>
                                <w:spacing w:after="0" w:line="240" w:lineRule="auto"/>
                              </w:pPr>
                              <w:r w:rsidRPr="00393EA2">
                                <w:drawing>
                                  <wp:inline distT="0" distB="0" distL="0" distR="0" wp14:anchorId="295EBCD9" wp14:editId="3F86C8E7">
                                    <wp:extent cx="5372100" cy="336550"/>
                                    <wp:effectExtent l="0" t="0" r="0" b="6350"/>
                                    <wp:docPr id="677998314" name="Picture 25"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5A92EC7" w14:textId="77777777" w:rsidR="00393EA2" w:rsidRPr="00393EA2" w:rsidRDefault="00393EA2" w:rsidP="00393EA2">
                        <w:pPr>
                          <w:spacing w:after="0" w:line="240" w:lineRule="auto"/>
                        </w:pPr>
                      </w:p>
                    </w:tc>
                  </w:tr>
                </w:tbl>
                <w:p w14:paraId="276480DD"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5C1D165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03337E5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6DA9D90B" w14:textId="77777777">
                                <w:tc>
                                  <w:tcPr>
                                    <w:tcW w:w="0" w:type="auto"/>
                                    <w:tcMar>
                                      <w:top w:w="0" w:type="dxa"/>
                                      <w:left w:w="270" w:type="dxa"/>
                                      <w:bottom w:w="135" w:type="dxa"/>
                                      <w:right w:w="270" w:type="dxa"/>
                                    </w:tcMar>
                                    <w:hideMark/>
                                  </w:tcPr>
                                  <w:p w14:paraId="55B075F3" w14:textId="77777777" w:rsidR="00393EA2" w:rsidRPr="00393EA2" w:rsidRDefault="00393EA2" w:rsidP="00393EA2">
                                    <w:pPr>
                                      <w:spacing w:after="0" w:line="240" w:lineRule="auto"/>
                                    </w:pPr>
                                    <w:r w:rsidRPr="00393EA2">
                                      <w:rPr>
                                        <w:b/>
                                        <w:bCs/>
                                      </w:rPr>
                                      <w:t>This newsletter - sent on Mondays, Wednesdays and Fridays - contains important information and resources to support community pharmacies across England.</w:t>
                                    </w:r>
                                  </w:p>
                                </w:tc>
                              </w:tr>
                            </w:tbl>
                            <w:p w14:paraId="27F87F2C" w14:textId="77777777" w:rsidR="00393EA2" w:rsidRPr="00393EA2" w:rsidRDefault="00393EA2" w:rsidP="00393EA2">
                              <w:pPr>
                                <w:spacing w:after="0" w:line="240" w:lineRule="auto"/>
                              </w:pPr>
                            </w:p>
                          </w:tc>
                        </w:tr>
                      </w:tbl>
                      <w:p w14:paraId="6982DB1F" w14:textId="77777777" w:rsidR="00393EA2" w:rsidRPr="00393EA2" w:rsidRDefault="00393EA2" w:rsidP="00393EA2">
                        <w:pPr>
                          <w:spacing w:after="0" w:line="240" w:lineRule="auto"/>
                        </w:pPr>
                      </w:p>
                    </w:tc>
                  </w:tr>
                </w:tbl>
                <w:p w14:paraId="62EF15E4"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391C211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3EA2" w:rsidRPr="00393EA2" w14:paraId="566C44D8" w14:textId="77777777">
                          <w:trPr>
                            <w:hidden/>
                          </w:trPr>
                          <w:tc>
                            <w:tcPr>
                              <w:tcW w:w="0" w:type="auto"/>
                              <w:tcBorders>
                                <w:top w:val="single" w:sz="12" w:space="0" w:color="106B62"/>
                                <w:left w:val="nil"/>
                                <w:bottom w:val="nil"/>
                                <w:right w:val="nil"/>
                              </w:tcBorders>
                              <w:vAlign w:val="center"/>
                              <w:hideMark/>
                            </w:tcPr>
                            <w:p w14:paraId="0927C990" w14:textId="77777777" w:rsidR="00393EA2" w:rsidRPr="00393EA2" w:rsidRDefault="00393EA2" w:rsidP="00393EA2">
                              <w:pPr>
                                <w:spacing w:after="0" w:line="240" w:lineRule="auto"/>
                                <w:rPr>
                                  <w:vanish/>
                                </w:rPr>
                              </w:pPr>
                            </w:p>
                          </w:tc>
                        </w:tr>
                      </w:tbl>
                      <w:p w14:paraId="129A00C4" w14:textId="77777777" w:rsidR="00393EA2" w:rsidRPr="00393EA2" w:rsidRDefault="00393EA2" w:rsidP="00393EA2">
                        <w:pPr>
                          <w:spacing w:after="0" w:line="240" w:lineRule="auto"/>
                        </w:pPr>
                      </w:p>
                    </w:tc>
                  </w:tr>
                </w:tbl>
                <w:p w14:paraId="072D560E"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33C3246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0707362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68F7AFED" w14:textId="77777777">
                                <w:tc>
                                  <w:tcPr>
                                    <w:tcW w:w="0" w:type="auto"/>
                                    <w:tcMar>
                                      <w:top w:w="0" w:type="dxa"/>
                                      <w:left w:w="270" w:type="dxa"/>
                                      <w:bottom w:w="135" w:type="dxa"/>
                                      <w:right w:w="270" w:type="dxa"/>
                                    </w:tcMar>
                                    <w:hideMark/>
                                  </w:tcPr>
                                  <w:p w14:paraId="714B187F" w14:textId="77777777" w:rsidR="00393EA2" w:rsidRPr="00393EA2" w:rsidRDefault="00393EA2" w:rsidP="00393EA2">
                                    <w:pPr>
                                      <w:spacing w:after="0" w:line="240" w:lineRule="auto"/>
                                      <w:rPr>
                                        <w:b/>
                                        <w:bCs/>
                                      </w:rPr>
                                    </w:pPr>
                                    <w:r w:rsidRPr="00393EA2">
                                      <w:rPr>
                                        <w:b/>
                                        <w:bCs/>
                                      </w:rPr>
                                      <w:t>In this update: Ramipril capsules SSP; April FP34C deadline extended; Data Security Toolkit reminder; Retrospective reimbursements for April 2026; Supply updates.</w:t>
                                    </w:r>
                                  </w:p>
                                </w:tc>
                              </w:tr>
                            </w:tbl>
                            <w:p w14:paraId="0125179B" w14:textId="77777777" w:rsidR="00393EA2" w:rsidRPr="00393EA2" w:rsidRDefault="00393EA2" w:rsidP="00393EA2">
                              <w:pPr>
                                <w:spacing w:after="0" w:line="240" w:lineRule="auto"/>
                              </w:pPr>
                            </w:p>
                          </w:tc>
                        </w:tr>
                      </w:tbl>
                      <w:p w14:paraId="3AB458E5" w14:textId="77777777" w:rsidR="00393EA2" w:rsidRPr="00393EA2" w:rsidRDefault="00393EA2" w:rsidP="00393EA2">
                        <w:pPr>
                          <w:spacing w:after="0" w:line="240" w:lineRule="auto"/>
                        </w:pPr>
                      </w:p>
                    </w:tc>
                  </w:tr>
                </w:tbl>
                <w:p w14:paraId="6058E925"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2640AD7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3EA2" w:rsidRPr="00393EA2" w14:paraId="51D3C190" w14:textId="77777777">
                          <w:trPr>
                            <w:hidden/>
                          </w:trPr>
                          <w:tc>
                            <w:tcPr>
                              <w:tcW w:w="0" w:type="auto"/>
                              <w:tcBorders>
                                <w:top w:val="single" w:sz="12" w:space="0" w:color="106B62"/>
                                <w:left w:val="nil"/>
                                <w:bottom w:val="nil"/>
                                <w:right w:val="nil"/>
                              </w:tcBorders>
                              <w:vAlign w:val="center"/>
                              <w:hideMark/>
                            </w:tcPr>
                            <w:p w14:paraId="4DF52D32" w14:textId="77777777" w:rsidR="00393EA2" w:rsidRPr="00393EA2" w:rsidRDefault="00393EA2" w:rsidP="00393EA2">
                              <w:pPr>
                                <w:spacing w:after="0" w:line="240" w:lineRule="auto"/>
                                <w:rPr>
                                  <w:vanish/>
                                </w:rPr>
                              </w:pPr>
                            </w:p>
                          </w:tc>
                        </w:tr>
                      </w:tbl>
                      <w:p w14:paraId="43B58874" w14:textId="77777777" w:rsidR="00393EA2" w:rsidRPr="00393EA2" w:rsidRDefault="00393EA2" w:rsidP="00393EA2">
                        <w:pPr>
                          <w:spacing w:after="0" w:line="240" w:lineRule="auto"/>
                        </w:pPr>
                      </w:p>
                    </w:tc>
                  </w:tr>
                </w:tbl>
                <w:p w14:paraId="1A4CB56F"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59F5497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93EA2" w:rsidRPr="00393EA2" w14:paraId="24495141" w14:textId="77777777">
                          <w:tc>
                            <w:tcPr>
                              <w:tcW w:w="0" w:type="auto"/>
                              <w:tcMar>
                                <w:top w:w="0" w:type="dxa"/>
                                <w:left w:w="135" w:type="dxa"/>
                                <w:bottom w:w="0" w:type="dxa"/>
                                <w:right w:w="135" w:type="dxa"/>
                              </w:tcMar>
                              <w:hideMark/>
                            </w:tcPr>
                            <w:p w14:paraId="0BD92411" w14:textId="150E99D0" w:rsidR="00393EA2" w:rsidRPr="00393EA2" w:rsidRDefault="00393EA2" w:rsidP="00393EA2">
                              <w:pPr>
                                <w:spacing w:after="0" w:line="240" w:lineRule="auto"/>
                              </w:pPr>
                              <w:r w:rsidRPr="00393EA2">
                                <w:drawing>
                                  <wp:inline distT="0" distB="0" distL="0" distR="0" wp14:anchorId="327F8BBA" wp14:editId="31E90E60">
                                    <wp:extent cx="5372100" cy="1790700"/>
                                    <wp:effectExtent l="0" t="0" r="0" b="0"/>
                                    <wp:docPr id="2089791825" name="Picture 24">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BBF037B" w14:textId="77777777" w:rsidR="00393EA2" w:rsidRPr="00393EA2" w:rsidRDefault="00393EA2" w:rsidP="00393EA2">
                        <w:pPr>
                          <w:spacing w:after="0" w:line="240" w:lineRule="auto"/>
                        </w:pPr>
                      </w:p>
                    </w:tc>
                  </w:tr>
                </w:tbl>
                <w:p w14:paraId="32114F60"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788AC60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254EF59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0466AD9C" w14:textId="77777777">
                                <w:tc>
                                  <w:tcPr>
                                    <w:tcW w:w="0" w:type="auto"/>
                                    <w:tcMar>
                                      <w:top w:w="0" w:type="dxa"/>
                                      <w:left w:w="270" w:type="dxa"/>
                                      <w:bottom w:w="135" w:type="dxa"/>
                                      <w:right w:w="270" w:type="dxa"/>
                                    </w:tcMar>
                                    <w:hideMark/>
                                  </w:tcPr>
                                  <w:p w14:paraId="5D1EDF3A" w14:textId="77777777" w:rsidR="00393EA2" w:rsidRPr="00393EA2" w:rsidRDefault="00393EA2" w:rsidP="00393EA2">
                                    <w:pPr>
                                      <w:spacing w:after="0" w:line="240" w:lineRule="auto"/>
                                    </w:pPr>
                                    <w:r w:rsidRPr="00393EA2">
                                      <w:t>Due to significant supply issues, a Serious Shortage Protocol (SSP087) has been issued for Ramipril 1.25mg capsules.</w:t>
                                    </w:r>
                                    <w:r w:rsidRPr="00393EA2">
                                      <w:br/>
                                    </w:r>
                                    <w:r w:rsidRPr="00393EA2">
                                      <w:br/>
                                      <w:t xml:space="preserve">This is a ‘restriction SSP’ to allow pharmacists to limit supplies to one month where a patient presents with a prescription for over a months’ supply, </w:t>
                                    </w:r>
                                    <w:proofErr w:type="gramStart"/>
                                    <w:r w:rsidRPr="00393EA2">
                                      <w:t>in order to</w:t>
                                    </w:r>
                                    <w:proofErr w:type="gramEnd"/>
                                    <w:r w:rsidRPr="00393EA2">
                                      <w:t xml:space="preserve"> help manage the shortage. The SSP is currently set to expire on </w:t>
                                    </w:r>
                                    <w:r w:rsidRPr="00393EA2">
                                      <w:rPr>
                                        <w:b/>
                                        <w:bCs/>
                                      </w:rPr>
                                      <w:t>Friday 29th May 2026</w:t>
                                    </w:r>
                                    <w:r w:rsidRPr="00393EA2">
                                      <w:t>. </w:t>
                                    </w:r>
                                    <w:hyperlink r:id="rId10" w:tgtFrame="_blank" w:history="1">
                                      <w:r w:rsidRPr="00393EA2">
                                        <w:rPr>
                                          <w:rStyle w:val="Hyperlink"/>
                                        </w:rPr>
                                        <w:t>More details here</w:t>
                                      </w:r>
                                    </w:hyperlink>
                                    <w:r w:rsidRPr="00393EA2">
                                      <w:br/>
                                    </w:r>
                                    <w:r w:rsidRPr="00393EA2">
                                      <w:br/>
                                      <w:t>An accompanying Tier 2 medicine supply notification confirms that intermittent supply issues for Ramipril 1.25mg capsules are expected to persist until late May 2026. </w:t>
                                    </w:r>
                                    <w:hyperlink r:id="rId11" w:tgtFrame="_blank" w:history="1">
                                      <w:r w:rsidRPr="00393EA2">
                                        <w:rPr>
                                          <w:rStyle w:val="Hyperlink"/>
                                        </w:rPr>
                                        <w:t>Read more</w:t>
                                      </w:r>
                                    </w:hyperlink>
                                  </w:p>
                                </w:tc>
                              </w:tr>
                            </w:tbl>
                            <w:p w14:paraId="721EDE9C" w14:textId="77777777" w:rsidR="00393EA2" w:rsidRPr="00393EA2" w:rsidRDefault="00393EA2" w:rsidP="00393EA2">
                              <w:pPr>
                                <w:spacing w:after="0" w:line="240" w:lineRule="auto"/>
                              </w:pPr>
                            </w:p>
                          </w:tc>
                        </w:tr>
                      </w:tbl>
                      <w:p w14:paraId="612F8EEB" w14:textId="77777777" w:rsidR="00393EA2" w:rsidRPr="00393EA2" w:rsidRDefault="00393EA2" w:rsidP="00393EA2">
                        <w:pPr>
                          <w:spacing w:after="0" w:line="240" w:lineRule="auto"/>
                        </w:pPr>
                      </w:p>
                    </w:tc>
                  </w:tr>
                </w:tbl>
                <w:p w14:paraId="7EDAFF22"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52F88EA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3EA2" w:rsidRPr="00393EA2" w14:paraId="288E52F0" w14:textId="77777777">
                          <w:trPr>
                            <w:hidden/>
                          </w:trPr>
                          <w:tc>
                            <w:tcPr>
                              <w:tcW w:w="0" w:type="auto"/>
                              <w:tcBorders>
                                <w:top w:val="single" w:sz="12" w:space="0" w:color="106B62"/>
                                <w:left w:val="nil"/>
                                <w:bottom w:val="nil"/>
                                <w:right w:val="nil"/>
                              </w:tcBorders>
                              <w:vAlign w:val="center"/>
                              <w:hideMark/>
                            </w:tcPr>
                            <w:p w14:paraId="327AB569" w14:textId="77777777" w:rsidR="00393EA2" w:rsidRPr="00393EA2" w:rsidRDefault="00393EA2" w:rsidP="00393EA2">
                              <w:pPr>
                                <w:spacing w:after="0" w:line="240" w:lineRule="auto"/>
                                <w:rPr>
                                  <w:vanish/>
                                </w:rPr>
                              </w:pPr>
                            </w:p>
                          </w:tc>
                        </w:tr>
                      </w:tbl>
                      <w:p w14:paraId="77109A33" w14:textId="77777777" w:rsidR="00393EA2" w:rsidRPr="00393EA2" w:rsidRDefault="00393EA2" w:rsidP="00393EA2">
                        <w:pPr>
                          <w:spacing w:after="0" w:line="240" w:lineRule="auto"/>
                        </w:pPr>
                      </w:p>
                    </w:tc>
                  </w:tr>
                </w:tbl>
                <w:p w14:paraId="2484E3A6"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25C7719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93EA2" w:rsidRPr="00393EA2" w14:paraId="34FFD93F" w14:textId="77777777">
                          <w:tc>
                            <w:tcPr>
                              <w:tcW w:w="0" w:type="auto"/>
                              <w:tcMar>
                                <w:top w:w="0" w:type="dxa"/>
                                <w:left w:w="135" w:type="dxa"/>
                                <w:bottom w:w="0" w:type="dxa"/>
                                <w:right w:w="135" w:type="dxa"/>
                              </w:tcMar>
                              <w:hideMark/>
                            </w:tcPr>
                            <w:p w14:paraId="191E2861" w14:textId="2987034E" w:rsidR="00393EA2" w:rsidRPr="00393EA2" w:rsidRDefault="00393EA2" w:rsidP="00393EA2">
                              <w:pPr>
                                <w:spacing w:after="0" w:line="240" w:lineRule="auto"/>
                              </w:pPr>
                              <w:r w:rsidRPr="00393EA2">
                                <w:lastRenderedPageBreak/>
                                <w:drawing>
                                  <wp:inline distT="0" distB="0" distL="0" distR="0" wp14:anchorId="62202F91" wp14:editId="25365F0C">
                                    <wp:extent cx="5372100" cy="1790700"/>
                                    <wp:effectExtent l="0" t="0" r="0" b="0"/>
                                    <wp:docPr id="845574493" name="Picture 2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63E0EB7" w14:textId="77777777" w:rsidR="00393EA2" w:rsidRPr="00393EA2" w:rsidRDefault="00393EA2" w:rsidP="00393EA2">
                        <w:pPr>
                          <w:spacing w:after="0" w:line="240" w:lineRule="auto"/>
                        </w:pPr>
                      </w:p>
                    </w:tc>
                  </w:tr>
                </w:tbl>
                <w:p w14:paraId="6F5DE2BB"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016255A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1030283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6B7112DC" w14:textId="77777777">
                                <w:tc>
                                  <w:tcPr>
                                    <w:tcW w:w="0" w:type="auto"/>
                                    <w:tcMar>
                                      <w:top w:w="0" w:type="dxa"/>
                                      <w:left w:w="270" w:type="dxa"/>
                                      <w:bottom w:w="135" w:type="dxa"/>
                                      <w:right w:w="270" w:type="dxa"/>
                                    </w:tcMar>
                                    <w:hideMark/>
                                  </w:tcPr>
                                  <w:p w14:paraId="7FD00C34" w14:textId="77777777" w:rsidR="00393EA2" w:rsidRPr="00393EA2" w:rsidRDefault="00393EA2" w:rsidP="00393EA2">
                                    <w:pPr>
                                      <w:spacing w:after="0" w:line="240" w:lineRule="auto"/>
                                    </w:pPr>
                                    <w:r w:rsidRPr="00393EA2">
                                      <w:t xml:space="preserve">With the </w:t>
                                    </w:r>
                                    <w:proofErr w:type="gramStart"/>
                                    <w:r w:rsidRPr="00393EA2">
                                      <w:t>early May bank holiday</w:t>
                                    </w:r>
                                    <w:proofErr w:type="gramEnd"/>
                                    <w:r w:rsidRPr="00393EA2">
                                      <w:t xml:space="preserve"> (4th May 2026) occurring in the first five days of the submission window, pharmacy owners have been given an extra day, until the end of 6th of May, to submit their April FP34C declaration and dispatch their prescription bundle. </w:t>
                                    </w:r>
                                    <w:r w:rsidRPr="00393EA2">
                                      <w:br/>
                                    </w:r>
                                    <w:r w:rsidRPr="00393EA2">
                                      <w:br/>
                                      <w:t>Please note the requirement to submit electronic Claim Notification (CN) messages or Electronic Reimbursement Endorsement Messages (EREMs) within the first 5 days of the following month remains unchanged.</w:t>
                                    </w:r>
                                    <w:r w:rsidRPr="00393EA2">
                                      <w:br/>
                                    </w:r>
                                    <w:r w:rsidRPr="00393EA2">
                                      <w:br/>
                                    </w:r>
                                    <w:hyperlink r:id="rId14" w:tgtFrame="_blank" w:history="1">
                                      <w:r w:rsidRPr="00393EA2">
                                        <w:rPr>
                                          <w:rStyle w:val="Hyperlink"/>
                                        </w:rPr>
                                        <w:t>Read more about April submission</w:t>
                                      </w:r>
                                    </w:hyperlink>
                                  </w:p>
                                </w:tc>
                              </w:tr>
                            </w:tbl>
                            <w:p w14:paraId="6BED7862" w14:textId="77777777" w:rsidR="00393EA2" w:rsidRPr="00393EA2" w:rsidRDefault="00393EA2" w:rsidP="00393EA2">
                              <w:pPr>
                                <w:spacing w:after="0" w:line="240" w:lineRule="auto"/>
                              </w:pPr>
                            </w:p>
                          </w:tc>
                        </w:tr>
                      </w:tbl>
                      <w:p w14:paraId="22827229" w14:textId="77777777" w:rsidR="00393EA2" w:rsidRPr="00393EA2" w:rsidRDefault="00393EA2" w:rsidP="00393EA2">
                        <w:pPr>
                          <w:spacing w:after="0" w:line="240" w:lineRule="auto"/>
                        </w:pPr>
                      </w:p>
                    </w:tc>
                  </w:tr>
                </w:tbl>
                <w:p w14:paraId="347BC6F3"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5784D42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3EA2" w:rsidRPr="00393EA2" w14:paraId="18DC4F12" w14:textId="77777777">
                          <w:trPr>
                            <w:hidden/>
                          </w:trPr>
                          <w:tc>
                            <w:tcPr>
                              <w:tcW w:w="0" w:type="auto"/>
                              <w:tcBorders>
                                <w:top w:val="single" w:sz="12" w:space="0" w:color="106B62"/>
                                <w:left w:val="nil"/>
                                <w:bottom w:val="nil"/>
                                <w:right w:val="nil"/>
                              </w:tcBorders>
                              <w:vAlign w:val="center"/>
                              <w:hideMark/>
                            </w:tcPr>
                            <w:p w14:paraId="0B8C1A5E" w14:textId="77777777" w:rsidR="00393EA2" w:rsidRPr="00393EA2" w:rsidRDefault="00393EA2" w:rsidP="00393EA2">
                              <w:pPr>
                                <w:spacing w:after="0" w:line="240" w:lineRule="auto"/>
                                <w:rPr>
                                  <w:vanish/>
                                </w:rPr>
                              </w:pPr>
                            </w:p>
                          </w:tc>
                        </w:tr>
                      </w:tbl>
                      <w:p w14:paraId="56D2293C" w14:textId="77777777" w:rsidR="00393EA2" w:rsidRPr="00393EA2" w:rsidRDefault="00393EA2" w:rsidP="00393EA2">
                        <w:pPr>
                          <w:spacing w:after="0" w:line="240" w:lineRule="auto"/>
                        </w:pPr>
                      </w:p>
                    </w:tc>
                  </w:tr>
                </w:tbl>
                <w:p w14:paraId="1DCAB262"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1A3AC85C"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393EA2" w:rsidRPr="00393EA2" w14:paraId="04A52F05" w14:textId="77777777">
                          <w:trPr>
                            <w:jc w:val="center"/>
                            <w:hidden/>
                          </w:trPr>
                          <w:tc>
                            <w:tcPr>
                              <w:tcW w:w="0" w:type="auto"/>
                              <w:hideMark/>
                            </w:tcPr>
                            <w:p w14:paraId="042A1C84" w14:textId="77777777" w:rsidR="00393EA2" w:rsidRPr="00393EA2" w:rsidRDefault="00393EA2" w:rsidP="00393EA2">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393EA2" w:rsidRPr="00393EA2" w14:paraId="53D9560A" w14:textId="77777777">
                                <w:tc>
                                  <w:tcPr>
                                    <w:tcW w:w="0" w:type="auto"/>
                                    <w:tcMar>
                                      <w:top w:w="135" w:type="dxa"/>
                                      <w:left w:w="270" w:type="dxa"/>
                                      <w:bottom w:w="135" w:type="dxa"/>
                                      <w:right w:w="270" w:type="dxa"/>
                                    </w:tcMar>
                                    <w:vAlign w:val="center"/>
                                    <w:hideMark/>
                                  </w:tcPr>
                                  <w:tbl>
                                    <w:tblPr>
                                      <w:tblW w:w="5000" w:type="pct"/>
                                      <w:shd w:val="clear" w:color="auto" w:fill="FF6E3B"/>
                                      <w:tblLook w:val="04A0" w:firstRow="1" w:lastRow="0" w:firstColumn="1" w:lastColumn="0" w:noHBand="0" w:noVBand="1"/>
                                    </w:tblPr>
                                    <w:tblGrid>
                                      <w:gridCol w:w="8454"/>
                                    </w:tblGrid>
                                    <w:tr w:rsidR="00393EA2" w:rsidRPr="00393EA2" w14:paraId="0915CB0F" w14:textId="77777777">
                                      <w:tc>
                                        <w:tcPr>
                                          <w:tcW w:w="0" w:type="auto"/>
                                          <w:shd w:val="clear" w:color="auto" w:fill="FF6E3B"/>
                                          <w:tcMar>
                                            <w:top w:w="270" w:type="dxa"/>
                                            <w:left w:w="270" w:type="dxa"/>
                                            <w:bottom w:w="270" w:type="dxa"/>
                                            <w:right w:w="270" w:type="dxa"/>
                                          </w:tcMar>
                                          <w:hideMark/>
                                        </w:tcPr>
                                        <w:p w14:paraId="5E94AF4B" w14:textId="77777777" w:rsidR="00393EA2" w:rsidRPr="00393EA2" w:rsidRDefault="00393EA2" w:rsidP="00393EA2">
                                          <w:pPr>
                                            <w:spacing w:after="0" w:line="240" w:lineRule="auto"/>
                                            <w:rPr>
                                              <w:b/>
                                              <w:bCs/>
                                            </w:rPr>
                                          </w:pPr>
                                          <w:r w:rsidRPr="00393EA2">
                                            <w:rPr>
                                              <w:b/>
                                              <w:bCs/>
                                            </w:rPr>
                                            <w:t xml:space="preserve">Reminder: Pharmacy owners must complete the Data Security and Protection Toolkit (DSPTK) 2026 </w:t>
                                          </w:r>
                                        </w:p>
                                      </w:tc>
                                    </w:tr>
                                  </w:tbl>
                                  <w:p w14:paraId="241BA6C3" w14:textId="77777777" w:rsidR="00393EA2" w:rsidRPr="00393EA2" w:rsidRDefault="00393EA2" w:rsidP="00393EA2">
                                    <w:pPr>
                                      <w:spacing w:after="0" w:line="240" w:lineRule="auto"/>
                                    </w:pPr>
                                  </w:p>
                                </w:tc>
                              </w:tr>
                            </w:tbl>
                            <w:p w14:paraId="53C6973F" w14:textId="77777777" w:rsidR="00393EA2" w:rsidRPr="00393EA2" w:rsidRDefault="00393EA2" w:rsidP="00393EA2">
                              <w:pPr>
                                <w:spacing w:after="0" w:line="240" w:lineRule="auto"/>
                              </w:pPr>
                            </w:p>
                          </w:tc>
                        </w:tr>
                      </w:tbl>
                      <w:p w14:paraId="50099235" w14:textId="77777777" w:rsidR="00393EA2" w:rsidRPr="00393EA2" w:rsidRDefault="00393EA2" w:rsidP="00393EA2">
                        <w:pPr>
                          <w:spacing w:after="0" w:line="240" w:lineRule="auto"/>
                        </w:pPr>
                      </w:p>
                    </w:tc>
                  </w:tr>
                </w:tbl>
                <w:p w14:paraId="5C252160"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341D3B7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34B86E2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61E8E299" w14:textId="77777777">
                                <w:tc>
                                  <w:tcPr>
                                    <w:tcW w:w="0" w:type="auto"/>
                                    <w:tcMar>
                                      <w:top w:w="0" w:type="dxa"/>
                                      <w:left w:w="270" w:type="dxa"/>
                                      <w:bottom w:w="135" w:type="dxa"/>
                                      <w:right w:w="270" w:type="dxa"/>
                                    </w:tcMar>
                                    <w:hideMark/>
                                  </w:tcPr>
                                  <w:p w14:paraId="177E434F" w14:textId="77777777" w:rsidR="00393EA2" w:rsidRPr="00393EA2" w:rsidRDefault="00393EA2" w:rsidP="00393EA2">
                                    <w:pPr>
                                      <w:spacing w:after="0" w:line="240" w:lineRule="auto"/>
                                    </w:pPr>
                                    <w:r w:rsidRPr="00393EA2">
                                      <w:t xml:space="preserve">The Data Security and Protection Toolkit submission is due </w:t>
                                    </w:r>
                                    <w:r w:rsidRPr="00393EA2">
                                      <w:rPr>
                                        <w:b/>
                                        <w:bCs/>
                                      </w:rPr>
                                      <w:t>by 30th June 2026</w:t>
                                    </w:r>
                                    <w:r w:rsidRPr="00393EA2">
                                      <w:t xml:space="preserve"> as part of a pharmacy’s annual information governance (IG) declaration. Pharmacy owners are reminded to pay particular attention to ensuring that their Data Protection Officer arrangements are appropriate and their privacy notice is up to date.</w:t>
                                    </w:r>
                                    <w:r w:rsidRPr="00393EA2">
                                      <w:br/>
                                    </w:r>
                                    <w:r w:rsidRPr="00393EA2">
                                      <w:br/>
                                      <w:t>Pharmacies are also urged to remain alert to GDPR</w:t>
                                    </w:r>
                                    <w:r w:rsidRPr="00393EA2">
                                      <w:noBreakHyphen/>
                                      <w:t>themed scam emails, including messages that purport to come from investigators or from “patients” when there has been no genuine interaction.</w:t>
                                    </w:r>
                                    <w:r w:rsidRPr="00393EA2">
                                      <w:br/>
                                    </w:r>
                                    <w:r w:rsidRPr="00393EA2">
                                      <w:br/>
                                    </w:r>
                                    <w:hyperlink r:id="rId15" w:tgtFrame="_blank" w:history="1">
                                      <w:r w:rsidRPr="00393EA2">
                                        <w:rPr>
                                          <w:rStyle w:val="Hyperlink"/>
                                        </w:rPr>
                                        <w:t>Further details, guidance and support are available in the full article</w:t>
                                      </w:r>
                                    </w:hyperlink>
                                  </w:p>
                                </w:tc>
                              </w:tr>
                            </w:tbl>
                            <w:p w14:paraId="3E49EA90" w14:textId="77777777" w:rsidR="00393EA2" w:rsidRPr="00393EA2" w:rsidRDefault="00393EA2" w:rsidP="00393EA2">
                              <w:pPr>
                                <w:spacing w:after="0" w:line="240" w:lineRule="auto"/>
                              </w:pPr>
                            </w:p>
                          </w:tc>
                        </w:tr>
                      </w:tbl>
                      <w:p w14:paraId="2265BD55" w14:textId="77777777" w:rsidR="00393EA2" w:rsidRPr="00393EA2" w:rsidRDefault="00393EA2" w:rsidP="00393EA2">
                        <w:pPr>
                          <w:spacing w:after="0" w:line="240" w:lineRule="auto"/>
                        </w:pPr>
                      </w:p>
                    </w:tc>
                  </w:tr>
                </w:tbl>
                <w:p w14:paraId="607E6EE3"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7F890C8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3EA2" w:rsidRPr="00393EA2" w14:paraId="1D315EA3" w14:textId="77777777">
                          <w:trPr>
                            <w:hidden/>
                          </w:trPr>
                          <w:tc>
                            <w:tcPr>
                              <w:tcW w:w="0" w:type="auto"/>
                              <w:tcBorders>
                                <w:top w:val="single" w:sz="12" w:space="0" w:color="106B62"/>
                                <w:left w:val="nil"/>
                                <w:bottom w:val="nil"/>
                                <w:right w:val="nil"/>
                              </w:tcBorders>
                              <w:vAlign w:val="center"/>
                              <w:hideMark/>
                            </w:tcPr>
                            <w:p w14:paraId="6D70D893" w14:textId="77777777" w:rsidR="00393EA2" w:rsidRPr="00393EA2" w:rsidRDefault="00393EA2" w:rsidP="00393EA2">
                              <w:pPr>
                                <w:spacing w:after="0" w:line="240" w:lineRule="auto"/>
                                <w:rPr>
                                  <w:vanish/>
                                </w:rPr>
                              </w:pPr>
                            </w:p>
                          </w:tc>
                        </w:tr>
                      </w:tbl>
                      <w:p w14:paraId="0A0867F6" w14:textId="77777777" w:rsidR="00393EA2" w:rsidRPr="00393EA2" w:rsidRDefault="00393EA2" w:rsidP="00393EA2">
                        <w:pPr>
                          <w:spacing w:after="0" w:line="240" w:lineRule="auto"/>
                        </w:pPr>
                      </w:p>
                    </w:tc>
                  </w:tr>
                </w:tbl>
                <w:p w14:paraId="47B3624D"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299E4F81"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991"/>
                        </w:tblGrid>
                        <w:tr w:rsidR="00393EA2" w:rsidRPr="00393EA2" w14:paraId="2514A48B" w14:textId="77777777">
                          <w:trPr>
                            <w:jc w:val="center"/>
                            <w:hidden/>
                          </w:trPr>
                          <w:tc>
                            <w:tcPr>
                              <w:tcW w:w="0" w:type="auto"/>
                              <w:hideMark/>
                            </w:tcPr>
                            <w:p w14:paraId="47CEFF29" w14:textId="77777777" w:rsidR="00393EA2" w:rsidRPr="00393EA2" w:rsidRDefault="00393EA2" w:rsidP="00393EA2">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1"/>
                              </w:tblGrid>
                              <w:tr w:rsidR="00393EA2" w:rsidRPr="00393EA2" w14:paraId="21C23A06"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451"/>
                                    </w:tblGrid>
                                    <w:tr w:rsidR="00393EA2" w:rsidRPr="00393EA2" w14:paraId="37DFD738" w14:textId="77777777">
                                      <w:tc>
                                        <w:tcPr>
                                          <w:tcW w:w="0" w:type="auto"/>
                                          <w:shd w:val="clear" w:color="auto" w:fill="0F6B61"/>
                                          <w:tcMar>
                                            <w:top w:w="270" w:type="dxa"/>
                                            <w:left w:w="270" w:type="dxa"/>
                                            <w:bottom w:w="270" w:type="dxa"/>
                                            <w:right w:w="270" w:type="dxa"/>
                                          </w:tcMar>
                                          <w:hideMark/>
                                        </w:tcPr>
                                        <w:p w14:paraId="6B1FA3E7" w14:textId="77777777" w:rsidR="00393EA2" w:rsidRPr="00393EA2" w:rsidRDefault="00393EA2" w:rsidP="00393EA2">
                                          <w:pPr>
                                            <w:spacing w:after="0" w:line="240" w:lineRule="auto"/>
                                            <w:rPr>
                                              <w:b/>
                                              <w:bCs/>
                                            </w:rPr>
                                          </w:pPr>
                                          <w:r w:rsidRPr="00393EA2">
                                            <w:rPr>
                                              <w:b/>
                                              <w:bCs/>
                                              <w:color w:val="FFFFFF" w:themeColor="background1"/>
                                            </w:rPr>
                                            <w:t>Retrospective price adjustments for April 2026</w:t>
                                          </w:r>
                                        </w:p>
                                      </w:tc>
                                    </w:tr>
                                  </w:tbl>
                                  <w:p w14:paraId="21505464" w14:textId="77777777" w:rsidR="00393EA2" w:rsidRPr="00393EA2" w:rsidRDefault="00393EA2" w:rsidP="00393EA2">
                                    <w:pPr>
                                      <w:spacing w:after="0" w:line="240" w:lineRule="auto"/>
                                    </w:pPr>
                                  </w:p>
                                </w:tc>
                              </w:tr>
                            </w:tbl>
                            <w:p w14:paraId="3338CCC6" w14:textId="77777777" w:rsidR="00393EA2" w:rsidRPr="00393EA2" w:rsidRDefault="00393EA2" w:rsidP="00393EA2">
                              <w:pPr>
                                <w:spacing w:after="0" w:line="240" w:lineRule="auto"/>
                              </w:pPr>
                            </w:p>
                          </w:tc>
                        </w:tr>
                      </w:tbl>
                      <w:p w14:paraId="23F92F75" w14:textId="77777777" w:rsidR="00393EA2" w:rsidRPr="00393EA2" w:rsidRDefault="00393EA2" w:rsidP="00393EA2">
                        <w:pPr>
                          <w:spacing w:after="0" w:line="240" w:lineRule="auto"/>
                        </w:pPr>
                      </w:p>
                    </w:tc>
                  </w:tr>
                </w:tbl>
                <w:p w14:paraId="395CE3F3"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5C39D7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0B513BB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47F00FEC" w14:textId="77777777">
                                <w:tc>
                                  <w:tcPr>
                                    <w:tcW w:w="0" w:type="auto"/>
                                    <w:tcMar>
                                      <w:top w:w="0" w:type="dxa"/>
                                      <w:left w:w="270" w:type="dxa"/>
                                      <w:bottom w:w="135" w:type="dxa"/>
                                      <w:right w:w="270" w:type="dxa"/>
                                    </w:tcMar>
                                    <w:hideMark/>
                                  </w:tcPr>
                                  <w:p w14:paraId="3BA1C42F" w14:textId="77777777" w:rsidR="00393EA2" w:rsidRPr="00393EA2" w:rsidRDefault="00393EA2" w:rsidP="00393EA2">
                                    <w:pPr>
                                      <w:spacing w:after="0" w:line="240" w:lineRule="auto"/>
                                    </w:pPr>
                                    <w:r w:rsidRPr="00393EA2">
                                      <w:t xml:space="preserve">Following representations made by Community Pharmacy England on behalf of community pharmacy owners, the DHSC has retrospectively adjusted the reimbursement prices of certain products dispensed in April 2026 to combat </w:t>
                                    </w:r>
                                    <w:r w:rsidRPr="00393EA2">
                                      <w:lastRenderedPageBreak/>
                                      <w:t>dispensing at a loss.</w:t>
                                    </w:r>
                                    <w:r w:rsidRPr="00393EA2">
                                      <w:br/>
                                    </w:r>
                                    <w:r w:rsidRPr="00393EA2">
                                      <w:br/>
                                      <w:t>This includes price uplifts for various strengths of S.O.S oral powder sachets and Rifampicin capsules.</w:t>
                                    </w:r>
                                    <w:r w:rsidRPr="00393EA2">
                                      <w:br/>
                                    </w:r>
                                    <w:r w:rsidRPr="00393EA2">
                                      <w:br/>
                                    </w:r>
                                    <w:hyperlink r:id="rId16" w:tgtFrame="_blank" w:history="1">
                                      <w:r w:rsidRPr="00393EA2">
                                        <w:rPr>
                                          <w:rStyle w:val="Hyperlink"/>
                                        </w:rPr>
                                        <w:t>Learn more and view the price adjustments</w:t>
                                      </w:r>
                                    </w:hyperlink>
                                  </w:p>
                                </w:tc>
                              </w:tr>
                            </w:tbl>
                            <w:p w14:paraId="5F9FAA32" w14:textId="77777777" w:rsidR="00393EA2" w:rsidRPr="00393EA2" w:rsidRDefault="00393EA2" w:rsidP="00393EA2">
                              <w:pPr>
                                <w:spacing w:after="0" w:line="240" w:lineRule="auto"/>
                              </w:pPr>
                            </w:p>
                          </w:tc>
                        </w:tr>
                      </w:tbl>
                      <w:p w14:paraId="466CEFD7" w14:textId="77777777" w:rsidR="00393EA2" w:rsidRPr="00393EA2" w:rsidRDefault="00393EA2" w:rsidP="00393EA2">
                        <w:pPr>
                          <w:spacing w:after="0" w:line="240" w:lineRule="auto"/>
                        </w:pPr>
                      </w:p>
                    </w:tc>
                  </w:tr>
                </w:tbl>
                <w:p w14:paraId="320B80DE"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69AB95E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3EA2" w:rsidRPr="00393EA2" w14:paraId="17F95FD5" w14:textId="77777777">
                          <w:trPr>
                            <w:hidden/>
                          </w:trPr>
                          <w:tc>
                            <w:tcPr>
                              <w:tcW w:w="0" w:type="auto"/>
                              <w:tcBorders>
                                <w:top w:val="single" w:sz="12" w:space="0" w:color="106B62"/>
                                <w:left w:val="nil"/>
                                <w:bottom w:val="nil"/>
                                <w:right w:val="nil"/>
                              </w:tcBorders>
                              <w:vAlign w:val="center"/>
                              <w:hideMark/>
                            </w:tcPr>
                            <w:p w14:paraId="7E5B848F" w14:textId="77777777" w:rsidR="00393EA2" w:rsidRPr="00393EA2" w:rsidRDefault="00393EA2" w:rsidP="00393EA2">
                              <w:pPr>
                                <w:spacing w:after="0" w:line="240" w:lineRule="auto"/>
                                <w:rPr>
                                  <w:vanish/>
                                </w:rPr>
                              </w:pPr>
                            </w:p>
                          </w:tc>
                        </w:tr>
                      </w:tbl>
                      <w:p w14:paraId="54DE27D9" w14:textId="77777777" w:rsidR="00393EA2" w:rsidRPr="00393EA2" w:rsidRDefault="00393EA2" w:rsidP="00393EA2">
                        <w:pPr>
                          <w:spacing w:after="0" w:line="240" w:lineRule="auto"/>
                        </w:pPr>
                      </w:p>
                    </w:tc>
                  </w:tr>
                </w:tbl>
                <w:p w14:paraId="76A1E813"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7068577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2179A6F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024952FE" w14:textId="77777777">
                                <w:tc>
                                  <w:tcPr>
                                    <w:tcW w:w="0" w:type="auto"/>
                                    <w:tcMar>
                                      <w:top w:w="0" w:type="dxa"/>
                                      <w:left w:w="270" w:type="dxa"/>
                                      <w:bottom w:w="135" w:type="dxa"/>
                                      <w:right w:w="270" w:type="dxa"/>
                                    </w:tcMar>
                                    <w:hideMark/>
                                  </w:tcPr>
                                  <w:p w14:paraId="3C510D19" w14:textId="77777777" w:rsidR="00393EA2" w:rsidRPr="00393EA2" w:rsidRDefault="00393EA2" w:rsidP="00393EA2">
                                    <w:pPr>
                                      <w:spacing w:after="0" w:line="240" w:lineRule="auto"/>
                                      <w:rPr>
                                        <w:b/>
                                        <w:bCs/>
                                      </w:rPr>
                                    </w:pPr>
                                    <w:r w:rsidRPr="00393EA2">
                                      <w:rPr>
                                        <w:b/>
                                        <w:bCs/>
                                      </w:rPr>
                                      <w:t>Other dispensing and supply updates</w:t>
                                    </w:r>
                                  </w:p>
                                  <w:p w14:paraId="0C705D04" w14:textId="77777777" w:rsidR="00393EA2" w:rsidRPr="00393EA2" w:rsidRDefault="00393EA2" w:rsidP="00393EA2">
                                    <w:pPr>
                                      <w:numPr>
                                        <w:ilvl w:val="0"/>
                                        <w:numId w:val="4"/>
                                      </w:numPr>
                                      <w:spacing w:after="0" w:line="240" w:lineRule="auto"/>
                                    </w:pPr>
                                    <w:hyperlink r:id="rId17" w:tgtFrame="_blank" w:history="1">
                                      <w:r w:rsidRPr="00393EA2">
                                        <w:rPr>
                                          <w:rStyle w:val="Hyperlink"/>
                                        </w:rPr>
                                        <w:t>Defect Notice: </w:t>
                                      </w:r>
                                      <w:proofErr w:type="spellStart"/>
                                      <w:r w:rsidRPr="00393EA2">
                                        <w:rPr>
                                          <w:rStyle w:val="Hyperlink"/>
                                        </w:rPr>
                                        <w:t>Hiprex</w:t>
                                      </w:r>
                                      <w:proofErr w:type="spellEnd"/>
                                      <w:r w:rsidRPr="00393EA2">
                                        <w:rPr>
                                          <w:rStyle w:val="Hyperlink"/>
                                        </w:rPr>
                                        <w:t xml:space="preserve"> 1g tablets (Doncaster Pharma Ltd)</w:t>
                                      </w:r>
                                    </w:hyperlink>
                                  </w:p>
                                  <w:p w14:paraId="4DAD0944" w14:textId="77777777" w:rsidR="00393EA2" w:rsidRPr="00393EA2" w:rsidRDefault="00393EA2" w:rsidP="00393EA2">
                                    <w:pPr>
                                      <w:numPr>
                                        <w:ilvl w:val="0"/>
                                        <w:numId w:val="4"/>
                                      </w:numPr>
                                      <w:spacing w:after="0" w:line="240" w:lineRule="auto"/>
                                    </w:pPr>
                                    <w:hyperlink r:id="rId18" w:tgtFrame="_blank" w:history="1">
                                      <w:r w:rsidRPr="00393EA2">
                                        <w:rPr>
                                          <w:rStyle w:val="Hyperlink"/>
                                        </w:rPr>
                                        <w:t xml:space="preserve">Recall Notice: </w:t>
                                      </w:r>
                                      <w:proofErr w:type="spellStart"/>
                                      <w:r w:rsidRPr="00393EA2">
                                        <w:rPr>
                                          <w:rStyle w:val="Hyperlink"/>
                                        </w:rPr>
                                        <w:t>Napralief</w:t>
                                      </w:r>
                                      <w:proofErr w:type="spellEnd"/>
                                      <w:r w:rsidRPr="00393EA2">
                                        <w:rPr>
                                          <w:rStyle w:val="Hyperlink"/>
                                        </w:rPr>
                                        <w:t xml:space="preserve"> 250mg Gastro-Resistant Tablets (Omega Pharma Ltd)</w:t>
                                      </w:r>
                                    </w:hyperlink>
                                  </w:p>
                                </w:tc>
                              </w:tr>
                            </w:tbl>
                            <w:p w14:paraId="52019338" w14:textId="77777777" w:rsidR="00393EA2" w:rsidRPr="00393EA2" w:rsidRDefault="00393EA2" w:rsidP="00393EA2">
                              <w:pPr>
                                <w:spacing w:after="0" w:line="240" w:lineRule="auto"/>
                              </w:pPr>
                            </w:p>
                          </w:tc>
                        </w:tr>
                      </w:tbl>
                      <w:p w14:paraId="5307E1A5" w14:textId="77777777" w:rsidR="00393EA2" w:rsidRPr="00393EA2" w:rsidRDefault="00393EA2" w:rsidP="00393EA2">
                        <w:pPr>
                          <w:spacing w:after="0" w:line="240" w:lineRule="auto"/>
                        </w:pPr>
                      </w:p>
                    </w:tc>
                  </w:tr>
                </w:tbl>
                <w:p w14:paraId="6DEFAED1"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56519AE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3EA2" w:rsidRPr="00393EA2" w14:paraId="21B5D180" w14:textId="77777777">
                          <w:trPr>
                            <w:hidden/>
                          </w:trPr>
                          <w:tc>
                            <w:tcPr>
                              <w:tcW w:w="0" w:type="auto"/>
                              <w:tcBorders>
                                <w:top w:val="single" w:sz="12" w:space="0" w:color="106B62"/>
                                <w:left w:val="nil"/>
                                <w:bottom w:val="nil"/>
                                <w:right w:val="nil"/>
                              </w:tcBorders>
                              <w:vAlign w:val="center"/>
                              <w:hideMark/>
                            </w:tcPr>
                            <w:p w14:paraId="1F127240" w14:textId="77777777" w:rsidR="00393EA2" w:rsidRPr="00393EA2" w:rsidRDefault="00393EA2" w:rsidP="00393EA2">
                              <w:pPr>
                                <w:spacing w:after="0" w:line="240" w:lineRule="auto"/>
                                <w:rPr>
                                  <w:vanish/>
                                </w:rPr>
                              </w:pPr>
                            </w:p>
                          </w:tc>
                        </w:tr>
                      </w:tbl>
                      <w:p w14:paraId="5732E394" w14:textId="77777777" w:rsidR="00393EA2" w:rsidRPr="00393EA2" w:rsidRDefault="00393EA2" w:rsidP="00393EA2">
                        <w:pPr>
                          <w:spacing w:after="0" w:line="240" w:lineRule="auto"/>
                        </w:pPr>
                      </w:p>
                    </w:tc>
                  </w:tr>
                </w:tbl>
                <w:p w14:paraId="13B16119"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6F20C92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93EA2" w:rsidRPr="00393EA2" w14:paraId="2D1D3946" w14:textId="77777777">
                          <w:tc>
                            <w:tcPr>
                              <w:tcW w:w="0" w:type="auto"/>
                              <w:tcMar>
                                <w:top w:w="0" w:type="dxa"/>
                                <w:left w:w="135" w:type="dxa"/>
                                <w:bottom w:w="0" w:type="dxa"/>
                                <w:right w:w="135" w:type="dxa"/>
                              </w:tcMar>
                              <w:hideMark/>
                            </w:tcPr>
                            <w:p w14:paraId="16E6BE3F" w14:textId="1BB25F2A" w:rsidR="00393EA2" w:rsidRPr="00393EA2" w:rsidRDefault="00393EA2" w:rsidP="00393EA2">
                              <w:pPr>
                                <w:spacing w:after="0" w:line="240" w:lineRule="auto"/>
                              </w:pPr>
                              <w:r w:rsidRPr="00393EA2">
                                <w:drawing>
                                  <wp:inline distT="0" distB="0" distL="0" distR="0" wp14:anchorId="07CDB515" wp14:editId="234EA8E7">
                                    <wp:extent cx="5372100" cy="838200"/>
                                    <wp:effectExtent l="0" t="0" r="0" b="0"/>
                                    <wp:docPr id="1764263198" name="Picture 22"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52B09B8" w14:textId="77777777" w:rsidR="00393EA2" w:rsidRPr="00393EA2" w:rsidRDefault="00393EA2" w:rsidP="00393EA2">
                        <w:pPr>
                          <w:spacing w:after="0" w:line="240" w:lineRule="auto"/>
                        </w:pPr>
                      </w:p>
                    </w:tc>
                  </w:tr>
                </w:tbl>
                <w:p w14:paraId="57D10FC4"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7D6315E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3EA2" w:rsidRPr="00393EA2" w14:paraId="3C2F5B5B" w14:textId="77777777">
                          <w:trPr>
                            <w:hidden/>
                          </w:trPr>
                          <w:tc>
                            <w:tcPr>
                              <w:tcW w:w="0" w:type="auto"/>
                              <w:tcBorders>
                                <w:top w:val="single" w:sz="12" w:space="0" w:color="106B62"/>
                                <w:left w:val="nil"/>
                                <w:bottom w:val="nil"/>
                                <w:right w:val="nil"/>
                              </w:tcBorders>
                              <w:vAlign w:val="center"/>
                              <w:hideMark/>
                            </w:tcPr>
                            <w:p w14:paraId="0A56BA22" w14:textId="77777777" w:rsidR="00393EA2" w:rsidRPr="00393EA2" w:rsidRDefault="00393EA2" w:rsidP="00393EA2">
                              <w:pPr>
                                <w:spacing w:after="0" w:line="240" w:lineRule="auto"/>
                                <w:rPr>
                                  <w:vanish/>
                                </w:rPr>
                              </w:pPr>
                            </w:p>
                          </w:tc>
                        </w:tr>
                      </w:tbl>
                      <w:p w14:paraId="7FD083F4" w14:textId="77777777" w:rsidR="00393EA2" w:rsidRPr="00393EA2" w:rsidRDefault="00393EA2" w:rsidP="00393EA2">
                        <w:pPr>
                          <w:spacing w:after="0" w:line="240" w:lineRule="auto"/>
                        </w:pPr>
                      </w:p>
                    </w:tc>
                  </w:tr>
                </w:tbl>
                <w:p w14:paraId="5D4D5A0C" w14:textId="77777777" w:rsidR="00393EA2" w:rsidRPr="00393EA2" w:rsidRDefault="00393EA2" w:rsidP="00393EA2">
                  <w:pPr>
                    <w:spacing w:after="0" w:line="240" w:lineRule="auto"/>
                  </w:pPr>
                </w:p>
              </w:tc>
            </w:tr>
            <w:tr w:rsidR="00393EA2" w:rsidRPr="00393EA2" w14:paraId="7FE2984C"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93EA2" w:rsidRPr="00393EA2" w14:paraId="4F9DAAE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93EA2" w:rsidRPr="00393EA2" w14:paraId="4BC13F2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93EA2" w:rsidRPr="00393EA2" w14:paraId="2E0FA3B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93EA2" w:rsidRPr="00393EA2" w14:paraId="43C1BAD8"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93EA2" w:rsidRPr="00393EA2" w14:paraId="26B9B249"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93EA2" w:rsidRPr="00393EA2" w14:paraId="3EB8F87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93EA2" w:rsidRPr="00393EA2" w14:paraId="48E7B29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93EA2" w:rsidRPr="00393EA2" w14:paraId="486D16E4" w14:textId="77777777">
                                                              <w:tc>
                                                                <w:tcPr>
                                                                  <w:tcW w:w="360" w:type="dxa"/>
                                                                  <w:vAlign w:val="center"/>
                                                                  <w:hideMark/>
                                                                </w:tcPr>
                                                                <w:p w14:paraId="2309C23B" w14:textId="15931950" w:rsidR="00393EA2" w:rsidRPr="00393EA2" w:rsidRDefault="00393EA2" w:rsidP="00393EA2">
                                                                  <w:pPr>
                                                                    <w:spacing w:after="0" w:line="240" w:lineRule="auto"/>
                                                                  </w:pPr>
                                                                  <w:r w:rsidRPr="00393EA2">
                                                                    <w:rPr>
                                                                      <w:u w:val="single"/>
                                                                    </w:rPr>
                                                                    <w:lastRenderedPageBreak/>
                                                                    <w:drawing>
                                                                      <wp:inline distT="0" distB="0" distL="0" distR="0" wp14:anchorId="79A88D37" wp14:editId="0FF71952">
                                                                        <wp:extent cx="228600" cy="228600"/>
                                                                        <wp:effectExtent l="0" t="0" r="0" b="0"/>
                                                                        <wp:docPr id="1176267864" name="Picture 21"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141148" w14:textId="77777777" w:rsidR="00393EA2" w:rsidRPr="00393EA2" w:rsidRDefault="00393EA2" w:rsidP="00393EA2">
                                                            <w:pPr>
                                                              <w:spacing w:after="0" w:line="240" w:lineRule="auto"/>
                                                            </w:pPr>
                                                          </w:p>
                                                        </w:tc>
                                                      </w:tr>
                                                    </w:tbl>
                                                    <w:p w14:paraId="7BBA8CD0" w14:textId="77777777" w:rsidR="00393EA2" w:rsidRPr="00393EA2" w:rsidRDefault="00393EA2" w:rsidP="00393EA2">
                                                      <w:pPr>
                                                        <w:spacing w:after="0" w:line="240" w:lineRule="auto"/>
                                                      </w:pPr>
                                                    </w:p>
                                                  </w:tc>
                                                </w:tr>
                                              </w:tbl>
                                              <w:p w14:paraId="59215655" w14:textId="77777777" w:rsidR="00393EA2" w:rsidRPr="00393EA2" w:rsidRDefault="00393EA2" w:rsidP="00393EA2">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93EA2" w:rsidRPr="00393EA2" w14:paraId="0FD908D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93EA2" w:rsidRPr="00393EA2" w14:paraId="30BA7BC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93EA2" w:rsidRPr="00393EA2" w14:paraId="01DE02F5" w14:textId="77777777">
                                                              <w:tc>
                                                                <w:tcPr>
                                                                  <w:tcW w:w="360" w:type="dxa"/>
                                                                  <w:vAlign w:val="center"/>
                                                                  <w:hideMark/>
                                                                </w:tcPr>
                                                                <w:p w14:paraId="6EF9D7F0" w14:textId="1E2C14FD" w:rsidR="00393EA2" w:rsidRPr="00393EA2" w:rsidRDefault="00393EA2" w:rsidP="00393EA2">
                                                                  <w:pPr>
                                                                    <w:spacing w:after="0" w:line="240" w:lineRule="auto"/>
                                                                  </w:pPr>
                                                                  <w:r w:rsidRPr="00393EA2">
                                                                    <w:rPr>
                                                                      <w:u w:val="single"/>
                                                                    </w:rPr>
                                                                    <w:drawing>
                                                                      <wp:inline distT="0" distB="0" distL="0" distR="0" wp14:anchorId="523E65B9" wp14:editId="702D8AA0">
                                                                        <wp:extent cx="228600" cy="228600"/>
                                                                        <wp:effectExtent l="0" t="0" r="0" b="0"/>
                                                                        <wp:docPr id="1454859298" name="Picture 20"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D2432B7" w14:textId="77777777" w:rsidR="00393EA2" w:rsidRPr="00393EA2" w:rsidRDefault="00393EA2" w:rsidP="00393EA2">
                                                            <w:pPr>
                                                              <w:spacing w:after="0" w:line="240" w:lineRule="auto"/>
                                                            </w:pPr>
                                                          </w:p>
                                                        </w:tc>
                                                      </w:tr>
                                                    </w:tbl>
                                                    <w:p w14:paraId="7D2BAEAC" w14:textId="77777777" w:rsidR="00393EA2" w:rsidRPr="00393EA2" w:rsidRDefault="00393EA2" w:rsidP="00393EA2">
                                                      <w:pPr>
                                                        <w:spacing w:after="0" w:line="240" w:lineRule="auto"/>
                                                      </w:pPr>
                                                    </w:p>
                                                  </w:tc>
                                                </w:tr>
                                              </w:tbl>
                                              <w:p w14:paraId="143468BD" w14:textId="77777777" w:rsidR="00393EA2" w:rsidRPr="00393EA2" w:rsidRDefault="00393EA2" w:rsidP="00393EA2">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93EA2" w:rsidRPr="00393EA2" w14:paraId="1FB7710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93EA2" w:rsidRPr="00393EA2" w14:paraId="29C6522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93EA2" w:rsidRPr="00393EA2" w14:paraId="3474D5C7" w14:textId="77777777">
                                                              <w:tc>
                                                                <w:tcPr>
                                                                  <w:tcW w:w="360" w:type="dxa"/>
                                                                  <w:vAlign w:val="center"/>
                                                                  <w:hideMark/>
                                                                </w:tcPr>
                                                                <w:p w14:paraId="39A2C538" w14:textId="1B92344F" w:rsidR="00393EA2" w:rsidRPr="00393EA2" w:rsidRDefault="00393EA2" w:rsidP="00393EA2">
                                                                  <w:pPr>
                                                                    <w:spacing w:after="0" w:line="240" w:lineRule="auto"/>
                                                                  </w:pPr>
                                                                  <w:r w:rsidRPr="00393EA2">
                                                                    <w:rPr>
                                                                      <w:u w:val="single"/>
                                                                    </w:rPr>
                                                                    <w:drawing>
                                                                      <wp:inline distT="0" distB="0" distL="0" distR="0" wp14:anchorId="3ED15607" wp14:editId="16F04BA2">
                                                                        <wp:extent cx="228600" cy="228600"/>
                                                                        <wp:effectExtent l="0" t="0" r="0" b="0"/>
                                                                        <wp:docPr id="1380806562" name="Picture 19"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13A045F" w14:textId="77777777" w:rsidR="00393EA2" w:rsidRPr="00393EA2" w:rsidRDefault="00393EA2" w:rsidP="00393EA2">
                                                            <w:pPr>
                                                              <w:spacing w:after="0" w:line="240" w:lineRule="auto"/>
                                                            </w:pPr>
                                                          </w:p>
                                                        </w:tc>
                                                      </w:tr>
                                                    </w:tbl>
                                                    <w:p w14:paraId="384A915D" w14:textId="77777777" w:rsidR="00393EA2" w:rsidRPr="00393EA2" w:rsidRDefault="00393EA2" w:rsidP="00393EA2">
                                                      <w:pPr>
                                                        <w:spacing w:after="0" w:line="240" w:lineRule="auto"/>
                                                      </w:pPr>
                                                    </w:p>
                                                  </w:tc>
                                                </w:tr>
                                              </w:tbl>
                                              <w:p w14:paraId="5B788378" w14:textId="77777777" w:rsidR="00393EA2" w:rsidRPr="00393EA2" w:rsidRDefault="00393EA2" w:rsidP="00393EA2">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93EA2" w:rsidRPr="00393EA2" w14:paraId="2712D5D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93EA2" w:rsidRPr="00393EA2" w14:paraId="27A03A4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93EA2" w:rsidRPr="00393EA2" w14:paraId="10BD6A91" w14:textId="77777777">
                                                              <w:tc>
                                                                <w:tcPr>
                                                                  <w:tcW w:w="360" w:type="dxa"/>
                                                                  <w:vAlign w:val="center"/>
                                                                  <w:hideMark/>
                                                                </w:tcPr>
                                                                <w:p w14:paraId="39586F95" w14:textId="76E87B43" w:rsidR="00393EA2" w:rsidRPr="00393EA2" w:rsidRDefault="00393EA2" w:rsidP="00393EA2">
                                                                  <w:pPr>
                                                                    <w:spacing w:after="0" w:line="240" w:lineRule="auto"/>
                                                                  </w:pPr>
                                                                  <w:r w:rsidRPr="00393EA2">
                                                                    <w:rPr>
                                                                      <w:u w:val="single"/>
                                                                    </w:rPr>
                                                                    <w:drawing>
                                                                      <wp:inline distT="0" distB="0" distL="0" distR="0" wp14:anchorId="7FDE32FD" wp14:editId="55ECC258">
                                                                        <wp:extent cx="228600" cy="228600"/>
                                                                        <wp:effectExtent l="0" t="0" r="0" b="0"/>
                                                                        <wp:docPr id="1854159401" name="Picture 18"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DAE026F" w14:textId="77777777" w:rsidR="00393EA2" w:rsidRPr="00393EA2" w:rsidRDefault="00393EA2" w:rsidP="00393EA2">
                                                            <w:pPr>
                                                              <w:spacing w:after="0" w:line="240" w:lineRule="auto"/>
                                                            </w:pPr>
                                                          </w:p>
                                                        </w:tc>
                                                      </w:tr>
                                                    </w:tbl>
                                                    <w:p w14:paraId="48E8D3D1" w14:textId="77777777" w:rsidR="00393EA2" w:rsidRPr="00393EA2" w:rsidRDefault="00393EA2" w:rsidP="00393EA2">
                                                      <w:pPr>
                                                        <w:spacing w:after="0" w:line="240" w:lineRule="auto"/>
                                                      </w:pPr>
                                                    </w:p>
                                                  </w:tc>
                                                </w:tr>
                                              </w:tbl>
                                              <w:p w14:paraId="18A25593" w14:textId="77777777" w:rsidR="00393EA2" w:rsidRPr="00393EA2" w:rsidRDefault="00393EA2" w:rsidP="00393EA2">
                                                <w:pPr>
                                                  <w:spacing w:after="0" w:line="240" w:lineRule="auto"/>
                                                </w:pPr>
                                              </w:p>
                                            </w:tc>
                                          </w:tr>
                                        </w:tbl>
                                        <w:p w14:paraId="3CF951BE" w14:textId="77777777" w:rsidR="00393EA2" w:rsidRPr="00393EA2" w:rsidRDefault="00393EA2" w:rsidP="00393EA2">
                                          <w:pPr>
                                            <w:spacing w:after="0" w:line="240" w:lineRule="auto"/>
                                          </w:pPr>
                                        </w:p>
                                      </w:tc>
                                    </w:tr>
                                  </w:tbl>
                                  <w:p w14:paraId="7A29BB9E" w14:textId="77777777" w:rsidR="00393EA2" w:rsidRPr="00393EA2" w:rsidRDefault="00393EA2" w:rsidP="00393EA2">
                                    <w:pPr>
                                      <w:spacing w:after="0" w:line="240" w:lineRule="auto"/>
                                    </w:pPr>
                                  </w:p>
                                </w:tc>
                              </w:tr>
                            </w:tbl>
                            <w:p w14:paraId="2908A57C" w14:textId="77777777" w:rsidR="00393EA2" w:rsidRPr="00393EA2" w:rsidRDefault="00393EA2" w:rsidP="00393EA2">
                              <w:pPr>
                                <w:spacing w:after="0" w:line="240" w:lineRule="auto"/>
                              </w:pPr>
                            </w:p>
                          </w:tc>
                        </w:tr>
                      </w:tbl>
                      <w:p w14:paraId="4FA031A7" w14:textId="77777777" w:rsidR="00393EA2" w:rsidRPr="00393EA2" w:rsidRDefault="00393EA2" w:rsidP="00393EA2">
                        <w:pPr>
                          <w:spacing w:after="0" w:line="240" w:lineRule="auto"/>
                        </w:pPr>
                      </w:p>
                    </w:tc>
                  </w:tr>
                </w:tbl>
                <w:p w14:paraId="6EB18A6C" w14:textId="77777777" w:rsidR="00393EA2" w:rsidRPr="00393EA2" w:rsidRDefault="00393EA2" w:rsidP="00393EA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3EA2" w:rsidRPr="00393EA2" w14:paraId="4B9273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56E5AE2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3EA2" w:rsidRPr="00393EA2" w14:paraId="7E7EF4F0" w14:textId="77777777">
                                <w:tc>
                                  <w:tcPr>
                                    <w:tcW w:w="0" w:type="auto"/>
                                    <w:tcMar>
                                      <w:top w:w="0" w:type="dxa"/>
                                      <w:left w:w="270" w:type="dxa"/>
                                      <w:bottom w:w="135" w:type="dxa"/>
                                      <w:right w:w="270" w:type="dxa"/>
                                    </w:tcMar>
                                    <w:hideMark/>
                                  </w:tcPr>
                                  <w:p w14:paraId="2C1847C6" w14:textId="77777777" w:rsidR="00393EA2" w:rsidRPr="00393EA2" w:rsidRDefault="00393EA2" w:rsidP="00393EA2">
                                    <w:pPr>
                                      <w:spacing w:after="0" w:line="240" w:lineRule="auto"/>
                                      <w:jc w:val="center"/>
                                    </w:pPr>
                                    <w:r w:rsidRPr="00393EA2">
                                      <w:rPr>
                                        <w:b/>
                                        <w:bCs/>
                                      </w:rPr>
                                      <w:t>Community Pharmacy England</w:t>
                                    </w:r>
                                    <w:r w:rsidRPr="00393EA2">
                                      <w:br/>
                                      <w:t>Address: 14 Hosier Lane, London EC1A 9LQ</w:t>
                                    </w:r>
                                    <w:r w:rsidRPr="00393EA2">
                                      <w:br/>
                                      <w:t xml:space="preserve">Tel: 0203 1220 810 | Email: </w:t>
                                    </w:r>
                                    <w:hyperlink r:id="rId29" w:history="1">
                                      <w:r w:rsidRPr="00393EA2">
                                        <w:rPr>
                                          <w:rStyle w:val="Hyperlink"/>
                                        </w:rPr>
                                        <w:t>comms.team@cpe.org.uk</w:t>
                                      </w:r>
                                    </w:hyperlink>
                                  </w:p>
                                  <w:p w14:paraId="3A863831" w14:textId="77777777" w:rsidR="00393EA2" w:rsidRPr="00393EA2" w:rsidRDefault="00393EA2" w:rsidP="00393EA2">
                                    <w:pPr>
                                      <w:spacing w:after="0" w:line="240" w:lineRule="auto"/>
                                      <w:jc w:val="center"/>
                                    </w:pPr>
                                    <w:r w:rsidRPr="00393EA2">
                                      <w:rPr>
                                        <w:i/>
                                        <w:iCs/>
                                      </w:rPr>
                                      <w:t xml:space="preserve">Copyright © 2026 Community Pharmacy England, </w:t>
                                    </w:r>
                                    <w:proofErr w:type="gramStart"/>
                                    <w:r w:rsidRPr="00393EA2">
                                      <w:rPr>
                                        <w:i/>
                                        <w:iCs/>
                                      </w:rPr>
                                      <w:t>All</w:t>
                                    </w:r>
                                    <w:proofErr w:type="gramEnd"/>
                                    <w:r w:rsidRPr="00393EA2">
                                      <w:rPr>
                                        <w:i/>
                                        <w:iCs/>
                                      </w:rPr>
                                      <w:t xml:space="preserve"> rights reserved.</w:t>
                                    </w:r>
                                  </w:p>
                                  <w:p w14:paraId="44AEBC6A" w14:textId="2084E448" w:rsidR="00393EA2" w:rsidRPr="00393EA2" w:rsidRDefault="00393EA2" w:rsidP="00393EA2">
                                    <w:pPr>
                                      <w:spacing w:after="0" w:line="240" w:lineRule="auto"/>
                                      <w:jc w:val="center"/>
                                    </w:pPr>
                                    <w:r w:rsidRPr="00393EA2">
                                      <w:t>You are receiving this email because you are subscribed to our newsletters. Community Pharmacy England is the operating name of the Pharmaceutical Services Negotiating Committee (PSNC).</w:t>
                                    </w:r>
                                  </w:p>
                                </w:tc>
                              </w:tr>
                            </w:tbl>
                            <w:p w14:paraId="6787917F" w14:textId="77777777" w:rsidR="00393EA2" w:rsidRPr="00393EA2" w:rsidRDefault="00393EA2" w:rsidP="00393EA2">
                              <w:pPr>
                                <w:spacing w:after="0" w:line="240" w:lineRule="auto"/>
                              </w:pPr>
                            </w:p>
                          </w:tc>
                        </w:tr>
                      </w:tbl>
                      <w:p w14:paraId="4456A8B1" w14:textId="77777777" w:rsidR="00393EA2" w:rsidRPr="00393EA2" w:rsidRDefault="00393EA2" w:rsidP="00393EA2">
                        <w:pPr>
                          <w:spacing w:after="0" w:line="240" w:lineRule="auto"/>
                        </w:pPr>
                      </w:p>
                    </w:tc>
                  </w:tr>
                </w:tbl>
                <w:p w14:paraId="4C6CAAD5" w14:textId="77777777" w:rsidR="00393EA2" w:rsidRPr="00393EA2" w:rsidRDefault="00393EA2" w:rsidP="00393EA2">
                  <w:pPr>
                    <w:spacing w:after="0" w:line="240" w:lineRule="auto"/>
                  </w:pPr>
                </w:p>
              </w:tc>
            </w:tr>
          </w:tbl>
          <w:p w14:paraId="32F9A388" w14:textId="77777777" w:rsidR="00393EA2" w:rsidRPr="00393EA2" w:rsidRDefault="00393EA2" w:rsidP="00393EA2">
            <w:pPr>
              <w:spacing w:after="0" w:line="240" w:lineRule="auto"/>
            </w:pPr>
          </w:p>
        </w:tc>
      </w:tr>
    </w:tbl>
    <w:p w14:paraId="1590E3B8" w14:textId="1B85B98B" w:rsidR="004311D8" w:rsidRPr="004311D8" w:rsidRDefault="004311D8" w:rsidP="004311D8"/>
    <w:p w14:paraId="56FA1A9A" w14:textId="1649F790" w:rsidR="00AA4D12" w:rsidRPr="004311D8" w:rsidRDefault="00AA4D12" w:rsidP="004311D8"/>
    <w:sectPr w:rsidR="00AA4D12" w:rsidRPr="004311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413B8"/>
    <w:multiLevelType w:val="hybridMultilevel"/>
    <w:tmpl w:val="80C0B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E5CF7"/>
    <w:multiLevelType w:val="hybridMultilevel"/>
    <w:tmpl w:val="6F56A52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A706623"/>
    <w:multiLevelType w:val="multilevel"/>
    <w:tmpl w:val="587AB0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266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39873482">
    <w:abstractNumId w:val="3"/>
  </w:num>
  <w:num w:numId="2" w16cid:durableId="999382613">
    <w:abstractNumId w:val="1"/>
  </w:num>
  <w:num w:numId="3" w16cid:durableId="203754710">
    <w:abstractNumId w:val="0"/>
  </w:num>
  <w:num w:numId="4" w16cid:durableId="22788786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D4"/>
    <w:rsid w:val="002E2406"/>
    <w:rsid w:val="003511D4"/>
    <w:rsid w:val="00373EF7"/>
    <w:rsid w:val="00393EA2"/>
    <w:rsid w:val="00413E92"/>
    <w:rsid w:val="004311D8"/>
    <w:rsid w:val="00541F9F"/>
    <w:rsid w:val="006A6164"/>
    <w:rsid w:val="00AA4D12"/>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E103"/>
  <w15:chartTrackingRefBased/>
  <w15:docId w15:val="{C07B3DBE-98A8-4784-8485-68BB658B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1D4"/>
    <w:rPr>
      <w:rFonts w:eastAsiaTheme="majorEastAsia" w:cstheme="majorBidi"/>
      <w:color w:val="272727" w:themeColor="text1" w:themeTint="D8"/>
    </w:rPr>
  </w:style>
  <w:style w:type="paragraph" w:styleId="Title">
    <w:name w:val="Title"/>
    <w:basedOn w:val="Normal"/>
    <w:next w:val="Normal"/>
    <w:link w:val="TitleChar"/>
    <w:uiPriority w:val="10"/>
    <w:qFormat/>
    <w:rsid w:val="00351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1D4"/>
    <w:pPr>
      <w:spacing w:before="160"/>
      <w:jc w:val="center"/>
    </w:pPr>
    <w:rPr>
      <w:i/>
      <w:iCs/>
      <w:color w:val="404040" w:themeColor="text1" w:themeTint="BF"/>
    </w:rPr>
  </w:style>
  <w:style w:type="character" w:customStyle="1" w:styleId="QuoteChar">
    <w:name w:val="Quote Char"/>
    <w:basedOn w:val="DefaultParagraphFont"/>
    <w:link w:val="Quote"/>
    <w:uiPriority w:val="29"/>
    <w:rsid w:val="003511D4"/>
    <w:rPr>
      <w:i/>
      <w:iCs/>
      <w:color w:val="404040" w:themeColor="text1" w:themeTint="BF"/>
    </w:rPr>
  </w:style>
  <w:style w:type="paragraph" w:styleId="ListParagraph">
    <w:name w:val="List Paragraph"/>
    <w:basedOn w:val="Normal"/>
    <w:uiPriority w:val="34"/>
    <w:qFormat/>
    <w:rsid w:val="003511D4"/>
    <w:pPr>
      <w:ind w:left="720"/>
      <w:contextualSpacing/>
    </w:pPr>
  </w:style>
  <w:style w:type="character" w:styleId="IntenseEmphasis">
    <w:name w:val="Intense Emphasis"/>
    <w:basedOn w:val="DefaultParagraphFont"/>
    <w:uiPriority w:val="21"/>
    <w:qFormat/>
    <w:rsid w:val="003511D4"/>
    <w:rPr>
      <w:i/>
      <w:iCs/>
      <w:color w:val="0F4761" w:themeColor="accent1" w:themeShade="BF"/>
    </w:rPr>
  </w:style>
  <w:style w:type="paragraph" w:styleId="IntenseQuote">
    <w:name w:val="Intense Quote"/>
    <w:basedOn w:val="Normal"/>
    <w:next w:val="Normal"/>
    <w:link w:val="IntenseQuoteChar"/>
    <w:uiPriority w:val="30"/>
    <w:qFormat/>
    <w:rsid w:val="00351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1D4"/>
    <w:rPr>
      <w:i/>
      <w:iCs/>
      <w:color w:val="0F4761" w:themeColor="accent1" w:themeShade="BF"/>
    </w:rPr>
  </w:style>
  <w:style w:type="character" w:styleId="IntenseReference">
    <w:name w:val="Intense Reference"/>
    <w:basedOn w:val="DefaultParagraphFont"/>
    <w:uiPriority w:val="32"/>
    <w:qFormat/>
    <w:rsid w:val="003511D4"/>
    <w:rPr>
      <w:b/>
      <w:bCs/>
      <w:smallCaps/>
      <w:color w:val="0F4761" w:themeColor="accent1" w:themeShade="BF"/>
      <w:spacing w:val="5"/>
    </w:rPr>
  </w:style>
  <w:style w:type="character" w:styleId="Hyperlink">
    <w:name w:val="Hyperlink"/>
    <w:basedOn w:val="DefaultParagraphFont"/>
    <w:uiPriority w:val="99"/>
    <w:unhideWhenUsed/>
    <w:rsid w:val="004311D8"/>
    <w:rPr>
      <w:color w:val="467886" w:themeColor="hyperlink"/>
      <w:u w:val="single"/>
    </w:rPr>
  </w:style>
  <w:style w:type="character" w:styleId="UnresolvedMention">
    <w:name w:val="Unresolved Mention"/>
    <w:basedOn w:val="DefaultParagraphFont"/>
    <w:uiPriority w:val="99"/>
    <w:semiHidden/>
    <w:unhideWhenUsed/>
    <w:rsid w:val="00431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pe.us7.list-manage.com/track/click?u=86d41ab7fa4c7c2c5d7210782&amp;id=35b20b7da4&amp;e=d19e9fd41c"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cpe.us7.list-manage.com/track/click?u=86d41ab7fa4c7c2c5d7210782&amp;id=580cb24877&amp;e=d19e9fd41c" TargetMode="External"/><Relationship Id="rId34" Type="http://schemas.openxmlformats.org/officeDocument/2006/relationships/customXml" Target="../customXml/item3.xml"/><Relationship Id="rId7" Type="http://schemas.openxmlformats.org/officeDocument/2006/relationships/image" Target="media/image2.png"/><Relationship Id="rId12" Type="http://schemas.openxmlformats.org/officeDocument/2006/relationships/hyperlink" Target="https://cpe.us7.list-manage.com/track/click?u=86d41ab7fa4c7c2c5d7210782&amp;id=db8d53a2a5&amp;e=d19e9fd41c" TargetMode="External"/><Relationship Id="rId17" Type="http://schemas.openxmlformats.org/officeDocument/2006/relationships/hyperlink" Target="https://cpe.us7.list-manage.com/track/click?u=86d41ab7fa4c7c2c5d7210782&amp;id=8349ff69e2&amp;e=d19e9fd41c" TargetMode="External"/><Relationship Id="rId25" Type="http://schemas.openxmlformats.org/officeDocument/2006/relationships/hyperlink" Target="https://cpe.us7.list-manage.com/track/click?u=86d41ab7fa4c7c2c5d7210782&amp;id=bf59a2f3fb&amp;e=d19e9fd41c"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pe.us7.list-manage.com/track/click?u=86d41ab7fa4c7c2c5d7210782&amp;id=1221d5045c&amp;e=d19e9fd41c" TargetMode="External"/><Relationship Id="rId20" Type="http://schemas.openxmlformats.org/officeDocument/2006/relationships/image" Target="media/image5.png"/><Relationship Id="rId29" Type="http://schemas.openxmlformats.org/officeDocument/2006/relationships/hyperlink" Target="mailto:comms.team@cpe.org.u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005fc963e5&amp;e=d19e9fd41c" TargetMode="External"/><Relationship Id="rId24" Type="http://schemas.openxmlformats.org/officeDocument/2006/relationships/image" Target="media/image7.png"/><Relationship Id="rId32" Type="http://schemas.openxmlformats.org/officeDocument/2006/relationships/customXml" Target="../customXml/item1.xml"/><Relationship Id="rId5" Type="http://schemas.openxmlformats.org/officeDocument/2006/relationships/hyperlink" Target="https://cpe.us7.list-manage.com/track/click?u=86d41ab7fa4c7c2c5d7210782&amp;id=3add119532&amp;e=d19e9fd41c" TargetMode="External"/><Relationship Id="rId15" Type="http://schemas.openxmlformats.org/officeDocument/2006/relationships/hyperlink" Target="https://cpe.us7.list-manage.com/track/click?u=86d41ab7fa4c7c2c5d7210782&amp;id=9ed7e506bb&amp;e=d19e9fd41c" TargetMode="External"/><Relationship Id="rId23" Type="http://schemas.openxmlformats.org/officeDocument/2006/relationships/hyperlink" Target="https://cpe.us7.list-manage.com/track/click?u=86d41ab7fa4c7c2c5d7210782&amp;id=7bd017e753&amp;e=d19e9fd41c" TargetMode="External"/><Relationship Id="rId28" Type="http://schemas.openxmlformats.org/officeDocument/2006/relationships/image" Target="media/image9.png"/><Relationship Id="rId10" Type="http://schemas.openxmlformats.org/officeDocument/2006/relationships/hyperlink" Target="https://cpe.us7.list-manage.com/track/click?u=86d41ab7fa4c7c2c5d7210782&amp;id=f4196de9c7&amp;e=d19e9fd41c" TargetMode="External"/><Relationship Id="rId19" Type="http://schemas.openxmlformats.org/officeDocument/2006/relationships/hyperlink" Target="https://cpe.us7.list-manage.com/track/click?u=86d41ab7fa4c7c2c5d7210782&amp;id=68a4cf5f63&amp;e=d19e9fd41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6e63f94825&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ff4ab2258e&amp;e=d19e9fd41c" TargetMode="External"/><Relationship Id="rId30" Type="http://schemas.openxmlformats.org/officeDocument/2006/relationships/fontTable" Target="fontTable.xml"/><Relationship Id="rId8" Type="http://schemas.openxmlformats.org/officeDocument/2006/relationships/hyperlink" Target="https://cpe.us7.list-manage.com/track/click?u=86d41ab7fa4c7c2c5d7210782&amp;id=e8f5bdf6c4&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663F0747-CD5F-450A-A3B5-D18309428774}"/>
</file>

<file path=customXml/itemProps2.xml><?xml version="1.0" encoding="utf-8"?>
<ds:datastoreItem xmlns:ds="http://schemas.openxmlformats.org/officeDocument/2006/customXml" ds:itemID="{BDAAAAA6-5F07-4B7E-8443-31CF813DF375}"/>
</file>

<file path=customXml/itemProps3.xml><?xml version="1.0" encoding="utf-8"?>
<ds:datastoreItem xmlns:ds="http://schemas.openxmlformats.org/officeDocument/2006/customXml" ds:itemID="{7344A71B-4AAF-43A2-94F5-8FB7FECFF16B}"/>
</file>

<file path=docProps/app.xml><?xml version="1.0" encoding="utf-8"?>
<Properties xmlns="http://schemas.openxmlformats.org/officeDocument/2006/extended-properties" xmlns:vt="http://schemas.openxmlformats.org/officeDocument/2006/docPropsVTypes">
  <Template>Normal.dotm</Template>
  <TotalTime>1572</TotalTime>
  <Pages>3</Pages>
  <Words>587</Words>
  <Characters>3599</Characters>
  <Application>Microsoft Office Word</Application>
  <DocSecurity>0</DocSecurity>
  <Lines>399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2026-04-23T09:43:00Z</dcterms:created>
  <dcterms:modified xsi:type="dcterms:W3CDTF">2026-04-27T13:21:00Z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