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6C2940" w14:paraId="6BE4AE5B" w14:textId="77777777" w:rsidTr="006C294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C2940" w14:paraId="35AD7F6A"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6C2940" w14:paraId="1EEC28DB" w14:textId="77777777">
                    <w:trPr>
                      <w:tblCellSpacing w:w="0" w:type="dxa"/>
                      <w:jc w:val="center"/>
                    </w:trPr>
                    <w:tc>
                      <w:tcPr>
                        <w:tcW w:w="3000" w:type="dxa"/>
                        <w:hideMark/>
                      </w:tcPr>
                      <w:p w14:paraId="2E26BB4C" w14:textId="46BA0244" w:rsidR="006C2940" w:rsidRDefault="006C2940" w:rsidP="006C2940">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4E80FA8" w14:textId="77777777" w:rsidR="006C2940" w:rsidRDefault="006C2940">
                  <w:pPr>
                    <w:jc w:val="center"/>
                    <w:rPr>
                      <w:rFonts w:ascii="Times New Roman" w:eastAsia="Times New Roman" w:hAnsi="Times New Roman" w:cs="Times New Roman"/>
                      <w:sz w:val="20"/>
                      <w:szCs w:val="20"/>
                    </w:rPr>
                  </w:pPr>
                </w:p>
              </w:tc>
            </w:tr>
          </w:tbl>
          <w:p w14:paraId="5BFDE81D" w14:textId="77777777" w:rsidR="006C2940" w:rsidRDefault="006C2940">
            <w:pPr>
              <w:jc w:val="center"/>
              <w:rPr>
                <w:rFonts w:eastAsia="Times New Roman"/>
              </w:rPr>
            </w:pP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C2940" w14:paraId="3FB36F35" w14:textId="77777777">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6C2940" w14:paraId="44A303F6"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36BE7BE0" w14:textId="55FD18FE" w:rsidR="006C2940" w:rsidRDefault="006C2940">
                        <w:pPr>
                          <w:jc w:val="center"/>
                          <w:rPr>
                            <w:rFonts w:eastAsia="Times New Roman"/>
                          </w:rPr>
                        </w:pPr>
                        <w:r>
                          <w:rPr>
                            <w:rFonts w:eastAsia="Times New Roman"/>
                            <w:noProof/>
                          </w:rPr>
                          <w:drawing>
                            <wp:inline distT="0" distB="0" distL="0" distR="0" wp14:anchorId="75C27930" wp14:editId="44A05581">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6C2940" w14:paraId="75A3AA73" w14:textId="77777777">
                    <w:trPr>
                      <w:tblCellSpacing w:w="0" w:type="dxa"/>
                    </w:trPr>
                    <w:tc>
                      <w:tcPr>
                        <w:tcW w:w="0" w:type="auto"/>
                        <w:vMerge/>
                        <w:tcBorders>
                          <w:top w:val="nil"/>
                          <w:left w:val="nil"/>
                          <w:bottom w:val="single" w:sz="2" w:space="0" w:color="FFFFFF"/>
                          <w:right w:val="nil"/>
                        </w:tcBorders>
                        <w:vAlign w:val="center"/>
                        <w:hideMark/>
                      </w:tcPr>
                      <w:p w14:paraId="3CDBC810" w14:textId="77777777" w:rsidR="006C2940" w:rsidRDefault="006C2940">
                        <w:pPr>
                          <w:rPr>
                            <w:rFonts w:eastAsia="Times New Roman"/>
                          </w:rPr>
                        </w:pPr>
                      </w:p>
                    </w:tc>
                    <w:tc>
                      <w:tcPr>
                        <w:tcW w:w="3450" w:type="dxa"/>
                        <w:tcBorders>
                          <w:top w:val="nil"/>
                          <w:left w:val="nil"/>
                          <w:bottom w:val="nil"/>
                          <w:right w:val="nil"/>
                        </w:tcBorders>
                        <w:vAlign w:val="center"/>
                        <w:hideMark/>
                      </w:tcPr>
                      <w:p w14:paraId="5696E388" w14:textId="77777777" w:rsidR="006C2940" w:rsidRDefault="006C2940">
                        <w:pPr>
                          <w:pStyle w:val="Heading1"/>
                          <w:rPr>
                            <w:rFonts w:eastAsia="Times New Roman"/>
                          </w:rPr>
                        </w:pPr>
                        <w:r>
                          <w:rPr>
                            <w:rFonts w:eastAsia="Times New Roman"/>
                          </w:rPr>
                          <w:t>Daily Update </w:t>
                        </w:r>
                      </w:p>
                    </w:tc>
                  </w:tr>
                  <w:tr w:rsidR="006C2940" w14:paraId="0C93197D" w14:textId="77777777">
                    <w:trPr>
                      <w:tblCellSpacing w:w="0" w:type="dxa"/>
                    </w:trPr>
                    <w:tc>
                      <w:tcPr>
                        <w:tcW w:w="0" w:type="auto"/>
                        <w:vMerge/>
                        <w:tcBorders>
                          <w:top w:val="nil"/>
                          <w:left w:val="nil"/>
                          <w:bottom w:val="single" w:sz="2" w:space="0" w:color="FFFFFF"/>
                          <w:right w:val="nil"/>
                        </w:tcBorders>
                        <w:vAlign w:val="center"/>
                        <w:hideMark/>
                      </w:tcPr>
                      <w:p w14:paraId="22CEFA03" w14:textId="77777777" w:rsidR="006C2940" w:rsidRDefault="006C294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7959FEDB" w14:textId="77777777" w:rsidR="006C2940" w:rsidRDefault="006C2940">
                        <w:pPr>
                          <w:pStyle w:val="Heading2"/>
                          <w:rPr>
                            <w:rFonts w:eastAsia="Times New Roman"/>
                            <w:color w:val="93378A"/>
                          </w:rPr>
                        </w:pPr>
                        <w:r>
                          <w:rPr>
                            <w:rFonts w:eastAsia="Times New Roman"/>
                            <w:color w:val="93378A"/>
                          </w:rPr>
                          <w:t>Tuesday 25th May 2021</w:t>
                        </w:r>
                      </w:p>
                    </w:tc>
                  </w:tr>
                </w:tbl>
                <w:p w14:paraId="024582B1" w14:textId="77777777" w:rsidR="006C2940" w:rsidRDefault="006C2940">
                  <w:pPr>
                    <w:rPr>
                      <w:rFonts w:ascii="Times New Roman" w:eastAsia="Times New Roman" w:hAnsi="Times New Roman" w:cs="Times New Roman"/>
                      <w:sz w:val="20"/>
                      <w:szCs w:val="20"/>
                    </w:rPr>
                  </w:pPr>
                </w:p>
              </w:tc>
            </w:tr>
            <w:tr w:rsidR="006C2940" w14:paraId="53E63ACB" w14:textId="77777777">
              <w:trPr>
                <w:tblCellSpacing w:w="0" w:type="dxa"/>
                <w:jc w:val="center"/>
              </w:trPr>
              <w:tc>
                <w:tcPr>
                  <w:tcW w:w="9000" w:type="dxa"/>
                  <w:hideMark/>
                </w:tcPr>
                <w:p w14:paraId="61BE12DB" w14:textId="5A3AFBEE" w:rsidR="006C2940" w:rsidRDefault="006C2940">
                  <w:pPr>
                    <w:rPr>
                      <w:rFonts w:eastAsia="Times New Roman"/>
                    </w:rPr>
                  </w:pPr>
                  <w:r>
                    <w:rPr>
                      <w:rFonts w:eastAsia="Times New Roman"/>
                      <w:noProof/>
                    </w:rPr>
                    <w:drawing>
                      <wp:inline distT="0" distB="0" distL="0" distR="0" wp14:anchorId="40B00D64" wp14:editId="4ADB4D8D">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6C2940" w14:paraId="4EC080B8" w14:textId="77777777">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6C2940" w14:paraId="0BBE838B" w14:textId="77777777">
                    <w:trPr>
                      <w:trHeight w:val="150"/>
                      <w:tblCellSpacing w:w="15" w:type="dxa"/>
                      <w:jc w:val="center"/>
                    </w:trPr>
                    <w:tc>
                      <w:tcPr>
                        <w:tcW w:w="150" w:type="dxa"/>
                        <w:vAlign w:val="center"/>
                        <w:hideMark/>
                      </w:tcPr>
                      <w:p w14:paraId="426A526A" w14:textId="77777777" w:rsidR="006C2940" w:rsidRDefault="006C2940">
                        <w:pPr>
                          <w:rPr>
                            <w:rFonts w:eastAsia="Times New Roman"/>
                          </w:rPr>
                        </w:pPr>
                      </w:p>
                    </w:tc>
                    <w:tc>
                      <w:tcPr>
                        <w:tcW w:w="8700" w:type="dxa"/>
                        <w:vAlign w:val="center"/>
                        <w:hideMark/>
                      </w:tcPr>
                      <w:p w14:paraId="03E89017" w14:textId="77777777" w:rsidR="006C2940" w:rsidRDefault="006C2940">
                        <w:pPr>
                          <w:rPr>
                            <w:rFonts w:ascii="Times New Roman" w:eastAsia="Times New Roman" w:hAnsi="Times New Roman" w:cs="Times New Roman"/>
                            <w:sz w:val="20"/>
                            <w:szCs w:val="20"/>
                          </w:rPr>
                        </w:pPr>
                      </w:p>
                    </w:tc>
                    <w:tc>
                      <w:tcPr>
                        <w:tcW w:w="150" w:type="dxa"/>
                        <w:vAlign w:val="center"/>
                        <w:hideMark/>
                      </w:tcPr>
                      <w:p w14:paraId="0BEC8532" w14:textId="77777777" w:rsidR="006C2940" w:rsidRDefault="006C2940">
                        <w:pPr>
                          <w:rPr>
                            <w:rFonts w:ascii="Times New Roman" w:eastAsia="Times New Roman" w:hAnsi="Times New Roman" w:cs="Times New Roman"/>
                            <w:sz w:val="20"/>
                            <w:szCs w:val="20"/>
                          </w:rPr>
                        </w:pPr>
                      </w:p>
                    </w:tc>
                  </w:tr>
                  <w:tr w:rsidR="006C2940" w14:paraId="0B299BC3" w14:textId="77777777">
                    <w:trPr>
                      <w:tblCellSpacing w:w="15" w:type="dxa"/>
                      <w:jc w:val="center"/>
                    </w:trPr>
                    <w:tc>
                      <w:tcPr>
                        <w:tcW w:w="150" w:type="dxa"/>
                        <w:vAlign w:val="center"/>
                        <w:hideMark/>
                      </w:tcPr>
                      <w:p w14:paraId="26C91DB3" w14:textId="77777777" w:rsidR="006C2940" w:rsidRDefault="006C2940">
                        <w:pPr>
                          <w:rPr>
                            <w:rFonts w:ascii="Times New Roman" w:eastAsia="Times New Roman" w:hAnsi="Times New Roman" w:cs="Times New Roman"/>
                            <w:sz w:val="20"/>
                            <w:szCs w:val="20"/>
                          </w:rPr>
                        </w:pPr>
                      </w:p>
                    </w:tc>
                    <w:tc>
                      <w:tcPr>
                        <w:tcW w:w="8700" w:type="dxa"/>
                        <w:vAlign w:val="center"/>
                        <w:hideMark/>
                      </w:tcPr>
                      <w:p w14:paraId="0C852A55" w14:textId="77777777" w:rsidR="006C2940" w:rsidRDefault="006C2940">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daily update contains important information for community pharmacy teams, including details of the ongoing response to the COVID-19 pandemic. </w:t>
                        </w:r>
                      </w:p>
                      <w:p w14:paraId="6BB5AB3C" w14:textId="77777777" w:rsidR="006C2940" w:rsidRDefault="00591D86">
                        <w:pPr>
                          <w:spacing w:line="264" w:lineRule="auto"/>
                          <w:jc w:val="center"/>
                          <w:rPr>
                            <w:rFonts w:ascii="Tahoma" w:eastAsia="Times New Roman" w:hAnsi="Tahoma" w:cs="Tahoma"/>
                            <w:color w:val="303030"/>
                            <w:sz w:val="21"/>
                            <w:szCs w:val="21"/>
                          </w:rPr>
                        </w:pPr>
                        <w:r>
                          <w:rPr>
                            <w:rFonts w:ascii="Tahoma" w:eastAsia="Times New Roman" w:hAnsi="Tahoma" w:cs="Tahoma"/>
                            <w:noProof/>
                            <w:color w:val="303030"/>
                            <w:sz w:val="21"/>
                            <w:szCs w:val="21"/>
                          </w:rPr>
                          <w:pict w14:anchorId="3CFE7EFC">
                            <v:rect id="_x0000_i1029" alt="" style="width:451.15pt;height:.05pt;mso-width-percent:0;mso-height-percent:0;mso-width-percent:0;mso-height-percent:0" o:hrpct="964" o:hralign="center" o:hrstd="t" o:hr="t" fillcolor="#a0a0a0" stroked="f"/>
                          </w:pict>
                        </w:r>
                      </w:p>
                      <w:p w14:paraId="33770B04" w14:textId="77777777" w:rsidR="006C2940" w:rsidRDefault="006C2940">
                        <w:pPr>
                          <w:pStyle w:val="Heading2"/>
                          <w:rPr>
                            <w:rFonts w:eastAsia="Times New Roman"/>
                          </w:rPr>
                        </w:pPr>
                        <w:r>
                          <w:rPr>
                            <w:rFonts w:eastAsia="Times New Roman"/>
                          </w:rPr>
                          <w:t>In today's update: CPAF returns for 2021/22; share your views on the pharmacy IT infrastructure; updating NHS website profiles; updates to SSPs.</w:t>
                        </w:r>
                      </w:p>
                      <w:p w14:paraId="78EE79C8" w14:textId="77777777" w:rsidR="006C2940" w:rsidRDefault="00591D86">
                        <w:pPr>
                          <w:spacing w:line="264" w:lineRule="auto"/>
                          <w:jc w:val="center"/>
                          <w:rPr>
                            <w:rFonts w:ascii="Tahoma" w:eastAsia="Times New Roman" w:hAnsi="Tahoma" w:cs="Tahoma"/>
                            <w:color w:val="303030"/>
                            <w:sz w:val="21"/>
                            <w:szCs w:val="21"/>
                          </w:rPr>
                        </w:pPr>
                        <w:r>
                          <w:rPr>
                            <w:rFonts w:ascii="Tahoma" w:eastAsia="Times New Roman" w:hAnsi="Tahoma" w:cs="Tahoma"/>
                            <w:noProof/>
                            <w:color w:val="303030"/>
                            <w:sz w:val="21"/>
                            <w:szCs w:val="21"/>
                          </w:rPr>
                          <w:pict w14:anchorId="0A5A523B">
                            <v:rect id="_x0000_i1028" alt="" style="width:451.15pt;height:.05pt;mso-width-percent:0;mso-height-percent:0;mso-width-percent:0;mso-height-percent:0" o:hrpct="964" o:hralign="center" o:hrstd="t" o:hr="t" fillcolor="#a0a0a0" stroked="f"/>
                          </w:pict>
                        </w:r>
                      </w:p>
                      <w:p w14:paraId="6FC2EBFC" w14:textId="77777777" w:rsidR="006C2940" w:rsidRDefault="006C2940">
                        <w:pPr>
                          <w:pStyle w:val="Heading3"/>
                          <w:rPr>
                            <w:rFonts w:eastAsia="Times New Roman"/>
                          </w:rPr>
                        </w:pPr>
                        <w:r>
                          <w:rPr>
                            <w:rFonts w:eastAsia="Times New Roman"/>
                          </w:rPr>
                          <w:t>CPAF screening process to begin next month</w:t>
                        </w:r>
                      </w:p>
                      <w:p w14:paraId="23E405FB" w14:textId="5315B46D" w:rsidR="006C2940" w:rsidRDefault="006C2940" w:rsidP="006C294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2021/22 Community Pharmacy Assurance Framework (CPAF) screening questionnaire will be available for completion from Monday 28th June 2021 until Friday 24th July 2021.</w:t>
                        </w:r>
                        <w:r>
                          <w:rPr>
                            <w:rFonts w:ascii="Tahoma" w:eastAsia="Times New Roman" w:hAnsi="Tahoma" w:cs="Tahoma"/>
                            <w:color w:val="303030"/>
                            <w:sz w:val="21"/>
                            <w:szCs w:val="21"/>
                          </w:rPr>
                          <w:br/>
                        </w:r>
                        <w:r>
                          <w:rPr>
                            <w:rFonts w:ascii="Tahoma" w:eastAsia="Times New Roman" w:hAnsi="Tahoma" w:cs="Tahoma"/>
                            <w:color w:val="303030"/>
                            <w:sz w:val="21"/>
                            <w:szCs w:val="21"/>
                          </w:rPr>
                          <w:br/>
                          <w:t>Whilst this part of NHS England and NHS Improvement’s (NHSE&amp;I) contract monitoring process did not run in 2020/21 due to the COVID-19 pandemic, it will run as normal for this financial year and has now become a mandatory requirement for all community pharmacy contractors.</w:t>
                        </w:r>
                        <w:r>
                          <w:rPr>
                            <w:rFonts w:ascii="Tahoma" w:eastAsia="Times New Roman" w:hAnsi="Tahoma" w:cs="Tahoma"/>
                            <w:color w:val="303030"/>
                            <w:sz w:val="21"/>
                            <w:szCs w:val="21"/>
                          </w:rPr>
                          <w:br/>
                        </w:r>
                        <w:r>
                          <w:rPr>
                            <w:rFonts w:ascii="Tahoma" w:eastAsia="Times New Roman" w:hAnsi="Tahoma" w:cs="Tahoma"/>
                            <w:color w:val="303030"/>
                            <w:sz w:val="21"/>
                            <w:szCs w:val="21"/>
                          </w:rPr>
                          <w:br/>
                          <w:t>The screening questionnaire will be run by the NHS Business Services Authority (NHSBSA) who will send further information to contractors about the process via NHSmail.</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Learn more about the CPAF screening questionnaire</w:t>
                          </w:r>
                        </w:hyperlink>
                        <w:r>
                          <w:rPr>
                            <w:rFonts w:ascii="Tahoma" w:eastAsia="Times New Roman" w:hAnsi="Tahoma" w:cs="Tahoma"/>
                            <w:color w:val="303030"/>
                            <w:sz w:val="21"/>
                            <w:szCs w:val="21"/>
                          </w:rPr>
                          <w:t xml:space="preserve"> </w:t>
                        </w:r>
                      </w:p>
                      <w:p w14:paraId="7DC62328" w14:textId="77777777" w:rsidR="006C2940" w:rsidRDefault="00591D86">
                        <w:pPr>
                          <w:spacing w:line="264" w:lineRule="auto"/>
                          <w:jc w:val="center"/>
                          <w:rPr>
                            <w:rFonts w:ascii="Tahoma" w:eastAsia="Times New Roman" w:hAnsi="Tahoma" w:cs="Tahoma"/>
                            <w:color w:val="303030"/>
                            <w:sz w:val="21"/>
                            <w:szCs w:val="21"/>
                          </w:rPr>
                        </w:pPr>
                        <w:r>
                          <w:rPr>
                            <w:rFonts w:ascii="Tahoma" w:eastAsia="Times New Roman" w:hAnsi="Tahoma" w:cs="Tahoma"/>
                            <w:noProof/>
                            <w:color w:val="303030"/>
                            <w:sz w:val="21"/>
                            <w:szCs w:val="21"/>
                          </w:rPr>
                          <w:pict w14:anchorId="46115C41">
                            <v:rect id="_x0000_i1027" alt="" style="width:451.15pt;height:.05pt;mso-width-percent:0;mso-height-percent:0;mso-width-percent:0;mso-height-percent:0" o:hrpct="964" o:hralign="center" o:hrstd="t" o:hr="t" fillcolor="#a0a0a0" stroked="f"/>
                          </w:pict>
                        </w:r>
                      </w:p>
                      <w:p w14:paraId="353F9F7B" w14:textId="77777777" w:rsidR="006C2940" w:rsidRDefault="006C2940">
                        <w:pPr>
                          <w:pStyle w:val="Heading3"/>
                          <w:rPr>
                            <w:rFonts w:eastAsia="Times New Roman"/>
                          </w:rPr>
                        </w:pPr>
                        <w:r>
                          <w:rPr>
                            <w:rFonts w:eastAsia="Times New Roman"/>
                          </w:rPr>
                          <w:t>Pharmacy IT infrastructure – share your feedback</w:t>
                        </w:r>
                      </w:p>
                      <w:p w14:paraId="64D60587" w14:textId="5234EA84" w:rsidR="006C2940" w:rsidRDefault="006C2940" w:rsidP="006C294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working with the Community Pharmacy IT Group (</w:t>
                        </w:r>
                        <w:hyperlink r:id="rId9" w:tgtFrame="_blank" w:history="1">
                          <w:r>
                            <w:rPr>
                              <w:rStyle w:val="Strong"/>
                              <w:rFonts w:ascii="Tahoma" w:eastAsia="Times New Roman" w:hAnsi="Tahoma" w:cs="Tahoma"/>
                              <w:color w:val="4E3487"/>
                              <w:sz w:val="21"/>
                              <w:szCs w:val="21"/>
                            </w:rPr>
                            <w:t>CP ITG</w:t>
                          </w:r>
                        </w:hyperlink>
                        <w:r>
                          <w:rPr>
                            <w:rFonts w:ascii="Tahoma" w:eastAsia="Times New Roman" w:hAnsi="Tahoma" w:cs="Tahoma"/>
                            <w:color w:val="303030"/>
                            <w:sz w:val="21"/>
                            <w:szCs w:val="21"/>
                          </w:rPr>
                          <w:t xml:space="preserve">), has launched a survey to gather feedback about the community pharmacy IT infrastructure arrangements. </w:t>
                        </w:r>
                      </w:p>
                      <w:p w14:paraId="019EEFB4" w14:textId="77777777" w:rsidR="006C2940" w:rsidRDefault="006C2940" w:rsidP="006C2940">
                        <w:pPr>
                          <w:pStyle w:val="NormalWeb"/>
                          <w:spacing w:line="264" w:lineRule="auto"/>
                          <w:rPr>
                            <w:rFonts w:ascii="Tahoma" w:hAnsi="Tahoma" w:cs="Tahoma"/>
                            <w:color w:val="303030"/>
                            <w:sz w:val="21"/>
                            <w:szCs w:val="21"/>
                          </w:rPr>
                        </w:pPr>
                        <w:r>
                          <w:rPr>
                            <w:rFonts w:ascii="Tahoma" w:hAnsi="Tahoma" w:cs="Tahoma"/>
                            <w:color w:val="303030"/>
                            <w:sz w:val="21"/>
                            <w:szCs w:val="21"/>
                          </w:rPr>
                          <w:t>We would like to hear from all community pharmacy contractors, including those working across multiple head offices, who may complete the survey in relation to specific pharmacies. The responses to this survey will be anonymous and the results will help shape the IT priorities of the CP ITG and system suppliers.</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Complete this survey</w:t>
                          </w:r>
                        </w:hyperlink>
                      </w:p>
                      <w:p w14:paraId="495E6FD5" w14:textId="77777777" w:rsidR="006C2940" w:rsidRDefault="00591D86">
                        <w:pPr>
                          <w:spacing w:line="264" w:lineRule="auto"/>
                          <w:jc w:val="center"/>
                          <w:rPr>
                            <w:rFonts w:ascii="Tahoma" w:eastAsia="Times New Roman" w:hAnsi="Tahoma" w:cs="Tahoma"/>
                            <w:color w:val="303030"/>
                            <w:sz w:val="21"/>
                            <w:szCs w:val="21"/>
                          </w:rPr>
                        </w:pPr>
                        <w:r>
                          <w:rPr>
                            <w:rFonts w:ascii="Tahoma" w:eastAsia="Times New Roman" w:hAnsi="Tahoma" w:cs="Tahoma"/>
                            <w:noProof/>
                            <w:color w:val="303030"/>
                            <w:sz w:val="21"/>
                            <w:szCs w:val="21"/>
                          </w:rPr>
                          <w:pict w14:anchorId="230CF3A5">
                            <v:rect id="_x0000_i1026" alt="" style="width:451.15pt;height:.05pt;mso-width-percent:0;mso-height-percent:0;mso-width-percent:0;mso-height-percent:0" o:hrpct="964" o:hralign="center" o:hrstd="t" o:hr="t" fillcolor="#a0a0a0" stroked="f"/>
                          </w:pict>
                        </w:r>
                      </w:p>
                      <w:p w14:paraId="46F514FF" w14:textId="77777777" w:rsidR="006C2940" w:rsidRDefault="006C2940">
                        <w:pPr>
                          <w:pStyle w:val="Heading3"/>
                          <w:rPr>
                            <w:rFonts w:eastAsia="Times New Roman"/>
                          </w:rPr>
                        </w:pPr>
                        <w:r>
                          <w:rPr>
                            <w:rFonts w:eastAsia="Times New Roman"/>
                          </w:rPr>
                          <w:t>Regs reminder (#2): Updating NHS website profiles</w:t>
                        </w:r>
                      </w:p>
                      <w:p w14:paraId="43335F0A" w14:textId="1604D390" w:rsidR="006C2940" w:rsidRDefault="006C2940" w:rsidP="006C294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has begun a series of reminders about changes to the pharmacy Terms of Service that took place in late 2020. Community pharmacy contractors are advised to review these reminders in preparation for completing the 2021/22 CPAF survey, which will include questions on the new Terms of Service.</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t>Today we published a reminder about updating NHS website profiles. For this requirement, contractors must ensure that there is a comprehensive and accurate profile for their pharmacy on the NHS website (</w:t>
                        </w:r>
                        <w:hyperlink r:id="rId11" w:tgtFrame="_blank" w:history="1">
                          <w:r>
                            <w:rPr>
                              <w:rStyle w:val="Hyperlink"/>
                              <w:rFonts w:ascii="Tahoma" w:eastAsia="Times New Roman" w:hAnsi="Tahoma" w:cs="Tahoma"/>
                              <w:b/>
                              <w:bCs/>
                              <w:color w:val="4E3487"/>
                              <w:sz w:val="21"/>
                              <w:szCs w:val="21"/>
                            </w:rPr>
                            <w:t>www.nhs.uk</w:t>
                          </w:r>
                        </w:hyperlink>
                        <w:r>
                          <w:rPr>
                            <w:rFonts w:ascii="Tahoma" w:eastAsia="Times New Roman" w:hAnsi="Tahoma" w:cs="Tahoma"/>
                            <w:color w:val="303030"/>
                            <w:sz w:val="21"/>
                            <w:szCs w:val="21"/>
                          </w:rPr>
                          <w:t>). Contractors must also ensure they verify and, if necessary, update their profile information at least once quarterly.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2" w:tgtFrame="_blank" w:history="1">
                          <w:r>
                            <w:rPr>
                              <w:rStyle w:val="Hyperlink"/>
                              <w:rFonts w:ascii="Tahoma" w:eastAsia="Times New Roman" w:hAnsi="Tahoma" w:cs="Tahoma"/>
                              <w:b/>
                              <w:bCs/>
                              <w:color w:val="4E3487"/>
                              <w:sz w:val="21"/>
                              <w:szCs w:val="21"/>
                            </w:rPr>
                            <w:t>Read our regs reminder on updating NHS website profiles for more information</w:t>
                          </w:r>
                        </w:hyperlink>
                        <w:r>
                          <w:rPr>
                            <w:rFonts w:ascii="Tahoma" w:eastAsia="Times New Roman" w:hAnsi="Tahoma" w:cs="Tahoma"/>
                            <w:color w:val="303030"/>
                            <w:sz w:val="21"/>
                            <w:szCs w:val="21"/>
                          </w:rPr>
                          <w:t xml:space="preserve"> </w:t>
                        </w:r>
                      </w:p>
                      <w:p w14:paraId="24D1EBC2" w14:textId="77777777" w:rsidR="006C2940" w:rsidRDefault="00591D86">
                        <w:pPr>
                          <w:spacing w:line="264" w:lineRule="auto"/>
                          <w:jc w:val="center"/>
                          <w:rPr>
                            <w:rFonts w:ascii="Tahoma" w:eastAsia="Times New Roman" w:hAnsi="Tahoma" w:cs="Tahoma"/>
                            <w:color w:val="303030"/>
                            <w:sz w:val="21"/>
                            <w:szCs w:val="21"/>
                          </w:rPr>
                        </w:pPr>
                        <w:r>
                          <w:rPr>
                            <w:rFonts w:ascii="Tahoma" w:eastAsia="Times New Roman" w:hAnsi="Tahoma" w:cs="Tahoma"/>
                            <w:noProof/>
                            <w:color w:val="303030"/>
                            <w:sz w:val="21"/>
                            <w:szCs w:val="21"/>
                          </w:rPr>
                          <w:pict w14:anchorId="42EBC61A">
                            <v:rect id="_x0000_i1025" alt="" style="width:451.15pt;height:.05pt;mso-width-percent:0;mso-height-percent:0;mso-width-percent:0;mso-height-percent:0" o:hrpct="964" o:hralign="center" o:hrstd="t" o:hr="t" fillcolor="#a0a0a0" stroked="f"/>
                          </w:pict>
                        </w:r>
                      </w:p>
                      <w:p w14:paraId="244E4540" w14:textId="77777777" w:rsidR="006C2940" w:rsidRDefault="006C2940">
                        <w:pPr>
                          <w:pStyle w:val="Heading3"/>
                          <w:rPr>
                            <w:rFonts w:eastAsia="Times New Roman"/>
                          </w:rPr>
                        </w:pPr>
                        <w:r>
                          <w:rPr>
                            <w:rFonts w:eastAsia="Times New Roman"/>
                          </w:rPr>
                          <w:t>SSP updates</w:t>
                        </w:r>
                      </w:p>
                      <w:p w14:paraId="69C35E92" w14:textId="0922C5A4" w:rsidR="006C2940" w:rsidRDefault="006C2940" w:rsidP="006C294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Contractors are reminded that the Serious Shortage Protocols (SSPs) for Fluoxetine 30mg capsules (SSP007) and Fluoxetine 10mg tablets (SSP005) have been further extended to </w:t>
                        </w:r>
                        <w:r>
                          <w:rPr>
                            <w:rStyle w:val="Strong"/>
                            <w:rFonts w:ascii="Tahoma" w:eastAsia="Times New Roman" w:hAnsi="Tahoma" w:cs="Tahoma"/>
                            <w:color w:val="303030"/>
                            <w:sz w:val="21"/>
                            <w:szCs w:val="21"/>
                          </w:rPr>
                          <w:t>Friday 13th August 2021</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3" w:tgtFrame="_blank" w:history="1">
                          <w:r>
                            <w:rPr>
                              <w:rStyle w:val="Hyperlink"/>
                              <w:rFonts w:ascii="Tahoma" w:eastAsia="Times New Roman" w:hAnsi="Tahoma" w:cs="Tahoma"/>
                              <w:b/>
                              <w:bCs/>
                              <w:color w:val="4E3487"/>
                              <w:sz w:val="21"/>
                              <w:szCs w:val="21"/>
                            </w:rPr>
                            <w:t>Learn more about SSPs</w:t>
                          </w:r>
                        </w:hyperlink>
                      </w:p>
                    </w:tc>
                    <w:tc>
                      <w:tcPr>
                        <w:tcW w:w="150" w:type="dxa"/>
                        <w:vAlign w:val="center"/>
                        <w:hideMark/>
                      </w:tcPr>
                      <w:p w14:paraId="070FFB55" w14:textId="77777777" w:rsidR="006C2940" w:rsidRDefault="006C2940">
                        <w:pPr>
                          <w:rPr>
                            <w:rFonts w:ascii="Tahoma" w:eastAsia="Times New Roman" w:hAnsi="Tahoma" w:cs="Tahoma"/>
                            <w:color w:val="303030"/>
                            <w:sz w:val="21"/>
                            <w:szCs w:val="21"/>
                          </w:rPr>
                        </w:pPr>
                      </w:p>
                    </w:tc>
                  </w:tr>
                  <w:tr w:rsidR="006C2940" w14:paraId="5F24A347" w14:textId="77777777">
                    <w:trPr>
                      <w:trHeight w:val="150"/>
                      <w:tblCellSpacing w:w="15" w:type="dxa"/>
                      <w:jc w:val="center"/>
                    </w:trPr>
                    <w:tc>
                      <w:tcPr>
                        <w:tcW w:w="150" w:type="dxa"/>
                        <w:vAlign w:val="center"/>
                        <w:hideMark/>
                      </w:tcPr>
                      <w:p w14:paraId="56493DF0" w14:textId="77777777" w:rsidR="006C2940" w:rsidRDefault="006C2940">
                        <w:pPr>
                          <w:rPr>
                            <w:rFonts w:ascii="Times New Roman" w:eastAsia="Times New Roman" w:hAnsi="Times New Roman" w:cs="Times New Roman"/>
                            <w:sz w:val="20"/>
                            <w:szCs w:val="20"/>
                          </w:rPr>
                        </w:pPr>
                      </w:p>
                    </w:tc>
                    <w:tc>
                      <w:tcPr>
                        <w:tcW w:w="8700" w:type="dxa"/>
                        <w:vAlign w:val="center"/>
                        <w:hideMark/>
                      </w:tcPr>
                      <w:p w14:paraId="52D9FF92" w14:textId="77777777" w:rsidR="006C2940" w:rsidRDefault="006C2940">
                        <w:pPr>
                          <w:rPr>
                            <w:rFonts w:ascii="Times New Roman" w:eastAsia="Times New Roman" w:hAnsi="Times New Roman" w:cs="Times New Roman"/>
                            <w:sz w:val="20"/>
                            <w:szCs w:val="20"/>
                          </w:rPr>
                        </w:pPr>
                      </w:p>
                    </w:tc>
                    <w:tc>
                      <w:tcPr>
                        <w:tcW w:w="150" w:type="dxa"/>
                        <w:vAlign w:val="center"/>
                        <w:hideMark/>
                      </w:tcPr>
                      <w:p w14:paraId="102E66A6" w14:textId="77777777" w:rsidR="006C2940" w:rsidRDefault="006C2940">
                        <w:pPr>
                          <w:rPr>
                            <w:rFonts w:ascii="Times New Roman" w:eastAsia="Times New Roman" w:hAnsi="Times New Roman" w:cs="Times New Roman"/>
                            <w:sz w:val="20"/>
                            <w:szCs w:val="20"/>
                          </w:rPr>
                        </w:pPr>
                      </w:p>
                    </w:tc>
                  </w:tr>
                </w:tbl>
                <w:p w14:paraId="1B98C4BE" w14:textId="77777777" w:rsidR="006C2940" w:rsidRDefault="006C2940">
                  <w:pPr>
                    <w:jc w:val="center"/>
                    <w:rPr>
                      <w:rFonts w:ascii="Times New Roman" w:eastAsia="Times New Roman" w:hAnsi="Times New Roman" w:cs="Times New Roman"/>
                      <w:sz w:val="20"/>
                      <w:szCs w:val="20"/>
                    </w:rPr>
                  </w:pPr>
                </w:p>
              </w:tc>
            </w:tr>
          </w:tbl>
          <w:p w14:paraId="4A16E890" w14:textId="77777777" w:rsidR="006C2940" w:rsidRDefault="006C2940">
            <w:pPr>
              <w:jc w:val="center"/>
              <w:rPr>
                <w:rFonts w:ascii="Times New Roman" w:eastAsia="Times New Roman" w:hAnsi="Times New Roman" w:cs="Times New Roman"/>
                <w:sz w:val="20"/>
                <w:szCs w:val="20"/>
              </w:rPr>
            </w:pPr>
          </w:p>
        </w:tc>
      </w:tr>
      <w:tr w:rsidR="006C2940" w14:paraId="025EA8CB" w14:textId="77777777" w:rsidTr="006C294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6C2940" w14:paraId="5F8D6049"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6C2940" w14:paraId="66EC0AF1" w14:textId="77777777">
                    <w:trPr>
                      <w:tblCellSpacing w:w="0" w:type="dxa"/>
                      <w:jc w:val="center"/>
                    </w:trPr>
                    <w:tc>
                      <w:tcPr>
                        <w:tcW w:w="3000" w:type="dxa"/>
                        <w:tcMar>
                          <w:top w:w="30" w:type="dxa"/>
                          <w:left w:w="75" w:type="dxa"/>
                          <w:bottom w:w="30" w:type="dxa"/>
                          <w:right w:w="75" w:type="dxa"/>
                        </w:tcMar>
                        <w:hideMark/>
                      </w:tcPr>
                      <w:p w14:paraId="3F01D54A" w14:textId="77777777" w:rsidR="006C2940" w:rsidRDefault="006C2940">
                        <w:pPr>
                          <w:pStyle w:val="Heading4"/>
                          <w:jc w:val="center"/>
                          <w:rPr>
                            <w:rFonts w:eastAsia="Times New Roman"/>
                          </w:rPr>
                        </w:pPr>
                        <w:r>
                          <w:rPr>
                            <w:rFonts w:eastAsia="Times New Roman"/>
                          </w:rPr>
                          <w:lastRenderedPageBreak/>
                          <w:t>Pharmaceutical Services Negotiating Committee</w:t>
                        </w:r>
                      </w:p>
                      <w:p w14:paraId="44605804" w14:textId="1A9AA2B7" w:rsidR="006C2940" w:rsidRDefault="006C294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A1BA005" wp14:editId="575608C0">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0D6D215" wp14:editId="47C32853">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C46498C" wp14:editId="2647EA61">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F803222" wp14:editId="7CA30754">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3F1D6D04" w14:textId="77777777" w:rsidR="006C2940" w:rsidRDefault="006C294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6C2940" w14:paraId="4C3F20BA" w14:textId="77777777">
                    <w:trPr>
                      <w:trHeight w:val="450"/>
                      <w:tblCellSpacing w:w="0" w:type="dxa"/>
                      <w:jc w:val="center"/>
                    </w:trPr>
                    <w:tc>
                      <w:tcPr>
                        <w:tcW w:w="9000" w:type="dxa"/>
                        <w:tcMar>
                          <w:top w:w="150" w:type="dxa"/>
                          <w:left w:w="0" w:type="dxa"/>
                          <w:bottom w:w="0" w:type="dxa"/>
                          <w:right w:w="0" w:type="dxa"/>
                        </w:tcMar>
                        <w:vAlign w:val="center"/>
                        <w:hideMark/>
                      </w:tcPr>
                      <w:p w14:paraId="086CAD40" w14:textId="77777777" w:rsidR="006C2940" w:rsidRDefault="006C2940">
                        <w:pPr>
                          <w:jc w:val="center"/>
                          <w:rPr>
                            <w:rFonts w:ascii="Arial" w:eastAsia="Times New Roman" w:hAnsi="Arial" w:cs="Arial"/>
                            <w:color w:val="FFFFFF"/>
                            <w:sz w:val="17"/>
                            <w:szCs w:val="17"/>
                          </w:rPr>
                        </w:pPr>
                        <w:r>
                          <w:rPr>
                            <w:rFonts w:ascii="Arial" w:eastAsia="Times New Roman" w:hAnsi="Arial" w:cs="Arial"/>
                            <w:color w:val="FFFFFF"/>
                            <w:sz w:val="17"/>
                            <w:szCs w:val="17"/>
                          </w:rPr>
                          <w:t>You are receiving this email because you are subscribed to PSNC's newsletters.</w:t>
                        </w:r>
                        <w:r>
                          <w:rPr>
                            <w:rFonts w:ascii="Arial" w:eastAsia="Times New Roman" w:hAnsi="Arial" w:cs="Arial"/>
                            <w:color w:val="FFFFFF"/>
                            <w:sz w:val="17"/>
                            <w:szCs w:val="17"/>
                          </w:rPr>
                          <w:br/>
                        </w:r>
                        <w:hyperlink r:id="rId27" w:history="1">
                          <w:r>
                            <w:rPr>
                              <w:rStyle w:val="Hyperlink"/>
                              <w:rFonts w:ascii="Arial" w:eastAsia="Times New Roman" w:hAnsi="Arial" w:cs="Arial"/>
                              <w:b/>
                              <w:bCs/>
                              <w:color w:val="F2E634"/>
                              <w:sz w:val="17"/>
                              <w:szCs w:val="17"/>
                            </w:rPr>
                            <w:t>Click here to unsubscribe</w:t>
                          </w:r>
                        </w:hyperlink>
                        <w:r>
                          <w:rPr>
                            <w:rFonts w:ascii="Arial" w:eastAsia="Times New Roman" w:hAnsi="Arial" w:cs="Arial"/>
                            <w:color w:val="FFFFFF"/>
                            <w:sz w:val="17"/>
                            <w:szCs w:val="17"/>
                          </w:rPr>
                          <w:t xml:space="preserve"> OR </w:t>
                        </w:r>
                        <w:hyperlink r:id="rId28" w:history="1">
                          <w:r>
                            <w:rPr>
                              <w:rStyle w:val="Hyperlink"/>
                              <w:rFonts w:ascii="Arial" w:eastAsia="Times New Roman" w:hAnsi="Arial" w:cs="Arial"/>
                              <w:b/>
                              <w:bCs/>
                              <w:color w:val="D58721"/>
                              <w:sz w:val="17"/>
                              <w:szCs w:val="17"/>
                            </w:rPr>
                            <w:t>click here to update your profile.</w:t>
                          </w:r>
                        </w:hyperlink>
                        <w:r>
                          <w:rPr>
                            <w:rFonts w:ascii="Arial" w:eastAsia="Times New Roman" w:hAnsi="Arial" w:cs="Arial"/>
                            <w:color w:val="FFFFFF"/>
                            <w:sz w:val="17"/>
                            <w:szCs w:val="17"/>
                          </w:rPr>
                          <w:t xml:space="preserve"> </w:t>
                        </w:r>
                      </w:p>
                    </w:tc>
                  </w:tr>
                </w:tbl>
                <w:p w14:paraId="2CD76D6B" w14:textId="77777777" w:rsidR="006C2940" w:rsidRDefault="006C2940">
                  <w:pPr>
                    <w:jc w:val="center"/>
                    <w:rPr>
                      <w:rFonts w:ascii="Times New Roman" w:eastAsia="Times New Roman" w:hAnsi="Times New Roman" w:cs="Times New Roman"/>
                      <w:sz w:val="20"/>
                      <w:szCs w:val="20"/>
                    </w:rPr>
                  </w:pPr>
                </w:p>
              </w:tc>
            </w:tr>
          </w:tbl>
          <w:p w14:paraId="4DB3B61F" w14:textId="77777777" w:rsidR="006C2940" w:rsidRDefault="006C2940">
            <w:pPr>
              <w:jc w:val="center"/>
              <w:rPr>
                <w:rFonts w:ascii="Times New Roman" w:eastAsia="Times New Roman" w:hAnsi="Times New Roman" w:cs="Times New Roman"/>
                <w:sz w:val="20"/>
                <w:szCs w:val="20"/>
              </w:rPr>
            </w:pPr>
          </w:p>
        </w:tc>
      </w:tr>
    </w:tbl>
    <w:p w14:paraId="047E2BF2" w14:textId="06E33E4A" w:rsidR="006C2940" w:rsidRDefault="006C2940" w:rsidP="006C2940">
      <w:pPr>
        <w:rPr>
          <w:rFonts w:eastAsia="Times New Roman"/>
        </w:rPr>
      </w:pPr>
      <w:r>
        <w:rPr>
          <w:rFonts w:eastAsia="Times New Roman"/>
          <w:noProof/>
        </w:rPr>
        <w:drawing>
          <wp:inline distT="0" distB="0" distL="0" distR="0" wp14:anchorId="74103DFB" wp14:editId="3AF93E9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0BBB9D6" w14:textId="77777777" w:rsidR="00DD1890" w:rsidRDefault="00DD1890"/>
    <w:sectPr w:rsidR="00DD1890" w:rsidSect="007579C9">
      <w:pgSz w:w="11906" w:h="16838"/>
      <w:pgMar w:top="1440" w:right="1440" w:bottom="108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940"/>
    <w:rsid w:val="00591D86"/>
    <w:rsid w:val="006C2940"/>
    <w:rsid w:val="007579C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B1BAC"/>
  <w15:chartTrackingRefBased/>
  <w15:docId w15:val="{80F641E8-0E50-45F6-A7BD-3AAACBF14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940"/>
    <w:rPr>
      <w:rFonts w:ascii="Calibri" w:hAnsi="Calibri" w:cs="Calibri"/>
      <w:lang w:eastAsia="en-GB"/>
    </w:rPr>
  </w:style>
  <w:style w:type="paragraph" w:styleId="Heading1">
    <w:name w:val="heading 1"/>
    <w:basedOn w:val="Normal"/>
    <w:link w:val="Heading1Char"/>
    <w:uiPriority w:val="9"/>
    <w:qFormat/>
    <w:rsid w:val="006C294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6C2940"/>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6C2940"/>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6C294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4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6C2940"/>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6C2940"/>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6C2940"/>
    <w:rPr>
      <w:rFonts w:ascii="Tahoma" w:hAnsi="Tahoma" w:cs="Tahoma"/>
      <w:b/>
      <w:bCs/>
      <w:color w:val="FFFFFF"/>
      <w:sz w:val="18"/>
      <w:szCs w:val="18"/>
      <w:lang w:eastAsia="en-GB"/>
    </w:rPr>
  </w:style>
  <w:style w:type="paragraph" w:styleId="NormalWeb">
    <w:name w:val="Normal (Web)"/>
    <w:basedOn w:val="Normal"/>
    <w:uiPriority w:val="99"/>
    <w:semiHidden/>
    <w:unhideWhenUsed/>
    <w:rsid w:val="006C2940"/>
    <w:pPr>
      <w:spacing w:before="100" w:beforeAutospacing="1" w:after="100" w:afterAutospacing="1"/>
    </w:pPr>
  </w:style>
  <w:style w:type="character" w:styleId="Strong">
    <w:name w:val="Strong"/>
    <w:basedOn w:val="DefaultParagraphFont"/>
    <w:uiPriority w:val="22"/>
    <w:qFormat/>
    <w:rsid w:val="006C2940"/>
    <w:rPr>
      <w:b/>
      <w:bCs/>
    </w:rPr>
  </w:style>
  <w:style w:type="character" w:styleId="Hyperlink">
    <w:name w:val="Hyperlink"/>
    <w:basedOn w:val="DefaultParagraphFont"/>
    <w:uiPriority w:val="99"/>
    <w:semiHidden/>
    <w:unhideWhenUsed/>
    <w:rsid w:val="006C29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30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c86569931f&amp;e=d19e9fd41c" TargetMode="External"/><Relationship Id="rId13" Type="http://schemas.openxmlformats.org/officeDocument/2006/relationships/hyperlink" Target="https://psnc.us7.list-manage.com/track/click?u=86d41ab7fa4c7c2c5d7210782&amp;id=f88027af8b&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55a743ed2d&amp;e=d19e9fd41c" TargetMode="External"/><Relationship Id="rId17" Type="http://schemas.openxmlformats.org/officeDocument/2006/relationships/hyperlink" Target="https://psnc.us7.list-manage.com/track/click?u=86d41ab7fa4c7c2c5d7210782&amp;id=7cbe2ee9fc&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f44a07c1dd&amp;e=d19e9fd41c" TargetMode="External"/><Relationship Id="rId29" Type="http://schemas.openxmlformats.org/officeDocument/2006/relationships/image" Target="media/image7.gif"/><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a6ae01ad8&amp;e=d19e9fd41c" TargetMode="External"/><Relationship Id="rId24" Type="http://schemas.openxmlformats.org/officeDocument/2006/relationships/image" Target="media/image6.png"/><Relationship Id="rId32" Type="http://schemas.openxmlformats.org/officeDocument/2006/relationships/theme" Target="theme/theme1.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bd8f854039&amp;e=d19e9fd41c" TargetMode="External"/><Relationship Id="rId28" Type="http://schemas.openxmlformats.org/officeDocument/2006/relationships/hyperlink" Target="https://psnc.us7.list-manage.com/profile?u=86d41ab7fa4c7c2c5d7210782&amp;id=b5ca69e1d1&amp;e=d19e9fd41c&amp;c=18f53ce579" TargetMode="External"/><Relationship Id="rId10" Type="http://schemas.openxmlformats.org/officeDocument/2006/relationships/hyperlink" Target="https://psnc.us7.list-manage.com/track/click?u=86d41ab7fa4c7c2c5d7210782&amp;id=4e05802fe8&amp;e=d19e9fd41c" TargetMode="External"/><Relationship Id="rId19" Type="http://schemas.openxmlformats.org/officeDocument/2006/relationships/image" Target="https://gallery.mailchimp.com/86d41ab7fa4c7c2c5d7210782/images/e1475f6b-1081-4509-ab25-9cd7f83d26b2.png" TargetMode="External"/><Relationship Id="rId31"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psnc.us7.list-manage.com/track/click?u=86d41ab7fa4c7c2c5d7210782&amp;id=f3a6f70613&amp;e=d19e9fd41c" TargetMode="External"/><Relationship Id="rId14" Type="http://schemas.openxmlformats.org/officeDocument/2006/relationships/hyperlink" Target="https://psnc.us7.list-manage.com/track/click?u=86d41ab7fa4c7c2c5d7210782&amp;id=d176368460&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hyperlink" Target="https://psnc.us7.list-manage.com/unsubscribe?u=86d41ab7fa4c7c2c5d7210782&amp;id=b5ca69e1d1&amp;e=d19e9fd41c&amp;c=18f53ce579" TargetMode="External"/><Relationship Id="rId30" Type="http://schemas.openxmlformats.org/officeDocument/2006/relationships/image" Target="https://psnc.us7.list-manage.com/track/open.php?u=86d41ab7fa4c7c2c5d7210782&amp;id=18f53ce579&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594</Words>
  <Characters>3390</Characters>
  <Application>Microsoft Office Word</Application>
  <DocSecurity>2</DocSecurity>
  <Lines>28</Lines>
  <Paragraphs>7</Paragraphs>
  <ScaleCrop>false</ScaleCrop>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Richard Buxton</cp:lastModifiedBy>
  <cp:revision>2</cp:revision>
  <dcterms:created xsi:type="dcterms:W3CDTF">2021-05-26T07:37:00Z</dcterms:created>
  <dcterms:modified xsi:type="dcterms:W3CDTF">2021-05-27T16:14:00Z</dcterms:modified>
</cp:coreProperties>
</file>